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EF3" w:rsidP="00D62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CHCCOM006 Establish and manage client relationships</w:t>
      </w:r>
      <w:r>
        <w:fldChar w:fldCharType="end"/>
      </w:r>
    </w:p>
    <w:p w:rsidR="00D62EF3" w:rsidP="00D62EF3">
      <w:pPr>
        <w:pStyle w:val="Version"/>
        <w:sectPr w:rsidSect="00F45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5246" w:rsidP="00F45246">
      <w:pPr>
        <w:pStyle w:val="SuperHeading"/>
      </w:pPr>
      <w:r w:rsidRPr="00F45246">
        <w:t>CHCCOM006 Establish and manage client relationships</w:t>
      </w:r>
    </w:p>
    <w:p w:rsidR="00000000" w:rsidRPr="00F45246" w:rsidP="00F45246">
      <w:pPr>
        <w:pStyle w:val="Heading1"/>
      </w:pPr>
      <w:bookmarkStart w:id="1" w:name="O_847660"/>
      <w:bookmarkEnd w:id="1"/>
      <w:r w:rsidRPr="00F45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45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rPr>
                <w:rStyle w:val="SpecialBold"/>
              </w:rPr>
              <w:t>Comments</w:t>
            </w:r>
          </w:p>
        </w:tc>
      </w:tr>
      <w:tr w:rsidTr="00F45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t xml:space="preserve">This version was released in </w:t>
            </w:r>
            <w:r w:rsidRPr="00F45246">
              <w:rPr>
                <w:rStyle w:val="Emphasis"/>
              </w:rPr>
              <w:t>CHC Community Services Training Package release 3.0.</w:t>
            </w:r>
          </w:p>
          <w:p w:rsidR="00000000" w:rsidRPr="00F45246" w:rsidP="00F45246">
            <w:pPr>
              <w:pStyle w:val="BodyText"/>
            </w:pPr>
            <w:r w:rsidRPr="00F45246">
              <w:t xml:space="preserve">Typographical error updated. </w:t>
            </w:r>
          </w:p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t>Equivalent outcome.</w:t>
            </w:r>
          </w:p>
        </w:tc>
      </w:tr>
      <w:tr w:rsidTr="00F45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t xml:space="preserve">This version was released in </w:t>
            </w:r>
            <w:r w:rsidRPr="00F45246">
              <w:rPr>
                <w:rStyle w:val="Emphasis"/>
              </w:rPr>
              <w:t>CHC Community Services Trai</w:t>
            </w:r>
            <w:r w:rsidRPr="00F45246">
              <w:rPr>
                <w:rStyle w:val="Emphasis"/>
              </w:rPr>
              <w:t>ning Package release 2.0</w:t>
            </w:r>
            <w:r w:rsidRPr="00F45246">
              <w:t xml:space="preserve"> and meets the requirements of the 2012 Standards for Training Packages.</w:t>
            </w:r>
          </w:p>
          <w:p w:rsidR="00000000" w:rsidRPr="00F45246" w:rsidP="00F45246">
            <w:pPr>
              <w:pStyle w:val="BodyText"/>
            </w:pPr>
            <w:r w:rsidRPr="00F45246">
              <w:t>Significant changes to performance criteria. New evidence requirements for assessment including volume and frequency requirements. Significant changes to knowl</w:t>
            </w:r>
            <w:r w:rsidRPr="00F45246">
              <w:t>edge evidence.</w:t>
            </w:r>
          </w:p>
        </w:tc>
      </w:tr>
    </w:tbl>
    <w:p w:rsidR="00000000" w:rsidRPr="00F45246" w:rsidP="00F45246">
      <w:pPr>
        <w:pStyle w:val="BodyText"/>
      </w:pPr>
    </w:p>
    <w:p w:rsidR="00000000" w:rsidRPr="00F45246" w:rsidP="00F45246">
      <w:pPr>
        <w:pStyle w:val="AllowPageBreak"/>
      </w:pPr>
    </w:p>
    <w:p w:rsidR="00000000" w:rsidRPr="00F45246" w:rsidP="00F45246">
      <w:pPr>
        <w:pStyle w:val="Heading1"/>
      </w:pPr>
      <w:bookmarkStart w:id="2" w:name="O_847659"/>
      <w:bookmarkEnd w:id="2"/>
      <w:r w:rsidRPr="00F45246">
        <w:t>Application</w:t>
      </w:r>
    </w:p>
    <w:p w:rsidR="00000000" w:rsidRPr="00F45246" w:rsidP="00D62EF3">
      <w:pPr>
        <w:pStyle w:val="BodyText"/>
      </w:pPr>
      <w:r w:rsidRPr="00F45246">
        <w:t>This unit describes the skills and knowledge to establish and manage professional one-to-one relationships with clients in the context of providing an ongoing health service or intervention.</w:t>
      </w:r>
    </w:p>
    <w:p w:rsidR="00000000" w:rsidRPr="00F45246" w:rsidP="00D62EF3">
      <w:pPr>
        <w:pStyle w:val="BodyText"/>
      </w:pPr>
      <w:r w:rsidRPr="00F45246">
        <w:t xml:space="preserve">This unit applies </w:t>
      </w:r>
      <w:r w:rsidRPr="00F45246">
        <w:t>to community services or health workers who have defined responsibilities to work independently with clients within broad but established guidelines.</w:t>
      </w:r>
    </w:p>
    <w:p w:rsidR="00000000" w:rsidRPr="00D62EF3" w:rsidP="00D62EF3">
      <w:pPr>
        <w:pStyle w:val="BodyText"/>
        <w:rPr>
          <w:i/>
        </w:rPr>
      </w:pPr>
      <w:r w:rsidRPr="00D62EF3">
        <w:rPr>
          <w:rStyle w:val="Emphasis"/>
        </w:rPr>
        <w:t xml:space="preserve">The skills in this unit must be applied in accordance with Commonwealth and State/Territory legislation, </w:t>
      </w:r>
      <w:r w:rsidRPr="00D62EF3">
        <w:rPr>
          <w:rStyle w:val="Emphasis"/>
        </w:rPr>
        <w:t>Australian/New Zealand standards and industry codes of practice.</w:t>
      </w:r>
    </w:p>
    <w:p w:rsidR="00000000" w:rsidRPr="00F45246" w:rsidP="00F45246">
      <w:pPr>
        <w:pStyle w:val="Heading1"/>
      </w:pPr>
      <w:bookmarkStart w:id="3" w:name="O_847658"/>
      <w:bookmarkEnd w:id="3"/>
      <w:r w:rsidRPr="00F452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6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rPr>
                <w:rStyle w:val="SpecialBold"/>
              </w:rPr>
              <w:t>PERFORMANCE CRITERIA</w:t>
            </w:r>
          </w:p>
        </w:tc>
      </w:tr>
      <w:tr w:rsidTr="00D6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rPr>
                <w:rStyle w:val="Emphasis"/>
              </w:rPr>
              <w:t>Performance criteria specify the performance needed to dem</w:t>
            </w:r>
            <w:r w:rsidRPr="00F45246">
              <w:rPr>
                <w:rStyle w:val="Emphasis"/>
              </w:rPr>
              <w:t>onstrate achievement of the element</w:t>
            </w:r>
          </w:p>
        </w:tc>
      </w:tr>
      <w:tr w:rsidTr="00D6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t>1. Establish professional relationship with the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t xml:space="preserve">1.1 Establish relationship within appropriate professional boundaries </w:t>
            </w:r>
          </w:p>
          <w:p w:rsidR="00000000" w:rsidRPr="00F45246" w:rsidP="00F45246">
            <w:pPr>
              <w:pStyle w:val="BodyText"/>
            </w:pPr>
            <w:r w:rsidRPr="00F45246">
              <w:t xml:space="preserve">1.2 Build trust and respect through use of effective </w:t>
            </w:r>
            <w:r w:rsidRPr="00F45246">
              <w:t>communication techniques</w:t>
            </w:r>
          </w:p>
          <w:p w:rsidR="00000000" w:rsidRPr="00F45246" w:rsidP="00F45246">
            <w:pPr>
              <w:pStyle w:val="BodyText"/>
            </w:pPr>
            <w:r w:rsidRPr="00F45246">
              <w:t>1.3 Identify an</w:t>
            </w:r>
            <w:r w:rsidRPr="00F45246">
              <w:t xml:space="preserve">d respond to client special needs </w:t>
            </w:r>
          </w:p>
          <w:p w:rsidR="00000000" w:rsidRPr="00F45246" w:rsidP="00F45246">
            <w:pPr>
              <w:pStyle w:val="BodyText"/>
            </w:pPr>
            <w:r w:rsidRPr="00F45246">
              <w:t>1.4 Communicate in ways that take account of cultural considerations</w:t>
            </w:r>
          </w:p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t xml:space="preserve">1.5 Exercise discretion and confidentiality </w:t>
            </w:r>
          </w:p>
        </w:tc>
      </w:tr>
      <w:tr w:rsidTr="00D6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</w:p>
        </w:tc>
      </w:tr>
      <w:tr w:rsidTr="00D6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t>2. Manage client interactions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t>2.1 Use a collaborative and person centred approach when worki</w:t>
            </w:r>
            <w:r w:rsidRPr="00F45246">
              <w:t>ng with clients</w:t>
            </w:r>
          </w:p>
          <w:p w:rsidR="00000000" w:rsidRPr="00F45246" w:rsidP="00F45246">
            <w:pPr>
              <w:pStyle w:val="BodyText"/>
            </w:pPr>
            <w:r w:rsidRPr="00F45246">
              <w:t>2.2 Use motivational interviewing as a basis for client interactions</w:t>
            </w:r>
          </w:p>
          <w:p w:rsidR="00000000" w:rsidRPr="00F45246" w:rsidP="00F45246">
            <w:pPr>
              <w:pStyle w:val="BodyText"/>
            </w:pPr>
            <w:r w:rsidRPr="00F45246">
              <w:t>2.3 Seek client information respectfully and sensitively, using purposeful, systematic and diplomatic questions</w:t>
            </w:r>
          </w:p>
          <w:p w:rsidR="00000000" w:rsidRPr="00F45246" w:rsidP="00F45246">
            <w:pPr>
              <w:pStyle w:val="BodyText"/>
            </w:pPr>
            <w:r w:rsidRPr="00F45246">
              <w:t>2.4 Support the client to identify and articulate key infor</w:t>
            </w:r>
            <w:r w:rsidRPr="00F45246">
              <w:t>mation that supports the provision of service</w:t>
            </w:r>
          </w:p>
          <w:p w:rsidR="00000000" w:rsidRPr="00F45246" w:rsidP="00F45246">
            <w:pPr>
              <w:pStyle w:val="BodyText"/>
            </w:pPr>
            <w:r w:rsidRPr="00F45246">
              <w:t>2.5 Encourage clients to voice queries or concerns and address these appropriately</w:t>
            </w:r>
          </w:p>
          <w:p w:rsidR="00000000" w:rsidRPr="00F45246" w:rsidP="00F45246">
            <w:pPr>
              <w:pStyle w:val="BodyText"/>
            </w:pPr>
            <w:r w:rsidRPr="00F45246">
              <w:t>2.6 Respond to difficult or challenging behaviour using established techniques</w:t>
            </w:r>
          </w:p>
          <w:p w:rsidR="00000000" w:rsidRPr="00F45246" w:rsidP="00F45246">
            <w:pPr>
              <w:pStyle w:val="BodyText"/>
            </w:pPr>
            <w:r w:rsidRPr="00F45246">
              <w:t>2.7 Maintain professional integrity and boundari</w:t>
            </w:r>
            <w:r w:rsidRPr="00F45246">
              <w:t>es at all times</w:t>
            </w:r>
          </w:p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t xml:space="preserve">2.8 Work within scope of role and identify and respond to situations where interactions suggest the need for client referral </w:t>
            </w:r>
          </w:p>
        </w:tc>
      </w:tr>
      <w:tr w:rsidTr="00D6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</w:p>
        </w:tc>
      </w:tr>
      <w:tr w:rsidTr="00D6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t>3. Provide effective responses to client enquiries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t>3.1 Select the most appropriate mode of communication for t</w:t>
            </w:r>
            <w:r w:rsidRPr="00F45246">
              <w:t>he information being provided</w:t>
            </w:r>
          </w:p>
          <w:p w:rsidR="00000000" w:rsidRPr="00F45246" w:rsidP="00F45246">
            <w:pPr>
              <w:pStyle w:val="BodyText"/>
            </w:pPr>
            <w:r w:rsidRPr="00F45246">
              <w:t xml:space="preserve">3.2 Use language and terminology that the client will understand </w:t>
            </w:r>
          </w:p>
          <w:p w:rsidR="00000000" w:rsidRPr="00F45246" w:rsidP="00F45246">
            <w:pPr>
              <w:pStyle w:val="BodyText"/>
            </w:pPr>
            <w:r w:rsidRPr="00F45246">
              <w:t xml:space="preserve">3.3Present information clearly and with sufficient detail to meet client needs </w:t>
            </w:r>
          </w:p>
          <w:p w:rsidR="00000000" w:rsidRPr="00F45246" w:rsidP="00F45246">
            <w:pPr>
              <w:pStyle w:val="BodyText"/>
            </w:pPr>
            <w:r w:rsidRPr="00F45246">
              <w:t>3.4 Confirm with client that the information has been understood and address any</w:t>
            </w:r>
            <w:r w:rsidRPr="00F45246">
              <w:t xml:space="preserve"> unresolved issues</w:t>
            </w:r>
          </w:p>
        </w:tc>
      </w:tr>
    </w:tbl>
    <w:p w:rsidR="00000000" w:rsidRPr="00F45246" w:rsidP="00F45246">
      <w:pPr>
        <w:pStyle w:val="BodyText"/>
      </w:pPr>
    </w:p>
    <w:p w:rsidR="00000000" w:rsidRPr="00F45246" w:rsidP="00F45246">
      <w:pPr>
        <w:pStyle w:val="AllowPageBreak"/>
      </w:pPr>
    </w:p>
    <w:p w:rsidR="00000000" w:rsidRPr="00F45246" w:rsidP="00F45246">
      <w:pPr>
        <w:pStyle w:val="Heading1"/>
      </w:pPr>
      <w:bookmarkStart w:id="4" w:name="O_847657"/>
      <w:bookmarkEnd w:id="4"/>
      <w:r w:rsidRPr="00F4524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45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46">
            <w:pPr>
              <w:pStyle w:val="BodyText"/>
              <w:rPr>
                <w:lang w:val="en-NZ"/>
              </w:rPr>
            </w:pPr>
            <w:r w:rsidRPr="00F45246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45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46" w:rsidP="00F45246">
            <w:pPr>
              <w:pStyle w:val="BodyText"/>
            </w:pPr>
            <w:r w:rsidRPr="00F45246">
              <w:t>Foundation skills essential to performance are explicit in the performance criteria of this unit of competency.</w:t>
            </w:r>
          </w:p>
        </w:tc>
      </w:tr>
    </w:tbl>
    <w:p w:rsidR="00000000" w:rsidRPr="00F45246" w:rsidP="00F45246">
      <w:pPr>
        <w:pStyle w:val="BodyText"/>
      </w:pPr>
    </w:p>
    <w:p w:rsidR="00000000" w:rsidRPr="00F45246" w:rsidP="00F45246">
      <w:pPr>
        <w:pStyle w:val="AllowPageBreak"/>
      </w:pPr>
    </w:p>
    <w:p w:rsidR="00000000" w:rsidRPr="00F45246" w:rsidP="00F45246">
      <w:pPr>
        <w:pStyle w:val="Heading1"/>
      </w:pPr>
      <w:bookmarkStart w:id="5" w:name="O_847656"/>
      <w:bookmarkEnd w:id="5"/>
      <w:r w:rsidRPr="00F45246">
        <w:t>Unit Mapping Information</w:t>
      </w:r>
    </w:p>
    <w:p w:rsidR="00000000" w:rsidRPr="00F45246" w:rsidP="00D62EF3">
      <w:pPr>
        <w:pStyle w:val="BodyText"/>
      </w:pPr>
      <w:r w:rsidRPr="00F45246">
        <w:t>No equivalent unit.</w:t>
      </w:r>
    </w:p>
    <w:p w:rsidR="00000000" w:rsidRPr="00F45246" w:rsidP="00F45246">
      <w:pPr>
        <w:pStyle w:val="Heading1"/>
      </w:pPr>
      <w:bookmarkStart w:id="6" w:name="O_847661"/>
      <w:bookmarkEnd w:id="6"/>
      <w:r w:rsidRPr="00F45246">
        <w:t>Links</w:t>
      </w:r>
    </w:p>
    <w:p w:rsidR="00000000" w:rsidRPr="00F45246" w:rsidP="00D62EF3">
      <w:pPr>
        <w:pStyle w:val="BodyText"/>
      </w:pPr>
      <w:r w:rsidRPr="00F45246">
        <w:t>Companion Volume implementation guides are found in VETNe</w:t>
      </w:r>
      <w:r w:rsidRPr="00F45246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214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45246" w:rsidP="00F45246"/>
    <w:sectPr w:rsidSect="00F452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46" w:rsidRPr="00D62EF3" w:rsidP="00D62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F3" w:rsidP="00F45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EF3" w:rsidP="00F45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2EF3" w:rsidP="00F45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246" w:rsidRPr="00D62EF3" w:rsidP="00D62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F3" w:rsidRPr="002D2AF8" w:rsidP="00F45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CHCCOM006 Establish and manage client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62EF3" w:rsidP="00F45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246"/>
  </w:style>
  <w:style w:type="character" w:customStyle="1" w:styleId="Heading1Char">
    <w:name w:val="Heading 1 Char"/>
    <w:basedOn w:val="DefaultParagraphFont"/>
    <w:link w:val="Heading1"/>
    <w:rsid w:val="00F45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2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5246"/>
    <w:rPr>
      <w:b/>
      <w:spacing w:val="0"/>
    </w:rPr>
  </w:style>
  <w:style w:type="character" w:styleId="Emphasis">
    <w:name w:val="Emphasis"/>
    <w:basedOn w:val="DefaultParagraphFont"/>
    <w:qFormat/>
    <w:rsid w:val="00F45246"/>
    <w:rPr>
      <w:i/>
    </w:rPr>
  </w:style>
  <w:style w:type="paragraph" w:customStyle="1" w:styleId="SuperHeading">
    <w:name w:val="SuperHeading"/>
    <w:basedOn w:val="Normal"/>
    <w:rsid w:val="00F45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2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52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5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2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2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246"/>
  </w:style>
  <w:style w:type="paragraph" w:styleId="TableofFigures">
    <w:name w:val="table of figures"/>
    <w:basedOn w:val="Normal"/>
    <w:next w:val="Normal"/>
    <w:semiHidden/>
    <w:rsid w:val="00F45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2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5246"/>
    <w:rPr>
      <w:rFonts w:ascii="Wingdings" w:hAnsi="Wingdings"/>
    </w:rPr>
  </w:style>
  <w:style w:type="paragraph" w:customStyle="1" w:styleId="TableHeading">
    <w:name w:val="Table Heading"/>
    <w:basedOn w:val="HeadingBase"/>
    <w:rsid w:val="00F45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246"/>
    <w:rPr>
      <w:color w:val="0033CC"/>
      <w:u w:val="none"/>
    </w:rPr>
  </w:style>
  <w:style w:type="paragraph" w:customStyle="1" w:styleId="BodyTextRight">
    <w:name w:val="Body Text Right"/>
    <w:basedOn w:val="BodyText"/>
    <w:rsid w:val="00F45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2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246"/>
    <w:rPr>
      <w:sz w:val="32"/>
    </w:rPr>
  </w:style>
  <w:style w:type="paragraph" w:customStyle="1" w:styleId="HeadingProcedure">
    <w:name w:val="Heading Procedure"/>
    <w:basedOn w:val="HeadingBase"/>
    <w:next w:val="Normal"/>
    <w:rsid w:val="00F45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246"/>
    <w:pPr>
      <w:spacing w:before="60" w:after="60"/>
    </w:pPr>
  </w:style>
  <w:style w:type="paragraph" w:styleId="ListContinue">
    <w:name w:val="List Continue"/>
    <w:basedOn w:val="List"/>
    <w:rsid w:val="00F45246"/>
    <w:pPr>
      <w:ind w:firstLine="0"/>
    </w:pPr>
  </w:style>
  <w:style w:type="paragraph" w:customStyle="1" w:styleId="ListNote">
    <w:name w:val="List Note"/>
    <w:basedOn w:val="List"/>
    <w:rsid w:val="00F45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246"/>
    <w:rPr>
      <w:rFonts w:ascii="Courier New" w:hAnsi="Courier New"/>
    </w:rPr>
  </w:style>
  <w:style w:type="paragraph" w:customStyle="1" w:styleId="NoteBullet">
    <w:name w:val="Note Bullet"/>
    <w:basedOn w:val="Note"/>
    <w:rsid w:val="00F45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2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5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246"/>
    <w:rPr>
      <w:b/>
      <w:smallCaps/>
    </w:rPr>
  </w:style>
  <w:style w:type="paragraph" w:customStyle="1" w:styleId="TableListNumber">
    <w:name w:val="Table List Number"/>
    <w:basedOn w:val="ListNumber"/>
    <w:rsid w:val="00F45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246"/>
    <w:pPr>
      <w:numPr>
        <w:numId w:val="7"/>
      </w:numPr>
    </w:pPr>
  </w:style>
  <w:style w:type="paragraph" w:customStyle="1" w:styleId="ListAlpha2">
    <w:name w:val="List Alpha 2"/>
    <w:basedOn w:val="List2"/>
    <w:rsid w:val="00F45246"/>
    <w:pPr>
      <w:numPr>
        <w:numId w:val="6"/>
      </w:numPr>
    </w:pPr>
  </w:style>
  <w:style w:type="paragraph" w:styleId="List2">
    <w:name w:val="List 2"/>
    <w:basedOn w:val="BodyText"/>
    <w:rsid w:val="00F45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2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2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5246"/>
    <w:pPr>
      <w:numPr>
        <w:numId w:val="2"/>
      </w:numPr>
    </w:pPr>
  </w:style>
  <w:style w:type="paragraph" w:styleId="ListContinue2">
    <w:name w:val="List Continue 2"/>
    <w:basedOn w:val="List2"/>
    <w:rsid w:val="00F45246"/>
    <w:pPr>
      <w:ind w:firstLine="0"/>
    </w:pPr>
  </w:style>
  <w:style w:type="paragraph" w:styleId="ListContinue3">
    <w:name w:val="List Continue 3"/>
    <w:basedOn w:val="List3"/>
    <w:rsid w:val="00F45246"/>
    <w:pPr>
      <w:ind w:left="1021" w:firstLine="0"/>
    </w:pPr>
  </w:style>
  <w:style w:type="paragraph" w:styleId="ListContinue4">
    <w:name w:val="List Continue 4"/>
    <w:basedOn w:val="List4"/>
    <w:rsid w:val="00F45246"/>
    <w:pPr>
      <w:ind w:firstLine="0"/>
    </w:pPr>
  </w:style>
  <w:style w:type="paragraph" w:styleId="ListContinue5">
    <w:name w:val="List Continue 5"/>
    <w:basedOn w:val="List5"/>
    <w:rsid w:val="00F45246"/>
    <w:pPr>
      <w:ind w:firstLine="0"/>
    </w:pPr>
  </w:style>
  <w:style w:type="paragraph" w:styleId="ListNumber3">
    <w:name w:val="List Number 3"/>
    <w:basedOn w:val="List3"/>
    <w:rsid w:val="00F45246"/>
    <w:pPr>
      <w:numPr>
        <w:numId w:val="3"/>
      </w:numPr>
    </w:pPr>
  </w:style>
  <w:style w:type="paragraph" w:styleId="ListNumber4">
    <w:name w:val="List Number 4"/>
    <w:basedOn w:val="List4"/>
    <w:rsid w:val="00F45246"/>
    <w:pPr>
      <w:numPr>
        <w:numId w:val="4"/>
      </w:numPr>
    </w:pPr>
  </w:style>
  <w:style w:type="paragraph" w:styleId="ListNumber5">
    <w:name w:val="List Number 5"/>
    <w:basedOn w:val="List5"/>
    <w:rsid w:val="00F45246"/>
    <w:pPr>
      <w:numPr>
        <w:numId w:val="5"/>
      </w:numPr>
    </w:pPr>
  </w:style>
  <w:style w:type="paragraph" w:styleId="BlockText">
    <w:name w:val="Block Text"/>
    <w:basedOn w:val="Normal"/>
    <w:rsid w:val="00F45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246"/>
    <w:rPr>
      <w:sz w:val="16"/>
      <w:vertAlign w:val="superscript"/>
    </w:rPr>
  </w:style>
  <w:style w:type="character" w:customStyle="1" w:styleId="Symbols">
    <w:name w:val="Symbols"/>
    <w:basedOn w:val="DefaultParagraphFont"/>
    <w:rsid w:val="00F45246"/>
    <w:rPr>
      <w:rFonts w:ascii="Symbol" w:hAnsi="Symbol"/>
    </w:rPr>
  </w:style>
  <w:style w:type="character" w:customStyle="1" w:styleId="MenuOptions">
    <w:name w:val="Menu Options"/>
    <w:basedOn w:val="DefaultParagraphFont"/>
    <w:rsid w:val="00F45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246"/>
    <w:rPr>
      <w:b/>
    </w:rPr>
  </w:style>
  <w:style w:type="character" w:customStyle="1" w:styleId="Underlined">
    <w:name w:val="Underlined"/>
    <w:basedOn w:val="DefaultParagraphFont"/>
    <w:rsid w:val="00F45246"/>
    <w:rPr>
      <w:u w:val="single"/>
    </w:rPr>
  </w:style>
  <w:style w:type="paragraph" w:customStyle="1" w:styleId="TableBodyTextRight">
    <w:name w:val="Table Body Text Right"/>
    <w:basedOn w:val="TableBodyText"/>
    <w:rsid w:val="00F45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246"/>
    <w:rPr>
      <w:sz w:val="18"/>
    </w:rPr>
  </w:style>
  <w:style w:type="paragraph" w:customStyle="1" w:styleId="BodySmallRight">
    <w:name w:val="Body Small Right"/>
    <w:basedOn w:val="BodyTextRight"/>
    <w:rsid w:val="00F45246"/>
    <w:rPr>
      <w:sz w:val="18"/>
      <w:szCs w:val="18"/>
    </w:rPr>
  </w:style>
  <w:style w:type="paragraph" w:customStyle="1" w:styleId="MarginEdition">
    <w:name w:val="Margin Edition"/>
    <w:basedOn w:val="MarginNote"/>
    <w:rsid w:val="00F45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246"/>
    <w:rPr>
      <w:sz w:val="2"/>
      <w:szCs w:val="2"/>
    </w:rPr>
  </w:style>
  <w:style w:type="character" w:customStyle="1" w:styleId="Small">
    <w:name w:val="Small"/>
    <w:basedOn w:val="DefaultParagraphFont"/>
    <w:rsid w:val="00F45246"/>
    <w:rPr>
      <w:sz w:val="16"/>
    </w:rPr>
  </w:style>
  <w:style w:type="paragraph" w:customStyle="1" w:styleId="WideTable">
    <w:name w:val="Wide Table"/>
    <w:basedOn w:val="Normal"/>
    <w:rsid w:val="00F45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246"/>
  </w:style>
  <w:style w:type="paragraph" w:styleId="Quote">
    <w:name w:val="Quote"/>
    <w:basedOn w:val="Heading1"/>
    <w:link w:val="QuoteChar"/>
    <w:qFormat/>
    <w:rsid w:val="00F45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246"/>
    <w:pPr>
      <w:pageBreakBefore/>
    </w:pPr>
  </w:style>
  <w:style w:type="paragraph" w:customStyle="1" w:styleId="Border">
    <w:name w:val="Border"/>
    <w:basedOn w:val="Normal"/>
    <w:qFormat/>
    <w:rsid w:val="00F45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246"/>
    <w:rPr>
      <w:u w:val="single"/>
    </w:rPr>
  </w:style>
  <w:style w:type="character" w:customStyle="1" w:styleId="BoldandItalics">
    <w:name w:val="Bold and Italics"/>
    <w:qFormat/>
    <w:rsid w:val="00F45246"/>
    <w:rPr>
      <w:b/>
      <w:i/>
      <w:u w:val="none"/>
    </w:rPr>
  </w:style>
  <w:style w:type="paragraph" w:styleId="BalloonText">
    <w:name w:val="Balloon Text"/>
    <w:basedOn w:val="Normal"/>
    <w:link w:val="BalloonTextChar"/>
    <w:rsid w:val="00F45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246"/>
    <w:pPr>
      <w:spacing w:before="0" w:after="0"/>
    </w:pPr>
  </w:style>
  <w:style w:type="paragraph" w:customStyle="1" w:styleId="BodyTextBold">
    <w:name w:val="Body Text Bold"/>
    <w:basedOn w:val="BodyText"/>
    <w:qFormat/>
    <w:rsid w:val="00F45246"/>
    <w:rPr>
      <w:b/>
    </w:rPr>
  </w:style>
  <w:style w:type="character" w:styleId="Hyperlink">
    <w:name w:val="Hyperlink"/>
    <w:basedOn w:val="DefaultParagraphFont"/>
    <w:uiPriority w:val="99"/>
    <w:unhideWhenUsed/>
    <w:rsid w:val="00D62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3060</Characters>
  <Application>Microsoft Office Word</Application>
  <DocSecurity>0</DocSecurity>
  <Lines>105</Lines>
  <Paragraphs>59</Paragraphs>
  <ScaleCrop>false</ScaleCrop>
  <Company>Author-it Software Corporation Ltd.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CHCCOM006 Establish and manage client relationships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2023-07-01T03:34:00Z</dcterms:created>
  <dcterms:modified xsi:type="dcterms:W3CDTF">2023-07-01T03:34:00Z</dcterms:modified>
</cp:coreProperties>
</file>