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0A2" w:rsidP="009E60A2">
      <w:pPr>
        <w:pStyle w:val="Title"/>
      </w:pPr>
      <w:r>
        <w:fldChar w:fldCharType="begin"/>
      </w:r>
      <w:r>
        <w:instrText xml:space="preserve"> TITLE   \* MERGEFORMAT </w:instrText>
      </w:r>
      <w:r>
        <w:fldChar w:fldCharType="separate"/>
      </w:r>
      <w:r>
        <w:t>Assessment Requirements for CHCCOM003 Develop workplace communication strategies</w:t>
      </w:r>
      <w:r>
        <w:fldChar w:fldCharType="end"/>
      </w:r>
    </w:p>
    <w:p w:rsidR="009E60A2" w:rsidP="009E60A2">
      <w:pPr>
        <w:pStyle w:val="Version"/>
        <w:sectPr w:rsidSect="00B801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801E0" w:rsidP="00B801E0">
      <w:pPr>
        <w:pStyle w:val="SuperHeading"/>
      </w:pPr>
      <w:r w:rsidRPr="00B801E0">
        <w:t>Assessment Requirements for CHCCOM003 Develop workplace communication strategies</w:t>
      </w:r>
    </w:p>
    <w:p w:rsidR="00000000" w:rsidRPr="00B801E0" w:rsidP="00B801E0">
      <w:pPr>
        <w:pStyle w:val="Heading1"/>
      </w:pPr>
      <w:bookmarkStart w:id="1" w:name="O_877937"/>
      <w:bookmarkEnd w:id="1"/>
      <w:r w:rsidRPr="00B801E0">
        <w:t>Modification History</w:t>
      </w:r>
    </w:p>
    <w:tbl>
      <w:tblPr>
        <w:tblW w:w="0" w:type="auto"/>
        <w:tblLayout w:type="fixed"/>
        <w:tblCellMar>
          <w:left w:w="62" w:type="dxa"/>
          <w:right w:w="62" w:type="dxa"/>
        </w:tblCellMar>
        <w:tblLook w:val="0000"/>
      </w:tblPr>
      <w:tblGrid>
        <w:gridCol w:w="2790"/>
        <w:gridCol w:w="6344"/>
      </w:tblGrid>
      <w:tr w:rsidTr="00B801E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1E0" w:rsidP="00B801E0">
            <w:pPr>
              <w:pStyle w:val="BodyText"/>
            </w:pPr>
            <w:r w:rsidRPr="00B801E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1E0">
            <w:pPr>
              <w:pStyle w:val="BodyText"/>
              <w:rPr>
                <w:lang w:val="en-NZ"/>
              </w:rPr>
            </w:pPr>
            <w:r w:rsidRPr="00B801E0">
              <w:rPr>
                <w:rStyle w:val="SpecialBold"/>
              </w:rPr>
              <w:t>Comments</w:t>
            </w:r>
          </w:p>
        </w:tc>
      </w:tr>
      <w:tr w:rsidTr="00B801E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1E0">
            <w:pPr>
              <w:pStyle w:val="BodyText"/>
              <w:rPr>
                <w:lang w:val="en-NZ"/>
              </w:rPr>
            </w:pPr>
            <w:r w:rsidRPr="00B801E0">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1E0" w:rsidP="00B801E0">
            <w:pPr>
              <w:pStyle w:val="BodyText"/>
            </w:pPr>
            <w:r w:rsidRPr="00B801E0">
              <w:t xml:space="preserve">This version was released in </w:t>
            </w:r>
            <w:r w:rsidRPr="00B801E0">
              <w:rPr>
                <w:rStyle w:val="Emphasis"/>
              </w:rPr>
              <w:t>CHC Community Services Training Package release 3.0</w:t>
            </w:r>
            <w:r w:rsidRPr="00B801E0">
              <w:t>.</w:t>
            </w:r>
          </w:p>
          <w:p w:rsidR="00000000" w:rsidP="00B801E0">
            <w:pPr>
              <w:pStyle w:val="BodyText"/>
              <w:rPr>
                <w:lang w:val="en-NZ"/>
              </w:rPr>
            </w:pPr>
            <w:r w:rsidRPr="00B801E0">
              <w:t>Amended modification history and mapping. Equivalent outcome.</w:t>
            </w:r>
          </w:p>
        </w:tc>
      </w:tr>
      <w:tr w:rsidTr="00B801E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1E0">
            <w:pPr>
              <w:pStyle w:val="BodyText"/>
              <w:rPr>
                <w:lang w:val="en-NZ"/>
              </w:rPr>
            </w:pPr>
            <w:r w:rsidRPr="00B801E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1E0" w:rsidP="00B801E0">
            <w:pPr>
              <w:pStyle w:val="BodyText"/>
            </w:pPr>
            <w:r w:rsidRPr="00B801E0">
              <w:t xml:space="preserve">This version was released in </w:t>
            </w:r>
            <w:r w:rsidRPr="00B801E0">
              <w:rPr>
                <w:rStyle w:val="Emphasis"/>
              </w:rPr>
              <w:t>CHC Community Services Training Package release 2.0</w:t>
            </w:r>
            <w:r w:rsidRPr="00B801E0">
              <w:t xml:space="preserve"> and meets the requirements of the 2012 Standards for Training Packages.</w:t>
            </w:r>
          </w:p>
          <w:p w:rsidR="00000000" w:rsidRPr="00B801E0" w:rsidP="00B801E0">
            <w:pPr>
              <w:pStyle w:val="BodyText"/>
            </w:pPr>
            <w:r w:rsidRPr="00B801E0">
              <w:t>New Unit. Also refer to CHCCOM</w:t>
            </w:r>
            <w:r w:rsidRPr="00B801E0">
              <w:t>004.</w:t>
            </w:r>
          </w:p>
        </w:tc>
      </w:tr>
    </w:tbl>
    <w:p w:rsidR="00000000" w:rsidRPr="00B801E0" w:rsidP="00B801E0">
      <w:pPr>
        <w:pStyle w:val="BodyText"/>
      </w:pPr>
    </w:p>
    <w:p w:rsidR="00000000" w:rsidRPr="00B801E0" w:rsidP="00B801E0">
      <w:pPr>
        <w:pStyle w:val="AllowPageBreak"/>
      </w:pPr>
    </w:p>
    <w:p w:rsidR="00000000" w:rsidRPr="00B801E0" w:rsidP="00B801E0">
      <w:pPr>
        <w:pStyle w:val="Heading1"/>
      </w:pPr>
      <w:bookmarkStart w:id="2" w:name="O_877936"/>
      <w:bookmarkEnd w:id="2"/>
      <w:r w:rsidRPr="00B801E0">
        <w:t>Performance Evidence</w:t>
      </w:r>
    </w:p>
    <w:p w:rsidR="00000000" w:rsidRPr="00B801E0" w:rsidP="009E60A2">
      <w:pPr>
        <w:pStyle w:val="BodyText"/>
      </w:pPr>
      <w:r w:rsidRPr="00B801E0">
        <w:t>The candidate must show evidence of the ability to complete tasks outlined in elements and performance criteria of this unit, manage tasks and manage contingencies in the context of the job role. There must be d</w:t>
      </w:r>
      <w:r w:rsidRPr="00B801E0">
        <w:t>emonstrated evidence that the candidate has:</w:t>
      </w:r>
    </w:p>
    <w:p w:rsidR="00000000" w:rsidRPr="00B801E0" w:rsidP="00B801E0">
      <w:pPr>
        <w:pStyle w:val="ListBullet"/>
      </w:pPr>
      <w:r w:rsidRPr="00B801E0">
        <w:t>developed and presented 1 new communication strategy and associated protocols for a business unit or team</w:t>
      </w:r>
    </w:p>
    <w:p w:rsidR="00000000" w:rsidRPr="00B801E0" w:rsidP="00B801E0">
      <w:pPr>
        <w:pStyle w:val="ListBullet"/>
      </w:pPr>
      <w:r w:rsidRPr="00B801E0">
        <w:t>develope</w:t>
      </w:r>
      <w:r w:rsidRPr="00B801E0">
        <w:t xml:space="preserve">d and implemented 1 strategy for using digital media to provide information and promote organisation to clients </w:t>
      </w:r>
    </w:p>
    <w:p w:rsidR="00000000" w:rsidRPr="00B801E0" w:rsidP="00B801E0">
      <w:pPr>
        <w:pStyle w:val="AllowPageBreak"/>
      </w:pPr>
    </w:p>
    <w:p w:rsidR="00000000" w:rsidRPr="00B801E0" w:rsidP="00B801E0">
      <w:pPr>
        <w:pStyle w:val="Heading1"/>
      </w:pPr>
      <w:bookmarkStart w:id="3" w:name="O_877935"/>
      <w:bookmarkEnd w:id="3"/>
      <w:r w:rsidRPr="00B801E0">
        <w:t>Knowledge Evidence</w:t>
      </w:r>
    </w:p>
    <w:p w:rsidR="00000000" w:rsidRPr="00B801E0" w:rsidP="009E60A2">
      <w:pPr>
        <w:pStyle w:val="BodyText"/>
      </w:pPr>
      <w:r w:rsidRPr="00B801E0">
        <w:t>The candidate must be able to demonstrate essential knowledge required to effectively complete tasks outlin</w:t>
      </w:r>
      <w:r w:rsidRPr="00B801E0">
        <w:t>ed in elements and performance criteria of this unit, manage the task and manage contingencies in the context of the work role. This includes knowledge of:</w:t>
      </w:r>
    </w:p>
    <w:p w:rsidR="00000000" w:rsidRPr="00B801E0" w:rsidP="00B801E0">
      <w:pPr>
        <w:pStyle w:val="ListBullet"/>
      </w:pPr>
      <w:r w:rsidRPr="00B801E0">
        <w:t>political, economic, social and technological factors</w:t>
      </w:r>
    </w:p>
    <w:p w:rsidR="00000000" w:rsidRPr="00B801E0" w:rsidP="00B801E0">
      <w:pPr>
        <w:pStyle w:val="ListBullet"/>
      </w:pPr>
      <w:r w:rsidRPr="00B801E0">
        <w:t>competitors</w:t>
      </w:r>
    </w:p>
    <w:p w:rsidR="00000000" w:rsidRPr="00B801E0" w:rsidP="00B801E0">
      <w:pPr>
        <w:pStyle w:val="ListBullet"/>
      </w:pPr>
      <w:r w:rsidRPr="00B801E0">
        <w:t>stakeholders</w:t>
      </w:r>
    </w:p>
    <w:p w:rsidR="00000000" w:rsidRPr="00B801E0" w:rsidP="00B801E0">
      <w:pPr>
        <w:pStyle w:val="ListBullet"/>
      </w:pPr>
      <w:r w:rsidRPr="00B801E0">
        <w:t>organisational busin</w:t>
      </w:r>
      <w:r w:rsidRPr="00B801E0">
        <w:t>ess and strategic plans</w:t>
      </w:r>
    </w:p>
    <w:p w:rsidR="00000000" w:rsidRPr="00B801E0" w:rsidP="00B801E0">
      <w:pPr>
        <w:pStyle w:val="ListBullet"/>
      </w:pPr>
      <w:r w:rsidRPr="00B801E0">
        <w:t>SWOT analysis (strengths, weaknesses, opportunities and threats)</w:t>
      </w:r>
    </w:p>
    <w:p w:rsidR="00000000" w:rsidRPr="00B801E0" w:rsidP="00B801E0">
      <w:pPr>
        <w:pStyle w:val="ListBullet"/>
      </w:pPr>
      <w:r w:rsidRPr="00B801E0">
        <w:t>legal and ethical considerations relating to communication:</w:t>
      </w:r>
    </w:p>
    <w:p w:rsidR="00000000" w:rsidRPr="00B801E0" w:rsidP="00B801E0">
      <w:pPr>
        <w:pStyle w:val="ListBullet2"/>
      </w:pPr>
      <w:r w:rsidRPr="00B801E0">
        <w:t>privacy, confidentiality and disclosure</w:t>
      </w:r>
    </w:p>
    <w:p w:rsidR="00000000" w:rsidRPr="00B801E0" w:rsidP="00B801E0">
      <w:pPr>
        <w:pStyle w:val="ListBullet2"/>
      </w:pPr>
      <w:r w:rsidRPr="00B801E0">
        <w:t>discrimination</w:t>
      </w:r>
    </w:p>
    <w:p w:rsidR="00000000" w:rsidRPr="00B801E0" w:rsidP="00B801E0">
      <w:pPr>
        <w:pStyle w:val="ListBullet2"/>
      </w:pPr>
      <w:r w:rsidRPr="00B801E0">
        <w:t>duty of care</w:t>
      </w:r>
    </w:p>
    <w:p w:rsidR="00000000" w:rsidRPr="00B801E0" w:rsidP="00B801E0">
      <w:pPr>
        <w:pStyle w:val="ListBullet2"/>
      </w:pPr>
      <w:r w:rsidRPr="00B801E0">
        <w:t>mandatory reporting</w:t>
      </w:r>
    </w:p>
    <w:p w:rsidR="00000000" w:rsidRPr="00B801E0" w:rsidP="00B801E0">
      <w:pPr>
        <w:pStyle w:val="ListBullet2"/>
      </w:pPr>
      <w:r w:rsidRPr="00B801E0">
        <w:t>informed consent</w:t>
      </w:r>
    </w:p>
    <w:p w:rsidR="00000000" w:rsidRPr="00B801E0" w:rsidP="00B801E0">
      <w:pPr>
        <w:pStyle w:val="ListBullet"/>
      </w:pPr>
      <w:r w:rsidRPr="00B801E0">
        <w:t>organisation communication channels, including:</w:t>
      </w:r>
    </w:p>
    <w:p w:rsidR="00000000" w:rsidRPr="00B801E0" w:rsidP="00B801E0">
      <w:pPr>
        <w:pStyle w:val="ListBullet2"/>
      </w:pPr>
      <w:r w:rsidRPr="00B801E0">
        <w:t>special communication needs of personnel</w:t>
      </w:r>
    </w:p>
    <w:p w:rsidR="00000000" w:rsidRPr="00B801E0" w:rsidP="00B801E0">
      <w:pPr>
        <w:pStyle w:val="ListBullet2"/>
      </w:pPr>
      <w:r w:rsidRPr="00B801E0">
        <w:t>organisation processes and hierarchy</w:t>
      </w:r>
    </w:p>
    <w:p w:rsidR="00000000" w:rsidRPr="00B801E0" w:rsidP="00B801E0">
      <w:pPr>
        <w:pStyle w:val="ListBullet2"/>
      </w:pPr>
      <w:r w:rsidRPr="00B801E0">
        <w:t xml:space="preserve">official communication channels </w:t>
      </w:r>
    </w:p>
    <w:p w:rsidR="00000000" w:rsidRPr="00B801E0" w:rsidP="00B801E0">
      <w:pPr>
        <w:pStyle w:val="ListBullet2"/>
      </w:pPr>
      <w:r w:rsidRPr="00B801E0">
        <w:t>existing organisation protocols and etiquette for communication</w:t>
      </w:r>
    </w:p>
    <w:p w:rsidR="00000000" w:rsidRPr="00B801E0" w:rsidP="00B801E0">
      <w:pPr>
        <w:pStyle w:val="ListBullet2"/>
      </w:pPr>
      <w:r w:rsidRPr="00B801E0">
        <w:t>possible communication barriers,</w:t>
      </w:r>
      <w:r w:rsidRPr="00B801E0">
        <w:t xml:space="preserve"> restraints, difficulties</w:t>
      </w:r>
    </w:p>
    <w:p w:rsidR="00000000" w:rsidRPr="00B801E0" w:rsidP="00B801E0">
      <w:pPr>
        <w:pStyle w:val="ListBullet"/>
      </w:pPr>
      <w:r w:rsidRPr="00B801E0">
        <w:t>a range of different communication strategies and plans including crisis communication plans</w:t>
      </w:r>
    </w:p>
    <w:p w:rsidR="00000000" w:rsidRPr="00B801E0" w:rsidP="00B801E0">
      <w:pPr>
        <w:pStyle w:val="ListBullet"/>
      </w:pPr>
      <w:r w:rsidRPr="00B801E0">
        <w:t>financial implications including budgeting and return on investment</w:t>
      </w:r>
    </w:p>
    <w:p w:rsidR="00000000" w:rsidRPr="00B801E0" w:rsidP="00B801E0">
      <w:pPr>
        <w:pStyle w:val="ListBullet"/>
      </w:pPr>
      <w:r w:rsidRPr="00B801E0">
        <w:t>mentoring and coaching principles and practices</w:t>
      </w:r>
    </w:p>
    <w:p w:rsidR="00000000" w:rsidRPr="00B801E0" w:rsidP="00B801E0">
      <w:pPr>
        <w:pStyle w:val="ListBullet"/>
      </w:pPr>
      <w:r w:rsidRPr="00B801E0">
        <w:t xml:space="preserve">traditional media </w:t>
      </w:r>
    </w:p>
    <w:p w:rsidR="00000000" w:rsidRPr="00B801E0" w:rsidP="00B801E0">
      <w:pPr>
        <w:pStyle w:val="ListBullet"/>
      </w:pPr>
      <w:r w:rsidRPr="00B801E0">
        <w:t>d</w:t>
      </w:r>
      <w:r w:rsidRPr="00B801E0">
        <w:t>igital media including types, etiquette and marketing</w:t>
      </w:r>
    </w:p>
    <w:p w:rsidR="00000000" w:rsidRPr="00B801E0" w:rsidP="00B801E0">
      <w:pPr>
        <w:pStyle w:val="ListBullet"/>
      </w:pPr>
      <w:r w:rsidRPr="00B801E0">
        <w:t>evaluation processes</w:t>
      </w:r>
    </w:p>
    <w:p w:rsidR="00000000" w:rsidRPr="00B801E0" w:rsidP="00B801E0">
      <w:pPr>
        <w:pStyle w:val="AllowPageBreak"/>
      </w:pPr>
    </w:p>
    <w:p w:rsidR="00000000" w:rsidRPr="00B801E0" w:rsidP="00B801E0">
      <w:pPr>
        <w:pStyle w:val="Heading1"/>
      </w:pPr>
      <w:bookmarkStart w:id="4" w:name="O_877934"/>
      <w:bookmarkEnd w:id="4"/>
      <w:r w:rsidRPr="00B801E0">
        <w:t>Assessment Conditions</w:t>
      </w:r>
    </w:p>
    <w:p w:rsidR="00000000" w:rsidRPr="00B801E0" w:rsidP="009E60A2">
      <w:pPr>
        <w:pStyle w:val="BodyText"/>
      </w:pPr>
      <w:r w:rsidRPr="00B801E0">
        <w:t xml:space="preserve">Skills must have been demonstrated in the workplace or in a simulated environment that reflects workplace conditions. The following conditions must be met for this unit: </w:t>
      </w:r>
    </w:p>
    <w:p w:rsidR="00000000" w:rsidRPr="00B801E0" w:rsidP="00B801E0">
      <w:pPr>
        <w:pStyle w:val="ListBullet"/>
      </w:pPr>
      <w:r w:rsidRPr="00B801E0">
        <w:t>use of suitable facilities, equipment and resources, including use of real workplace</w:t>
      </w:r>
      <w:r w:rsidRPr="00B801E0">
        <w:t xml:space="preserve"> policies and procedures</w:t>
      </w:r>
    </w:p>
    <w:p w:rsidR="00000000" w:rsidRPr="00B801E0" w:rsidP="00B801E0">
      <w:pPr>
        <w:pStyle w:val="ListBullet"/>
      </w:pPr>
      <w:r w:rsidRPr="00B801E0">
        <w:t xml:space="preserve">modelling typical workplace conditions, including: </w:t>
      </w:r>
    </w:p>
    <w:p w:rsidR="00000000" w:rsidRPr="00B801E0" w:rsidP="00B801E0">
      <w:pPr>
        <w:pStyle w:val="ListBullet2"/>
      </w:pPr>
      <w:r w:rsidRPr="00B801E0">
        <w:t>interactions with clients and co-workers from a range of diverse backgrounds</w:t>
      </w:r>
    </w:p>
    <w:p w:rsidR="00000000" w:rsidRPr="00B801E0" w:rsidP="00B801E0">
      <w:pPr>
        <w:pStyle w:val="ListBullet2"/>
      </w:pPr>
      <w:r w:rsidRPr="00B801E0">
        <w:t>presentations to groups of at least 3 people</w:t>
      </w:r>
    </w:p>
    <w:p w:rsidR="00000000" w:rsidRPr="00B801E0" w:rsidP="00B801E0">
      <w:pPr>
        <w:pStyle w:val="ListBullet2"/>
      </w:pPr>
      <w:r w:rsidRPr="00B801E0">
        <w:t>typical workplace reporting processes</w:t>
      </w:r>
    </w:p>
    <w:p w:rsidR="00000000" w:rsidRPr="00B801E0" w:rsidP="00B801E0">
      <w:pPr>
        <w:pStyle w:val="ListBullet2"/>
      </w:pPr>
      <w:r w:rsidRPr="00B801E0">
        <w:t>use of presentatio</w:t>
      </w:r>
      <w:r w:rsidRPr="00B801E0">
        <w:t>n media</w:t>
      </w:r>
    </w:p>
    <w:p w:rsidR="00000000" w:rsidRPr="00B801E0" w:rsidP="00B801E0">
      <w:pPr>
        <w:pStyle w:val="BodyText"/>
      </w:pPr>
    </w:p>
    <w:p w:rsidR="00000000" w:rsidRPr="00B801E0" w:rsidP="009E60A2">
      <w:pPr>
        <w:pStyle w:val="BodyText"/>
      </w:pPr>
      <w:r w:rsidRPr="00B801E0">
        <w:t>Assessors must satisfy the Standards for Registered Training Organisations (RTOs) 2015/AQTF mandatory competency requirements for assessors.</w:t>
      </w:r>
    </w:p>
    <w:p w:rsidR="00000000" w:rsidRPr="00B801E0" w:rsidP="00B801E0">
      <w:pPr>
        <w:pStyle w:val="Heading1"/>
      </w:pPr>
      <w:bookmarkStart w:id="5" w:name="O_877945"/>
      <w:bookmarkEnd w:id="5"/>
      <w:r w:rsidRPr="00B801E0">
        <w:t>Links</w:t>
      </w:r>
    </w:p>
    <w:p w:rsidR="00000000" w:rsidRPr="00B801E0" w:rsidP="009E60A2">
      <w:pPr>
        <w:pStyle w:val="BodyText"/>
      </w:pPr>
      <w:r w:rsidRPr="00B801E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43DC4">
        <w:rPr>
          <w:rStyle w:val="Hyperlink"/>
        </w:rPr>
        <w:t>https://vetnet.gov.au/Pages/TrainingDocs.aspx?q=5e0c25cc-3d9d-4b43-80d3-bd22cc4f1e53</w:t>
      </w:r>
      <w:r>
        <w:fldChar w:fldCharType="end"/>
      </w:r>
    </w:p>
    <w:p w:rsidR="00000000" w:rsidRPr="00B801E0" w:rsidP="00B801E0"/>
    <w:sectPr w:rsidSect="00B801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1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1E0" w:rsidRPr="009E60A2" w:rsidP="009E60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1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0A2" w:rsidP="00B801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E60A2" w:rsidP="00B801E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E60A2" w:rsidP="00B801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1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0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01E0" w:rsidRPr="009E60A2" w:rsidP="009E60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1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0A2" w:rsidRPr="002D2AF8" w:rsidP="00B801E0">
    <w:pPr>
      <w:pStyle w:val="Header"/>
      <w:framePr w:wrap="around"/>
    </w:pPr>
    <w:r>
      <w:fldChar w:fldCharType="begin"/>
    </w:r>
    <w:r>
      <w:instrText xml:space="preserve"> TITLE   \* MERGEFORMAT </w:instrText>
    </w:r>
    <w:r>
      <w:fldChar w:fldCharType="separate"/>
    </w:r>
    <w:r>
      <w:t>Assessment Requirements for CHCCOM003 Develop workplace communication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9E60A2" w:rsidP="00B801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2CAF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EC8D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16F4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1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01E0"/>
    <w:pPr>
      <w:spacing w:before="360" w:after="60"/>
      <w:outlineLvl w:val="0"/>
    </w:pPr>
    <w:rPr>
      <w:sz w:val="32"/>
    </w:rPr>
  </w:style>
  <w:style w:type="paragraph" w:styleId="Heading2">
    <w:name w:val="heading 2"/>
    <w:basedOn w:val="HeadingBase"/>
    <w:next w:val="BodyText"/>
    <w:link w:val="Heading2Char"/>
    <w:qFormat/>
    <w:rsid w:val="00B801E0"/>
    <w:pPr>
      <w:keepLines/>
      <w:spacing w:before="240" w:after="120"/>
      <w:outlineLvl w:val="1"/>
    </w:pPr>
    <w:rPr>
      <w:sz w:val="28"/>
      <w:szCs w:val="40"/>
    </w:rPr>
  </w:style>
  <w:style w:type="paragraph" w:styleId="Heading3">
    <w:name w:val="heading 3"/>
    <w:basedOn w:val="HeadingBase"/>
    <w:next w:val="BodyText"/>
    <w:link w:val="Heading3Char"/>
    <w:qFormat/>
    <w:rsid w:val="00B801E0"/>
    <w:pPr>
      <w:spacing w:before="180" w:after="120"/>
      <w:outlineLvl w:val="2"/>
    </w:pPr>
    <w:rPr>
      <w:spacing w:val="-10"/>
      <w:kern w:val="32"/>
    </w:rPr>
  </w:style>
  <w:style w:type="paragraph" w:styleId="Heading4">
    <w:name w:val="heading 4"/>
    <w:basedOn w:val="HeadingBase"/>
    <w:next w:val="BodyText"/>
    <w:link w:val="Heading4Char"/>
    <w:qFormat/>
    <w:rsid w:val="00B801E0"/>
    <w:pPr>
      <w:spacing w:before="160" w:after="120"/>
      <w:outlineLvl w:val="3"/>
    </w:pPr>
    <w:rPr>
      <w:sz w:val="22"/>
    </w:rPr>
  </w:style>
  <w:style w:type="paragraph" w:styleId="Heading5">
    <w:name w:val="heading 5"/>
    <w:basedOn w:val="HeadingBase"/>
    <w:next w:val="Normal"/>
    <w:link w:val="Heading5Char"/>
    <w:qFormat/>
    <w:rsid w:val="00B801E0"/>
    <w:pPr>
      <w:spacing w:before="80"/>
      <w:outlineLvl w:val="4"/>
    </w:pPr>
    <w:rPr>
      <w:color w:val="918585"/>
      <w:sz w:val="20"/>
    </w:rPr>
  </w:style>
  <w:style w:type="paragraph" w:styleId="Heading6">
    <w:name w:val="heading 6"/>
    <w:basedOn w:val="HeadingBase"/>
    <w:next w:val="Normal"/>
    <w:link w:val="Heading6Char"/>
    <w:qFormat/>
    <w:rsid w:val="00B801E0"/>
    <w:pPr>
      <w:spacing w:before="60"/>
      <w:outlineLvl w:val="5"/>
    </w:pPr>
    <w:rPr>
      <w:color w:val="918585"/>
      <w:sz w:val="20"/>
    </w:rPr>
  </w:style>
  <w:style w:type="paragraph" w:styleId="Heading7">
    <w:name w:val="heading 7"/>
    <w:basedOn w:val="Normal"/>
    <w:next w:val="Normal"/>
    <w:link w:val="Heading7Char"/>
    <w:qFormat/>
    <w:rsid w:val="00B801E0"/>
    <w:pPr>
      <w:ind w:left="720"/>
      <w:outlineLvl w:val="6"/>
    </w:pPr>
    <w:rPr>
      <w:i/>
    </w:rPr>
  </w:style>
  <w:style w:type="paragraph" w:styleId="Heading8">
    <w:name w:val="heading 8"/>
    <w:basedOn w:val="Normal"/>
    <w:next w:val="Normal"/>
    <w:link w:val="Heading8Char"/>
    <w:qFormat/>
    <w:rsid w:val="00B801E0"/>
    <w:pPr>
      <w:ind w:left="720"/>
      <w:outlineLvl w:val="7"/>
    </w:pPr>
    <w:rPr>
      <w:i/>
    </w:rPr>
  </w:style>
  <w:style w:type="paragraph" w:styleId="Heading9">
    <w:name w:val="heading 9"/>
    <w:basedOn w:val="Normal"/>
    <w:next w:val="Normal"/>
    <w:link w:val="Heading9Char"/>
    <w:qFormat/>
    <w:rsid w:val="00B801E0"/>
    <w:pPr>
      <w:ind w:left="720"/>
      <w:outlineLvl w:val="8"/>
    </w:pPr>
    <w:rPr>
      <w:i/>
    </w:rPr>
  </w:style>
  <w:style w:type="character" w:default="1" w:styleId="DefaultParagraphFont">
    <w:name w:val="Default Paragraph Font"/>
    <w:uiPriority w:val="1"/>
    <w:unhideWhenUsed/>
    <w:rsid w:val="00B801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01E0"/>
  </w:style>
  <w:style w:type="character" w:customStyle="1" w:styleId="Heading1Char">
    <w:name w:val="Heading 1 Char"/>
    <w:basedOn w:val="DefaultParagraphFont"/>
    <w:link w:val="Heading1"/>
    <w:rsid w:val="00B801E0"/>
    <w:rPr>
      <w:rFonts w:ascii="Times New Roman" w:eastAsia="Times New Roman" w:hAnsi="Times New Roman" w:cs="Times New Roman"/>
      <w:b/>
      <w:sz w:val="32"/>
      <w:szCs w:val="20"/>
      <w:lang w:eastAsia="en-US"/>
    </w:rPr>
  </w:style>
  <w:style w:type="paragraph" w:styleId="BodyText">
    <w:name w:val="Body Text"/>
    <w:basedOn w:val="Normal"/>
    <w:link w:val="BodyTextChar"/>
    <w:rsid w:val="00B801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01E0"/>
    <w:rPr>
      <w:rFonts w:ascii="Times New Roman" w:eastAsia="Times New Roman" w:hAnsi="Times New Roman" w:cs="Times New Roman"/>
      <w:sz w:val="24"/>
      <w:lang w:eastAsia="en-US"/>
    </w:rPr>
  </w:style>
  <w:style w:type="paragraph" w:styleId="ListBullet">
    <w:name w:val="List Bullet"/>
    <w:basedOn w:val="List"/>
    <w:rsid w:val="00B801E0"/>
    <w:pPr>
      <w:numPr>
        <w:numId w:val="12"/>
      </w:numPr>
      <w:tabs>
        <w:tab w:val="clear" w:pos="340"/>
      </w:tabs>
      <w:spacing w:before="40" w:after="40"/>
    </w:pPr>
  </w:style>
  <w:style w:type="character" w:customStyle="1" w:styleId="SpecialBold">
    <w:name w:val="Special Bold"/>
    <w:basedOn w:val="DefaultParagraphFont"/>
    <w:rsid w:val="00B801E0"/>
    <w:rPr>
      <w:b/>
      <w:spacing w:val="0"/>
    </w:rPr>
  </w:style>
  <w:style w:type="paragraph" w:styleId="ListBullet2">
    <w:name w:val="List Bullet 2"/>
    <w:basedOn w:val="List2"/>
    <w:rsid w:val="00B801E0"/>
    <w:pPr>
      <w:numPr>
        <w:numId w:val="13"/>
      </w:numPr>
      <w:tabs>
        <w:tab w:val="clear" w:pos="680"/>
      </w:tabs>
    </w:pPr>
  </w:style>
  <w:style w:type="character" w:styleId="Emphasis">
    <w:name w:val="Emphasis"/>
    <w:basedOn w:val="DefaultParagraphFont"/>
    <w:qFormat/>
    <w:rsid w:val="00B801E0"/>
    <w:rPr>
      <w:i/>
    </w:rPr>
  </w:style>
  <w:style w:type="paragraph" w:customStyle="1" w:styleId="SuperHeading">
    <w:name w:val="SuperHeading"/>
    <w:basedOn w:val="Normal"/>
    <w:rsid w:val="00B801E0"/>
    <w:pPr>
      <w:spacing w:before="240" w:after="120"/>
      <w:outlineLvl w:val="0"/>
    </w:pPr>
    <w:rPr>
      <w:rFonts w:ascii="Times New Roman" w:hAnsi="Times New Roman"/>
      <w:b/>
      <w:sz w:val="32"/>
    </w:rPr>
  </w:style>
  <w:style w:type="paragraph" w:customStyle="1" w:styleId="AllowPageBreak">
    <w:name w:val="AllowPageBreak"/>
    <w:rsid w:val="00B801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01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01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01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01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01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01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01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01E0"/>
    <w:rPr>
      <w:rFonts w:ascii="Courier New" w:eastAsia="Times New Roman" w:hAnsi="Courier New" w:cs="Times New Roman"/>
      <w:i/>
      <w:szCs w:val="20"/>
      <w:lang w:eastAsia="en-US"/>
    </w:rPr>
  </w:style>
  <w:style w:type="paragraph" w:customStyle="1" w:styleId="HeadingBase">
    <w:name w:val="Heading Base"/>
    <w:rsid w:val="00B801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01E0"/>
    <w:pPr>
      <w:tabs>
        <w:tab w:val="right" w:leader="dot" w:pos="9072"/>
      </w:tabs>
      <w:ind w:left="567"/>
    </w:pPr>
    <w:rPr>
      <w:szCs w:val="22"/>
    </w:rPr>
  </w:style>
  <w:style w:type="paragraph" w:customStyle="1" w:styleId="TOCBase">
    <w:name w:val="TOC Base"/>
    <w:rsid w:val="00B801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01E0"/>
    <w:pPr>
      <w:tabs>
        <w:tab w:val="right" w:leader="dot" w:pos="9072"/>
      </w:tabs>
      <w:spacing w:before="40" w:after="40"/>
      <w:ind w:left="284"/>
    </w:pPr>
    <w:rPr>
      <w:rFonts w:ascii="Times New Roman" w:hAnsi="Times New Roman"/>
    </w:rPr>
  </w:style>
  <w:style w:type="paragraph" w:styleId="TOC1">
    <w:name w:val="toc 1"/>
    <w:basedOn w:val="TOCBase"/>
    <w:next w:val="Normal"/>
    <w:rsid w:val="00B801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01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01E0"/>
    <w:rPr>
      <w:rFonts w:ascii="Times New Roman" w:eastAsia="Times New Roman" w:hAnsi="Times New Roman" w:cs="Times New Roman"/>
      <w:sz w:val="16"/>
      <w:lang w:eastAsia="en-US"/>
    </w:rPr>
  </w:style>
  <w:style w:type="paragraph" w:styleId="Title">
    <w:name w:val="Title"/>
    <w:basedOn w:val="HeadingBase"/>
    <w:link w:val="TitleChar"/>
    <w:qFormat/>
    <w:rsid w:val="00B801E0"/>
    <w:pPr>
      <w:spacing w:before="5040"/>
      <w:jc w:val="center"/>
    </w:pPr>
    <w:rPr>
      <w:sz w:val="48"/>
      <w:szCs w:val="72"/>
      <w:lang w:val="en-US"/>
    </w:rPr>
  </w:style>
  <w:style w:type="character" w:customStyle="1" w:styleId="TitleChar">
    <w:name w:val="Title Char"/>
    <w:basedOn w:val="DefaultParagraphFont"/>
    <w:link w:val="Title"/>
    <w:rsid w:val="00B801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01E0"/>
    <w:pPr>
      <w:tabs>
        <w:tab w:val="left" w:pos="3600"/>
        <w:tab w:val="left" w:pos="3958"/>
      </w:tabs>
    </w:pPr>
  </w:style>
  <w:style w:type="paragraph" w:styleId="List">
    <w:name w:val="List"/>
    <w:basedOn w:val="BodyText"/>
    <w:next w:val="BodyText"/>
    <w:rsid w:val="00B801E0"/>
    <w:pPr>
      <w:tabs>
        <w:tab w:val="left" w:pos="340"/>
      </w:tabs>
      <w:spacing w:before="60" w:after="60"/>
      <w:ind w:left="340" w:hanging="340"/>
    </w:pPr>
  </w:style>
  <w:style w:type="paragraph" w:customStyle="1" w:styleId="Note">
    <w:name w:val="Note"/>
    <w:basedOn w:val="BodyText"/>
    <w:rsid w:val="00B801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01E0"/>
    <w:pPr>
      <w:framePr w:wrap="auto" w:hAnchor="text" w:y="6049"/>
    </w:pPr>
    <w:rPr>
      <w:color w:val="000000"/>
      <w:sz w:val="40"/>
    </w:rPr>
  </w:style>
  <w:style w:type="paragraph" w:customStyle="1" w:styleId="TOCTitle">
    <w:name w:val="TOCTitle"/>
    <w:basedOn w:val="Heading1"/>
    <w:rsid w:val="00B801E0"/>
    <w:pPr>
      <w:spacing w:after="240"/>
      <w:jc w:val="center"/>
      <w:outlineLvl w:val="9"/>
    </w:pPr>
    <w:rPr>
      <w:caps/>
    </w:rPr>
  </w:style>
  <w:style w:type="paragraph" w:customStyle="1" w:styleId="Version">
    <w:name w:val="Version"/>
    <w:rsid w:val="00B801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01E0"/>
    <w:pPr>
      <w:keepNext w:val="0"/>
      <w:tabs>
        <w:tab w:val="right" w:pos="4176"/>
      </w:tabs>
      <w:ind w:left="198" w:hanging="198"/>
    </w:pPr>
    <w:rPr>
      <w:rFonts w:ascii="Garamond" w:hAnsi="Garamond"/>
    </w:rPr>
  </w:style>
  <w:style w:type="paragraph" w:styleId="IndexHeading">
    <w:name w:val="index heading"/>
    <w:basedOn w:val="Normal"/>
    <w:next w:val="Index1"/>
    <w:semiHidden/>
    <w:rsid w:val="00B801E0"/>
    <w:pPr>
      <w:spacing w:before="120" w:after="120"/>
    </w:pPr>
    <w:rPr>
      <w:rFonts w:ascii="Arial" w:hAnsi="Arial"/>
      <w:b/>
      <w:color w:val="918585"/>
      <w:sz w:val="24"/>
    </w:rPr>
  </w:style>
  <w:style w:type="paragraph" w:styleId="Header">
    <w:name w:val="header"/>
    <w:basedOn w:val="Normal"/>
    <w:link w:val="HeaderChar"/>
    <w:rsid w:val="00B801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01E0"/>
    <w:rPr>
      <w:rFonts w:ascii="Times New Roman" w:eastAsia="Times New Roman" w:hAnsi="Times New Roman" w:cs="Times New Roman"/>
      <w:sz w:val="16"/>
      <w:szCs w:val="20"/>
      <w:lang w:val="en-GB" w:eastAsia="en-US"/>
    </w:rPr>
  </w:style>
  <w:style w:type="paragraph" w:customStyle="1" w:styleId="Chapter">
    <w:name w:val="Chapter"/>
    <w:basedOn w:val="Normal"/>
    <w:rsid w:val="00B801E0"/>
    <w:pPr>
      <w:spacing w:before="240"/>
    </w:pPr>
    <w:rPr>
      <w:rFonts w:ascii="Times New Roman" w:hAnsi="Times New Roman"/>
      <w:smallCaps/>
      <w:spacing w:val="80"/>
      <w:sz w:val="28"/>
    </w:rPr>
  </w:style>
  <w:style w:type="paragraph" w:customStyle="1" w:styleId="InChapter">
    <w:name w:val="InChapter"/>
    <w:basedOn w:val="Heading3"/>
    <w:rsid w:val="00B801E0"/>
    <w:pPr>
      <w:spacing w:after="240"/>
      <w:outlineLvl w:val="9"/>
    </w:pPr>
    <w:rPr>
      <w:noProof/>
    </w:rPr>
  </w:style>
  <w:style w:type="paragraph" w:styleId="Index2">
    <w:name w:val="index 2"/>
    <w:basedOn w:val="Normal"/>
    <w:next w:val="Normal"/>
    <w:semiHidden/>
    <w:rsid w:val="00B801E0"/>
    <w:pPr>
      <w:tabs>
        <w:tab w:val="right" w:pos="4176"/>
      </w:tabs>
      <w:ind w:left="568" w:hanging="284"/>
    </w:pPr>
    <w:rPr>
      <w:rFonts w:ascii="Garamond" w:hAnsi="Garamond"/>
    </w:rPr>
  </w:style>
  <w:style w:type="paragraph" w:customStyle="1" w:styleId="Byline">
    <w:name w:val="Byline"/>
    <w:rsid w:val="00B801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01E0"/>
    <w:pPr>
      <w:tabs>
        <w:tab w:val="clear" w:pos="3600"/>
        <w:tab w:val="clear" w:pos="3958"/>
      </w:tabs>
      <w:jc w:val="right"/>
    </w:pPr>
  </w:style>
  <w:style w:type="paragraph" w:styleId="Caption">
    <w:name w:val="caption"/>
    <w:basedOn w:val="BodyText"/>
    <w:next w:val="Normal"/>
    <w:qFormat/>
    <w:rsid w:val="00B801E0"/>
    <w:pPr>
      <w:framePr w:w="2268" w:hSpace="181" w:vSpace="181" w:wrap="around" w:vAnchor="text" w:hAnchor="page" w:x="1135" w:y="285" w:anchorLock="1"/>
    </w:pPr>
    <w:rPr>
      <w:i/>
    </w:rPr>
  </w:style>
  <w:style w:type="paragraph" w:customStyle="1" w:styleId="MiniTOCTitle">
    <w:name w:val="MiniTOCTitle"/>
    <w:basedOn w:val="Heading4"/>
    <w:rsid w:val="00B801E0"/>
    <w:pPr>
      <w:spacing w:before="240"/>
      <w:outlineLvl w:val="9"/>
    </w:pPr>
    <w:rPr>
      <w:noProof/>
      <w:sz w:val="24"/>
    </w:rPr>
  </w:style>
  <w:style w:type="paragraph" w:customStyle="1" w:styleId="MiniTOCItem">
    <w:name w:val="MiniTOCItem"/>
    <w:basedOn w:val="ListBullet"/>
    <w:rsid w:val="00B801E0"/>
    <w:pPr>
      <w:numPr>
        <w:numId w:val="0"/>
      </w:numPr>
      <w:tabs>
        <w:tab w:val="right" w:leader="dot" w:pos="6521"/>
      </w:tabs>
      <w:spacing w:before="0" w:after="0"/>
    </w:pPr>
  </w:style>
  <w:style w:type="paragraph" w:customStyle="1" w:styleId="TOFTitle">
    <w:name w:val="TOFTitle"/>
    <w:basedOn w:val="TOCTitle"/>
    <w:rsid w:val="00B801E0"/>
  </w:style>
  <w:style w:type="paragraph" w:styleId="TableofFigures">
    <w:name w:val="table of figures"/>
    <w:basedOn w:val="Normal"/>
    <w:next w:val="Normal"/>
    <w:semiHidden/>
    <w:rsid w:val="00B801E0"/>
    <w:pPr>
      <w:tabs>
        <w:tab w:val="right" w:leader="dot" w:pos="9072"/>
      </w:tabs>
      <w:ind w:left="970" w:hanging="403"/>
    </w:pPr>
    <w:rPr>
      <w:rFonts w:ascii="Times New Roman" w:hAnsi="Times New Roman"/>
      <w:b/>
    </w:rPr>
  </w:style>
  <w:style w:type="paragraph" w:styleId="ListNumber">
    <w:name w:val="List Number"/>
    <w:basedOn w:val="List"/>
    <w:rsid w:val="00B801E0"/>
    <w:pPr>
      <w:numPr>
        <w:numId w:val="15"/>
      </w:numPr>
      <w:tabs>
        <w:tab w:val="clear" w:pos="340"/>
      </w:tabs>
    </w:pPr>
  </w:style>
  <w:style w:type="character" w:customStyle="1" w:styleId="WingdingSymbols">
    <w:name w:val="Wingding Symbols"/>
    <w:rsid w:val="00B801E0"/>
    <w:rPr>
      <w:rFonts w:ascii="Wingdings" w:hAnsi="Wingdings"/>
    </w:rPr>
  </w:style>
  <w:style w:type="paragraph" w:customStyle="1" w:styleId="TableHeading">
    <w:name w:val="Table Heading"/>
    <w:basedOn w:val="HeadingBase"/>
    <w:rsid w:val="00B801E0"/>
    <w:pPr>
      <w:keepLines/>
      <w:pBdr>
        <w:bottom w:val="single" w:sz="6" w:space="1" w:color="918585"/>
      </w:pBdr>
      <w:spacing w:before="240"/>
    </w:pPr>
  </w:style>
  <w:style w:type="character" w:customStyle="1" w:styleId="HotSpot">
    <w:name w:val="HotSpot"/>
    <w:rsid w:val="00B801E0"/>
    <w:rPr>
      <w:color w:val="0033CC"/>
      <w:u w:val="none"/>
    </w:rPr>
  </w:style>
  <w:style w:type="paragraph" w:customStyle="1" w:styleId="BodyTextRight">
    <w:name w:val="Body Text Right"/>
    <w:basedOn w:val="BodyText"/>
    <w:rsid w:val="00B801E0"/>
    <w:pPr>
      <w:spacing w:before="0" w:after="0"/>
      <w:jc w:val="right"/>
    </w:pPr>
  </w:style>
  <w:style w:type="paragraph" w:styleId="Index3">
    <w:name w:val="index 3"/>
    <w:basedOn w:val="ListNumber2"/>
    <w:next w:val="Normal"/>
    <w:semiHidden/>
    <w:rsid w:val="00B801E0"/>
    <w:pPr>
      <w:numPr>
        <w:numId w:val="0"/>
      </w:numPr>
      <w:tabs>
        <w:tab w:val="right" w:leader="dot" w:pos="4176"/>
      </w:tabs>
    </w:pPr>
  </w:style>
  <w:style w:type="paragraph" w:styleId="ListNumber2">
    <w:name w:val="List Number 2"/>
    <w:basedOn w:val="List2"/>
    <w:rsid w:val="00B801E0"/>
    <w:pPr>
      <w:numPr>
        <w:numId w:val="10"/>
      </w:numPr>
      <w:tabs>
        <w:tab w:val="clear" w:pos="1060"/>
      </w:tabs>
    </w:pPr>
  </w:style>
  <w:style w:type="paragraph" w:customStyle="1" w:styleId="MarginNote">
    <w:name w:val="Margin Note"/>
    <w:basedOn w:val="BodyText"/>
    <w:rsid w:val="00B801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01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01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01E0"/>
    <w:rPr>
      <w:sz w:val="32"/>
    </w:rPr>
  </w:style>
  <w:style w:type="paragraph" w:customStyle="1" w:styleId="HeadingProcedure">
    <w:name w:val="Heading Procedure"/>
    <w:basedOn w:val="HeadingBase"/>
    <w:next w:val="Normal"/>
    <w:rsid w:val="00B801E0"/>
    <w:pPr>
      <w:tabs>
        <w:tab w:val="left" w:pos="0"/>
      </w:tabs>
      <w:spacing w:before="120" w:after="60"/>
    </w:pPr>
    <w:rPr>
      <w:i/>
      <w:color w:val="918585"/>
      <w:sz w:val="22"/>
    </w:rPr>
  </w:style>
  <w:style w:type="paragraph" w:customStyle="1" w:styleId="TableBodyText">
    <w:name w:val="Table Body Text"/>
    <w:basedOn w:val="BodyText"/>
    <w:rsid w:val="00B801E0"/>
    <w:pPr>
      <w:spacing w:before="60" w:after="60"/>
    </w:pPr>
  </w:style>
  <w:style w:type="paragraph" w:styleId="ListContinue">
    <w:name w:val="List Continue"/>
    <w:basedOn w:val="List"/>
    <w:rsid w:val="00B801E0"/>
    <w:pPr>
      <w:ind w:firstLine="0"/>
    </w:pPr>
  </w:style>
  <w:style w:type="paragraph" w:customStyle="1" w:styleId="ListNote">
    <w:name w:val="List Note"/>
    <w:basedOn w:val="List"/>
    <w:rsid w:val="00B801E0"/>
    <w:pPr>
      <w:pBdr>
        <w:top w:val="single" w:sz="6" w:space="2" w:color="918585"/>
        <w:bottom w:val="single" w:sz="6" w:space="2" w:color="918585"/>
      </w:pBdr>
      <w:tabs>
        <w:tab w:val="left" w:pos="1021"/>
      </w:tabs>
      <w:ind w:firstLine="0"/>
    </w:pPr>
  </w:style>
  <w:style w:type="paragraph" w:customStyle="1" w:styleId="Warning">
    <w:name w:val="Warning"/>
    <w:basedOn w:val="BodyText"/>
    <w:rsid w:val="00B801E0"/>
    <w:pPr>
      <w:shd w:val="clear" w:color="auto" w:fill="D9D9D9"/>
      <w:tabs>
        <w:tab w:val="left" w:pos="992"/>
      </w:tabs>
      <w:ind w:left="119" w:right="119"/>
    </w:pPr>
    <w:rPr>
      <w:sz w:val="20"/>
    </w:rPr>
  </w:style>
  <w:style w:type="paragraph" w:customStyle="1" w:styleId="MarginIcons">
    <w:name w:val="Margin Icons"/>
    <w:basedOn w:val="BodyText"/>
    <w:rsid w:val="00B801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01E0"/>
    <w:rPr>
      <w:rFonts w:ascii="Courier New" w:hAnsi="Courier New"/>
    </w:rPr>
  </w:style>
  <w:style w:type="paragraph" w:customStyle="1" w:styleId="NoteBullet">
    <w:name w:val="Note Bullet"/>
    <w:basedOn w:val="Note"/>
    <w:rsid w:val="00B801E0"/>
    <w:pPr>
      <w:tabs>
        <w:tab w:val="clear" w:pos="680"/>
      </w:tabs>
      <w:spacing w:before="60" w:after="60"/>
    </w:pPr>
  </w:style>
  <w:style w:type="paragraph" w:customStyle="1" w:styleId="SubHeading2">
    <w:name w:val="SubHeading2"/>
    <w:basedOn w:val="HeadingBase"/>
    <w:rsid w:val="00B801E0"/>
    <w:pPr>
      <w:spacing w:before="240" w:after="60"/>
    </w:pPr>
    <w:rPr>
      <w:sz w:val="20"/>
    </w:rPr>
  </w:style>
  <w:style w:type="paragraph" w:customStyle="1" w:styleId="SubHeading1">
    <w:name w:val="SubHeading1"/>
    <w:basedOn w:val="HeadingBase"/>
    <w:rsid w:val="00B801E0"/>
    <w:pPr>
      <w:spacing w:before="240" w:after="60"/>
    </w:pPr>
    <w:rPr>
      <w:color w:val="918585"/>
      <w:sz w:val="22"/>
    </w:rPr>
  </w:style>
  <w:style w:type="paragraph" w:customStyle="1" w:styleId="SideHeading">
    <w:name w:val="Side Heading"/>
    <w:basedOn w:val="HeadingBase"/>
    <w:rsid w:val="00B801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01E0"/>
    <w:pPr>
      <w:tabs>
        <w:tab w:val="num" w:pos="360"/>
      </w:tabs>
    </w:pPr>
  </w:style>
  <w:style w:type="paragraph" w:styleId="PlainText">
    <w:name w:val="Plain Text"/>
    <w:basedOn w:val="Normal"/>
    <w:link w:val="PlainTextChar"/>
    <w:rsid w:val="00B801E0"/>
    <w:rPr>
      <w:sz w:val="20"/>
    </w:rPr>
  </w:style>
  <w:style w:type="character" w:customStyle="1" w:styleId="PlainTextChar">
    <w:name w:val="Plain Text Char"/>
    <w:basedOn w:val="DefaultParagraphFont"/>
    <w:link w:val="PlainText"/>
    <w:rsid w:val="00B801E0"/>
    <w:rPr>
      <w:rFonts w:ascii="Courier New" w:eastAsia="Times New Roman" w:hAnsi="Courier New" w:cs="Times New Roman"/>
      <w:sz w:val="20"/>
      <w:szCs w:val="20"/>
      <w:lang w:eastAsia="en-US"/>
    </w:rPr>
  </w:style>
  <w:style w:type="character" w:customStyle="1" w:styleId="MenuOption">
    <w:name w:val="Menu Option"/>
    <w:basedOn w:val="DefaultParagraphFont"/>
    <w:rsid w:val="00B801E0"/>
    <w:rPr>
      <w:b/>
      <w:smallCaps/>
    </w:rPr>
  </w:style>
  <w:style w:type="paragraph" w:customStyle="1" w:styleId="TableListNumber">
    <w:name w:val="Table List Number"/>
    <w:basedOn w:val="ListNumber"/>
    <w:rsid w:val="00B801E0"/>
    <w:pPr>
      <w:numPr>
        <w:numId w:val="0"/>
      </w:numPr>
    </w:pPr>
  </w:style>
  <w:style w:type="paragraph" w:styleId="TOC4">
    <w:name w:val="toc 4"/>
    <w:basedOn w:val="TOCBase"/>
    <w:next w:val="Normal"/>
    <w:semiHidden/>
    <w:rsid w:val="00B801E0"/>
    <w:pPr>
      <w:tabs>
        <w:tab w:val="right" w:leader="dot" w:pos="9071"/>
      </w:tabs>
      <w:ind w:left="1701"/>
    </w:pPr>
  </w:style>
  <w:style w:type="paragraph" w:customStyle="1" w:styleId="ListAlpha">
    <w:name w:val="List Alpha"/>
    <w:basedOn w:val="List"/>
    <w:rsid w:val="00B801E0"/>
    <w:pPr>
      <w:numPr>
        <w:numId w:val="9"/>
      </w:numPr>
    </w:pPr>
  </w:style>
  <w:style w:type="paragraph" w:customStyle="1" w:styleId="ListAlpha2">
    <w:name w:val="List Alpha 2"/>
    <w:basedOn w:val="List2"/>
    <w:rsid w:val="00B801E0"/>
    <w:pPr>
      <w:numPr>
        <w:numId w:val="8"/>
      </w:numPr>
    </w:pPr>
  </w:style>
  <w:style w:type="paragraph" w:styleId="List2">
    <w:name w:val="List 2"/>
    <w:basedOn w:val="BodyText"/>
    <w:rsid w:val="00B801E0"/>
    <w:pPr>
      <w:tabs>
        <w:tab w:val="left" w:pos="680"/>
      </w:tabs>
      <w:spacing w:before="60" w:after="60"/>
      <w:ind w:left="680" w:hanging="340"/>
    </w:pPr>
  </w:style>
  <w:style w:type="paragraph" w:styleId="List3">
    <w:name w:val="List 3"/>
    <w:basedOn w:val="BodyText"/>
    <w:rsid w:val="00B801E0"/>
    <w:pPr>
      <w:tabs>
        <w:tab w:val="left" w:pos="1021"/>
      </w:tabs>
      <w:spacing w:before="60" w:after="60"/>
      <w:ind w:left="1020" w:hanging="340"/>
    </w:pPr>
  </w:style>
  <w:style w:type="paragraph" w:styleId="List4">
    <w:name w:val="List 4"/>
    <w:basedOn w:val="BodyText"/>
    <w:rsid w:val="00B801E0"/>
    <w:pPr>
      <w:tabs>
        <w:tab w:val="left" w:pos="1361"/>
      </w:tabs>
      <w:spacing w:before="60" w:after="60"/>
      <w:ind w:left="1361" w:hanging="340"/>
    </w:pPr>
  </w:style>
  <w:style w:type="paragraph" w:styleId="List5">
    <w:name w:val="List 5"/>
    <w:basedOn w:val="BodyText"/>
    <w:rsid w:val="00B801E0"/>
    <w:pPr>
      <w:tabs>
        <w:tab w:val="left" w:pos="1701"/>
      </w:tabs>
      <w:spacing w:before="60" w:after="60"/>
      <w:ind w:left="1701" w:hanging="340"/>
    </w:pPr>
  </w:style>
  <w:style w:type="paragraph" w:styleId="ListBullet3">
    <w:name w:val="List Bullet 3"/>
    <w:basedOn w:val="List3"/>
    <w:rsid w:val="00B801E0"/>
    <w:pPr>
      <w:numPr>
        <w:numId w:val="14"/>
      </w:numPr>
      <w:tabs>
        <w:tab w:val="clear" w:pos="1021"/>
      </w:tabs>
      <w:ind w:left="1037" w:hanging="357"/>
    </w:pPr>
  </w:style>
  <w:style w:type="paragraph" w:styleId="ListBullet4">
    <w:name w:val="List Bullet 4"/>
    <w:basedOn w:val="List4"/>
    <w:rsid w:val="00B801E0"/>
    <w:pPr>
      <w:numPr>
        <w:numId w:val="3"/>
      </w:numPr>
      <w:tabs>
        <w:tab w:val="clear" w:pos="1361"/>
      </w:tabs>
    </w:pPr>
  </w:style>
  <w:style w:type="paragraph" w:styleId="ListBullet5">
    <w:name w:val="List Bullet 5"/>
    <w:basedOn w:val="List5"/>
    <w:rsid w:val="00B801E0"/>
    <w:pPr>
      <w:numPr>
        <w:numId w:val="4"/>
      </w:numPr>
    </w:pPr>
  </w:style>
  <w:style w:type="paragraph" w:styleId="ListContinue2">
    <w:name w:val="List Continue 2"/>
    <w:basedOn w:val="List2"/>
    <w:rsid w:val="00B801E0"/>
    <w:pPr>
      <w:ind w:firstLine="0"/>
    </w:pPr>
  </w:style>
  <w:style w:type="paragraph" w:styleId="ListContinue3">
    <w:name w:val="List Continue 3"/>
    <w:basedOn w:val="List3"/>
    <w:rsid w:val="00B801E0"/>
    <w:pPr>
      <w:ind w:left="1021" w:firstLine="0"/>
    </w:pPr>
  </w:style>
  <w:style w:type="paragraph" w:styleId="ListContinue4">
    <w:name w:val="List Continue 4"/>
    <w:basedOn w:val="List4"/>
    <w:rsid w:val="00B801E0"/>
    <w:pPr>
      <w:ind w:firstLine="0"/>
    </w:pPr>
  </w:style>
  <w:style w:type="paragraph" w:styleId="ListContinue5">
    <w:name w:val="List Continue 5"/>
    <w:basedOn w:val="List5"/>
    <w:rsid w:val="00B801E0"/>
    <w:pPr>
      <w:ind w:firstLine="0"/>
    </w:pPr>
  </w:style>
  <w:style w:type="paragraph" w:styleId="ListNumber3">
    <w:name w:val="List Number 3"/>
    <w:basedOn w:val="List3"/>
    <w:rsid w:val="00B801E0"/>
    <w:pPr>
      <w:numPr>
        <w:numId w:val="5"/>
      </w:numPr>
    </w:pPr>
  </w:style>
  <w:style w:type="paragraph" w:styleId="ListNumber4">
    <w:name w:val="List Number 4"/>
    <w:basedOn w:val="List4"/>
    <w:rsid w:val="00B801E0"/>
    <w:pPr>
      <w:numPr>
        <w:numId w:val="6"/>
      </w:numPr>
    </w:pPr>
  </w:style>
  <w:style w:type="paragraph" w:styleId="ListNumber5">
    <w:name w:val="List Number 5"/>
    <w:basedOn w:val="List5"/>
    <w:rsid w:val="00B801E0"/>
    <w:pPr>
      <w:numPr>
        <w:numId w:val="7"/>
      </w:numPr>
    </w:pPr>
  </w:style>
  <w:style w:type="paragraph" w:styleId="BlockText">
    <w:name w:val="Block Text"/>
    <w:basedOn w:val="Normal"/>
    <w:rsid w:val="00B801E0"/>
    <w:pPr>
      <w:spacing w:after="120"/>
      <w:ind w:left="1440" w:right="1440"/>
    </w:pPr>
  </w:style>
  <w:style w:type="character" w:customStyle="1" w:styleId="Subscript">
    <w:name w:val="Subscript"/>
    <w:basedOn w:val="DefaultParagraphFont"/>
    <w:rsid w:val="00B801E0"/>
    <w:rPr>
      <w:sz w:val="16"/>
      <w:vertAlign w:val="subscript"/>
    </w:rPr>
  </w:style>
  <w:style w:type="character" w:customStyle="1" w:styleId="Superscript">
    <w:name w:val="Superscript"/>
    <w:basedOn w:val="DefaultParagraphFont"/>
    <w:rsid w:val="00B801E0"/>
    <w:rPr>
      <w:sz w:val="16"/>
      <w:vertAlign w:val="superscript"/>
    </w:rPr>
  </w:style>
  <w:style w:type="character" w:customStyle="1" w:styleId="Symbols">
    <w:name w:val="Symbols"/>
    <w:basedOn w:val="DefaultParagraphFont"/>
    <w:rsid w:val="00B801E0"/>
    <w:rPr>
      <w:rFonts w:ascii="Symbol" w:hAnsi="Symbol"/>
    </w:rPr>
  </w:style>
  <w:style w:type="character" w:customStyle="1" w:styleId="MenuOptions">
    <w:name w:val="Menu Options"/>
    <w:basedOn w:val="DefaultParagraphFont"/>
    <w:rsid w:val="00B801E0"/>
    <w:rPr>
      <w:rFonts w:ascii="Arial Narrow" w:hAnsi="Arial Narrow"/>
      <w:smallCaps/>
    </w:rPr>
  </w:style>
  <w:style w:type="character" w:customStyle="1" w:styleId="Buttons">
    <w:name w:val="Buttons"/>
    <w:basedOn w:val="DefaultParagraphFont"/>
    <w:rsid w:val="00B801E0"/>
    <w:rPr>
      <w:b/>
    </w:rPr>
  </w:style>
  <w:style w:type="character" w:customStyle="1" w:styleId="Underlined">
    <w:name w:val="Underlined"/>
    <w:basedOn w:val="DefaultParagraphFont"/>
    <w:rsid w:val="00B801E0"/>
    <w:rPr>
      <w:u w:val="single"/>
    </w:rPr>
  </w:style>
  <w:style w:type="paragraph" w:customStyle="1" w:styleId="TableBodyTextRight">
    <w:name w:val="Table Body Text Right"/>
    <w:basedOn w:val="TableBodyText"/>
    <w:rsid w:val="00B801E0"/>
    <w:pPr>
      <w:widowControl w:val="0"/>
      <w:autoSpaceDE w:val="0"/>
      <w:autoSpaceDN w:val="0"/>
      <w:adjustRightInd w:val="0"/>
      <w:jc w:val="right"/>
    </w:pPr>
    <w:rPr>
      <w:rFonts w:cs="Arial"/>
      <w:szCs w:val="18"/>
    </w:rPr>
  </w:style>
  <w:style w:type="paragraph" w:customStyle="1" w:styleId="CopyrightText">
    <w:name w:val="Copyright Text"/>
    <w:basedOn w:val="BodyText"/>
    <w:rsid w:val="00B801E0"/>
    <w:rPr>
      <w:sz w:val="18"/>
    </w:rPr>
  </w:style>
  <w:style w:type="paragraph" w:customStyle="1" w:styleId="BodySmallRight">
    <w:name w:val="Body Small Right"/>
    <w:basedOn w:val="BodyTextRight"/>
    <w:rsid w:val="00B801E0"/>
    <w:rPr>
      <w:sz w:val="18"/>
      <w:szCs w:val="18"/>
    </w:rPr>
  </w:style>
  <w:style w:type="paragraph" w:customStyle="1" w:styleId="MarginEdition">
    <w:name w:val="Margin Edition"/>
    <w:basedOn w:val="MarginNote"/>
    <w:rsid w:val="00B801E0"/>
    <w:pPr>
      <w:spacing w:before="0" w:after="0"/>
    </w:pPr>
    <w:rPr>
      <w:rFonts w:ascii="Times New Roman" w:hAnsi="Times New Roman"/>
      <w:color w:val="999999"/>
    </w:rPr>
  </w:style>
  <w:style w:type="paragraph" w:customStyle="1" w:styleId="Spacer">
    <w:name w:val="Spacer"/>
    <w:basedOn w:val="Normal"/>
    <w:rsid w:val="00B801E0"/>
    <w:rPr>
      <w:sz w:val="2"/>
      <w:szCs w:val="2"/>
    </w:rPr>
  </w:style>
  <w:style w:type="character" w:customStyle="1" w:styleId="Small">
    <w:name w:val="Small"/>
    <w:basedOn w:val="DefaultParagraphFont"/>
    <w:rsid w:val="00B801E0"/>
    <w:rPr>
      <w:sz w:val="16"/>
    </w:rPr>
  </w:style>
  <w:style w:type="paragraph" w:customStyle="1" w:styleId="WideTable">
    <w:name w:val="Wide Table"/>
    <w:basedOn w:val="Normal"/>
    <w:rsid w:val="00B801E0"/>
    <w:pPr>
      <w:ind w:left="-1418"/>
    </w:pPr>
    <w:rPr>
      <w:sz w:val="2"/>
      <w:szCs w:val="2"/>
    </w:rPr>
  </w:style>
  <w:style w:type="character" w:styleId="PageNumber">
    <w:name w:val="page number"/>
    <w:basedOn w:val="DefaultParagraphFont"/>
    <w:rsid w:val="00B801E0"/>
  </w:style>
  <w:style w:type="paragraph" w:styleId="Quote">
    <w:name w:val="Quote"/>
    <w:basedOn w:val="Heading1"/>
    <w:link w:val="QuoteChar"/>
    <w:qFormat/>
    <w:rsid w:val="00B801E0"/>
    <w:rPr>
      <w:b w:val="0"/>
      <w:sz w:val="72"/>
      <w:szCs w:val="72"/>
      <w:lang w:val="en-NZ"/>
    </w:rPr>
  </w:style>
  <w:style w:type="character" w:customStyle="1" w:styleId="QuoteChar">
    <w:name w:val="Quote Char"/>
    <w:basedOn w:val="DefaultParagraphFont"/>
    <w:link w:val="Quote"/>
    <w:rsid w:val="00B801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01E0"/>
    <w:pPr>
      <w:pageBreakBefore/>
    </w:pPr>
  </w:style>
  <w:style w:type="paragraph" w:customStyle="1" w:styleId="Border">
    <w:name w:val="Border"/>
    <w:basedOn w:val="Normal"/>
    <w:qFormat/>
    <w:rsid w:val="00B801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01E0"/>
    <w:rPr>
      <w:b/>
      <w:bCs/>
      <w:i/>
      <w:iCs/>
      <w:color w:val="auto"/>
    </w:rPr>
  </w:style>
  <w:style w:type="paragraph" w:styleId="IntenseQuote">
    <w:name w:val="Intense Quote"/>
    <w:basedOn w:val="Normal"/>
    <w:next w:val="Normal"/>
    <w:link w:val="IntenseQuoteChar"/>
    <w:uiPriority w:val="30"/>
    <w:qFormat/>
    <w:rsid w:val="00B801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01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01E0"/>
    <w:rPr>
      <w:smallCaps/>
      <w:color w:val="auto"/>
      <w:u w:val="single"/>
    </w:rPr>
  </w:style>
  <w:style w:type="character" w:styleId="IntenseReference">
    <w:name w:val="Intense Reference"/>
    <w:basedOn w:val="DefaultParagraphFont"/>
    <w:uiPriority w:val="32"/>
    <w:qFormat/>
    <w:rsid w:val="00B801E0"/>
    <w:rPr>
      <w:b/>
      <w:bCs/>
      <w:smallCaps/>
      <w:color w:val="auto"/>
      <w:spacing w:val="5"/>
      <w:u w:val="single"/>
    </w:rPr>
  </w:style>
  <w:style w:type="paragraph" w:customStyle="1" w:styleId="2ColumnHeading">
    <w:name w:val="2Column Heading"/>
    <w:basedOn w:val="BodyText"/>
    <w:qFormat/>
    <w:rsid w:val="00B801E0"/>
    <w:pPr>
      <w:spacing w:after="60"/>
      <w:ind w:left="-2268"/>
    </w:pPr>
    <w:rPr>
      <w:b/>
    </w:rPr>
  </w:style>
  <w:style w:type="paragraph" w:customStyle="1" w:styleId="Heading1TOC">
    <w:name w:val="Heading1 TOC"/>
    <w:basedOn w:val="Normal"/>
    <w:qFormat/>
    <w:rsid w:val="00B801E0"/>
    <w:pPr>
      <w:spacing w:before="240" w:after="120"/>
    </w:pPr>
    <w:rPr>
      <w:rFonts w:ascii="Times New Roman" w:hAnsi="Times New Roman"/>
      <w:b/>
      <w:sz w:val="32"/>
    </w:rPr>
  </w:style>
  <w:style w:type="paragraph" w:customStyle="1" w:styleId="Heading2TOC">
    <w:name w:val="Heading2 TOC"/>
    <w:basedOn w:val="Normal"/>
    <w:qFormat/>
    <w:rsid w:val="00B801E0"/>
    <w:pPr>
      <w:spacing w:before="240" w:after="60"/>
    </w:pPr>
    <w:rPr>
      <w:rFonts w:ascii="Times New Roman" w:hAnsi="Times New Roman"/>
      <w:b/>
      <w:sz w:val="28"/>
    </w:rPr>
  </w:style>
  <w:style w:type="character" w:customStyle="1" w:styleId="Underline">
    <w:name w:val="Underline"/>
    <w:basedOn w:val="DefaultParagraphFont"/>
    <w:qFormat/>
    <w:rsid w:val="00B801E0"/>
    <w:rPr>
      <w:u w:val="single"/>
    </w:rPr>
  </w:style>
  <w:style w:type="character" w:customStyle="1" w:styleId="BoldandItalics">
    <w:name w:val="Bold and Italics"/>
    <w:qFormat/>
    <w:rsid w:val="00B801E0"/>
    <w:rPr>
      <w:b/>
      <w:i/>
      <w:u w:val="none"/>
    </w:rPr>
  </w:style>
  <w:style w:type="paragraph" w:styleId="BalloonText">
    <w:name w:val="Balloon Text"/>
    <w:basedOn w:val="Normal"/>
    <w:link w:val="BalloonTextChar"/>
    <w:rsid w:val="00B801E0"/>
    <w:rPr>
      <w:rFonts w:ascii="Tahoma" w:hAnsi="Tahoma" w:cs="Tahoma"/>
      <w:sz w:val="16"/>
      <w:szCs w:val="16"/>
    </w:rPr>
  </w:style>
  <w:style w:type="character" w:customStyle="1" w:styleId="BalloonTextChar">
    <w:name w:val="Balloon Text Char"/>
    <w:basedOn w:val="DefaultParagraphFont"/>
    <w:link w:val="BalloonText"/>
    <w:rsid w:val="00B801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01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01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01E0"/>
    <w:rPr>
      <w:b/>
      <w:color w:val="660033"/>
      <w:spacing w:val="0"/>
    </w:rPr>
  </w:style>
  <w:style w:type="paragraph" w:customStyle="1" w:styleId="Nameditemlist">
    <w:name w:val="Named item list"/>
    <w:basedOn w:val="BodyText"/>
    <w:qFormat/>
    <w:rsid w:val="00B801E0"/>
    <w:pPr>
      <w:tabs>
        <w:tab w:val="left" w:pos="2835"/>
      </w:tabs>
      <w:ind w:left="2835" w:hanging="2835"/>
    </w:pPr>
  </w:style>
  <w:style w:type="paragraph" w:customStyle="1" w:styleId="BodyTextnopadding">
    <w:name w:val="Body Text no padding"/>
    <w:basedOn w:val="BodyText"/>
    <w:qFormat/>
    <w:rsid w:val="00B801E0"/>
    <w:pPr>
      <w:spacing w:before="0" w:after="0"/>
    </w:pPr>
  </w:style>
  <w:style w:type="paragraph" w:customStyle="1" w:styleId="BodyTextBold">
    <w:name w:val="Body Text Bold"/>
    <w:basedOn w:val="BodyText"/>
    <w:qFormat/>
    <w:rsid w:val="00B801E0"/>
    <w:rPr>
      <w:b/>
    </w:rPr>
  </w:style>
  <w:style w:type="character" w:styleId="Hyperlink">
    <w:name w:val="Hyperlink"/>
    <w:basedOn w:val="DefaultParagraphFont"/>
    <w:uiPriority w:val="99"/>
    <w:unhideWhenUsed/>
    <w:rsid w:val="009E60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417</Words>
  <Characters>2882</Characters>
  <Application>Microsoft Office Word</Application>
  <DocSecurity>0</DocSecurity>
  <Lines>82</Lines>
  <Paragraphs>62</Paragraphs>
  <ScaleCrop>false</ScaleCrop>
  <Company>Author-it Software Corporation Ltd.</Company>
  <LinksUpToDate>false</LinksUpToDate>
  <CharactersWithSpaces>3237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CHCCOM003 Develop workplace communication strategies</dc:title>
  <dc:subject>Approved</dc:subject>
  <dc:creator>SkillsIQ</dc:creator>
  <cp:keywords>Release: 2</cp:keywords>
  <dc:description>Review Date: 12 April 2008</dc:description>
  <cp:lastModifiedBy>HSD_TPCMSd.prod</cp:lastModifiedBy>
  <cp:revision>3</cp:revision>
  <dcterms:created xsi:type="dcterms:W3CDTF">2023-07-02T02:28:00Z</dcterms:created>
  <dcterms:modified xsi:type="dcterms:W3CDTF">2023-07-02T02:28:00Z</dcterms:modified>
</cp:coreProperties>
</file>