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29C" w:rsidP="007B6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CHCCDE032 Deliver emergency relief services</w:t>
      </w:r>
      <w:r>
        <w:fldChar w:fldCharType="end"/>
      </w:r>
    </w:p>
    <w:p w:rsidR="007B629C" w:rsidP="007B629C">
      <w:pPr>
        <w:pStyle w:val="Version"/>
        <w:sectPr w:rsidSect="00915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5573" w:rsidP="00915573">
      <w:pPr>
        <w:pStyle w:val="SuperHeading"/>
      </w:pPr>
      <w:r w:rsidRPr="00915573">
        <w:t>Assessment Requirements for CHCCDE032 Deliver emergency relief services</w:t>
      </w:r>
    </w:p>
    <w:p w:rsidR="00000000" w:rsidRPr="00915573" w:rsidP="00915573">
      <w:pPr>
        <w:pStyle w:val="Heading1"/>
      </w:pPr>
      <w:bookmarkStart w:id="1" w:name="O_1276574"/>
      <w:bookmarkEnd w:id="1"/>
      <w:r w:rsidRPr="00915573">
        <w:t>Modification History</w:t>
      </w:r>
    </w:p>
    <w:p w:rsidR="00000000" w:rsidRPr="00915573" w:rsidP="007B629C">
      <w:pPr>
        <w:pStyle w:val="BodyText"/>
      </w:pPr>
      <w:r w:rsidRPr="00915573">
        <w:t>Not applicable.</w:t>
      </w:r>
    </w:p>
    <w:p w:rsidR="00000000" w:rsidRPr="00915573" w:rsidP="00915573">
      <w:pPr>
        <w:pStyle w:val="Heading1"/>
      </w:pPr>
      <w:bookmarkStart w:id="2" w:name="O_1276577"/>
      <w:bookmarkEnd w:id="2"/>
      <w:r w:rsidRPr="00915573">
        <w:t>Performance Evidence</w:t>
      </w:r>
    </w:p>
    <w:p w:rsidR="00000000" w:rsidRPr="00915573" w:rsidP="007B629C">
      <w:pPr>
        <w:pStyle w:val="BodyText"/>
      </w:pPr>
      <w:r w:rsidRPr="00915573">
        <w:t>Evidence of the ability to complete tasks outlined in elements and performance criteria of this unit in the context of the job role, and:</w:t>
      </w:r>
    </w:p>
    <w:p w:rsidR="00000000" w:rsidRPr="00915573" w:rsidP="00915573">
      <w:pPr>
        <w:pStyle w:val="ListBullet"/>
      </w:pPr>
      <w:r w:rsidRPr="00915573">
        <w:t>implement and monitor emergency relief services for two different people or families.</w:t>
      </w:r>
    </w:p>
    <w:p w:rsidR="00000000" w:rsidRPr="00915573" w:rsidP="00915573">
      <w:pPr>
        <w:pStyle w:val="AllowPageBreak"/>
      </w:pPr>
    </w:p>
    <w:p w:rsidR="00000000" w:rsidRPr="00915573" w:rsidP="00915573">
      <w:pPr>
        <w:pStyle w:val="Heading1"/>
      </w:pPr>
      <w:bookmarkStart w:id="3" w:name="O_1276576"/>
      <w:bookmarkEnd w:id="3"/>
      <w:r w:rsidRPr="00915573">
        <w:t>Knowledge Ev</w:t>
      </w:r>
      <w:r w:rsidRPr="00915573">
        <w:t>idence</w:t>
      </w:r>
    </w:p>
    <w:p w:rsidR="00000000" w:rsidRPr="00915573" w:rsidP="007B629C">
      <w:pPr>
        <w:pStyle w:val="BodyText"/>
      </w:pPr>
      <w:r w:rsidRPr="00915573">
        <w:t>Demonstrated knowledge required to complete the tasks outlined in elements and performance criteria of this unit:</w:t>
      </w:r>
    </w:p>
    <w:p w:rsidR="00000000" w:rsidRPr="00915573" w:rsidP="00915573">
      <w:pPr>
        <w:pStyle w:val="ListBullet"/>
      </w:pPr>
      <w:r w:rsidRPr="00915573">
        <w:t>Commonwealth, State or Territory legislation and regulation relevant to emergency relief provision</w:t>
      </w:r>
    </w:p>
    <w:p w:rsidR="00000000" w:rsidRPr="00915573" w:rsidP="00915573">
      <w:pPr>
        <w:pStyle w:val="ListBullet"/>
      </w:pPr>
      <w:r w:rsidRPr="00915573">
        <w:t>emergency relief in a disaster cont</w:t>
      </w:r>
      <w:r w:rsidRPr="00915573">
        <w:t>ext</w:t>
      </w:r>
    </w:p>
    <w:p w:rsidR="00000000" w:rsidRPr="00915573" w:rsidP="00915573">
      <w:pPr>
        <w:pStyle w:val="ListBullet"/>
      </w:pPr>
      <w:r w:rsidRPr="00915573">
        <w:t>processes for management of emergency facilities to meet diverse needs in the community</w:t>
      </w:r>
    </w:p>
    <w:p w:rsidR="00000000" w:rsidRPr="00915573" w:rsidP="00915573">
      <w:pPr>
        <w:pStyle w:val="ListBullet"/>
      </w:pPr>
      <w:r w:rsidRPr="00915573">
        <w:t>organisational code of conduct</w:t>
      </w:r>
    </w:p>
    <w:p w:rsidR="00000000" w:rsidRPr="00915573" w:rsidP="00915573">
      <w:pPr>
        <w:pStyle w:val="ListBullet"/>
      </w:pPr>
      <w:r w:rsidRPr="00915573">
        <w:t>services available from the agency</w:t>
      </w:r>
    </w:p>
    <w:p w:rsidR="00000000" w:rsidRPr="00915573" w:rsidP="00915573">
      <w:pPr>
        <w:pStyle w:val="ListBullet"/>
      </w:pPr>
      <w:r w:rsidRPr="00915573">
        <w:t>own role and responsibilities</w:t>
      </w:r>
    </w:p>
    <w:p w:rsidR="00000000" w:rsidRPr="00915573" w:rsidP="00915573">
      <w:pPr>
        <w:pStyle w:val="ListBullet"/>
      </w:pPr>
      <w:r w:rsidRPr="00915573">
        <w:t>referral networks and their service provision</w:t>
      </w:r>
    </w:p>
    <w:p w:rsidR="00000000" w:rsidRPr="00915573" w:rsidP="00915573">
      <w:pPr>
        <w:pStyle w:val="ListBullet"/>
      </w:pPr>
      <w:r w:rsidRPr="00915573">
        <w:t>organisation’s availab</w:t>
      </w:r>
      <w:r w:rsidRPr="00915573">
        <w:t xml:space="preserve">ility of internal and external emergency service provision, resources and assistance </w:t>
      </w:r>
    </w:p>
    <w:p w:rsidR="00000000" w:rsidRPr="00915573" w:rsidP="00915573">
      <w:pPr>
        <w:pStyle w:val="ListBullet"/>
      </w:pPr>
      <w:r w:rsidRPr="00915573">
        <w:t>strategies to maintain personal wellbeing</w:t>
      </w:r>
    </w:p>
    <w:p w:rsidR="00000000" w:rsidRPr="00915573" w:rsidP="00915573">
      <w:pPr>
        <w:pStyle w:val="ListBullet"/>
      </w:pPr>
      <w:r w:rsidRPr="00915573">
        <w:t>organisational policies and procedures for:</w:t>
      </w:r>
    </w:p>
    <w:p w:rsidR="00000000" w:rsidRPr="00915573" w:rsidP="00915573">
      <w:pPr>
        <w:pStyle w:val="ListBullet2"/>
      </w:pPr>
      <w:r w:rsidRPr="00915573">
        <w:t>mandatory reporting</w:t>
      </w:r>
    </w:p>
    <w:p w:rsidR="00000000" w:rsidRPr="00915573" w:rsidP="00915573">
      <w:pPr>
        <w:pStyle w:val="ListBullet2"/>
      </w:pPr>
      <w:r w:rsidRPr="00915573">
        <w:t>privacy and confidentiality</w:t>
      </w:r>
    </w:p>
    <w:p w:rsidR="00000000" w:rsidRPr="00915573" w:rsidP="00915573">
      <w:pPr>
        <w:pStyle w:val="ListBullet2"/>
      </w:pPr>
      <w:r w:rsidRPr="00915573">
        <w:t>provision of emergency relief services</w:t>
      </w:r>
    </w:p>
    <w:p w:rsidR="00000000" w:rsidRPr="00915573" w:rsidP="00915573">
      <w:pPr>
        <w:pStyle w:val="ListBullet2"/>
      </w:pPr>
      <w:r w:rsidRPr="00915573">
        <w:t>maintaining data, files and financial records.</w:t>
      </w:r>
    </w:p>
    <w:p w:rsidR="00000000" w:rsidRPr="00915573" w:rsidP="00915573">
      <w:pPr>
        <w:pStyle w:val="AllowPageBreak"/>
      </w:pPr>
    </w:p>
    <w:p w:rsidR="00000000" w:rsidRPr="00915573" w:rsidP="00915573">
      <w:pPr>
        <w:pStyle w:val="Heading1"/>
      </w:pPr>
      <w:bookmarkStart w:id="4" w:name="O_1276575"/>
      <w:bookmarkEnd w:id="4"/>
      <w:r w:rsidRPr="00915573">
        <w:t>Assessment Conditions</w:t>
      </w:r>
    </w:p>
    <w:p w:rsidR="00000000" w:rsidRPr="00915573" w:rsidP="007B629C">
      <w:pPr>
        <w:pStyle w:val="BodyText"/>
      </w:pPr>
      <w:r w:rsidRPr="00915573">
        <w:t>Skills must be demonstrated in the workplace or in a simulated environment that reflects workplace conditions.</w:t>
      </w:r>
    </w:p>
    <w:p w:rsidR="00000000" w:rsidRPr="00915573" w:rsidP="007B629C">
      <w:pPr>
        <w:pStyle w:val="BodyText"/>
      </w:pPr>
      <w:r w:rsidRPr="00915573">
        <w:t>Assessment must en</w:t>
      </w:r>
      <w:r w:rsidRPr="00915573">
        <w:t>sure:</w:t>
      </w:r>
    </w:p>
    <w:p w:rsidR="00000000" w:rsidRPr="00915573" w:rsidP="00915573">
      <w:pPr>
        <w:pStyle w:val="ListBullet"/>
      </w:pPr>
      <w:r w:rsidRPr="00915573">
        <w:t>access to facilities, equipment and resources that reflect real working conditions and model industry operating conditions and contingencies</w:t>
      </w:r>
    </w:p>
    <w:p w:rsidR="00000000" w:rsidRPr="00915573" w:rsidP="00915573">
      <w:pPr>
        <w:pStyle w:val="ListBullet"/>
      </w:pPr>
      <w:r w:rsidRPr="00915573">
        <w:t>access to Commonwealth, State or Territory legislation and regulation relevant to emergency relief provision</w:t>
      </w:r>
    </w:p>
    <w:p w:rsidR="00000000" w:rsidRPr="00915573" w:rsidP="00915573">
      <w:pPr>
        <w:pStyle w:val="ListBullet"/>
      </w:pPr>
      <w:r w:rsidRPr="00915573">
        <w:t>access to organisational policies and procedures</w:t>
      </w:r>
    </w:p>
    <w:p w:rsidR="00000000" w:rsidRPr="00915573" w:rsidP="00915573">
      <w:pPr>
        <w:pStyle w:val="ListBullet"/>
      </w:pPr>
      <w:r w:rsidRPr="00915573">
        <w:t>opportunities for engagement with community stakeholders.</w:t>
      </w:r>
    </w:p>
    <w:p w:rsidR="00000000" w:rsidRPr="00915573" w:rsidP="007B629C">
      <w:pPr>
        <w:pStyle w:val="BodyText"/>
      </w:pPr>
      <w:r w:rsidRPr="00915573">
        <w:t>Assessors must satisfy the Standards for Registered Training Organisations’ requirements for assessors.</w:t>
      </w:r>
    </w:p>
    <w:p w:rsidR="00000000" w:rsidRPr="00915573" w:rsidP="00915573">
      <w:pPr>
        <w:pStyle w:val="Heading1"/>
      </w:pPr>
      <w:bookmarkStart w:id="5" w:name="O_1276573"/>
      <w:bookmarkEnd w:id="5"/>
      <w:r w:rsidRPr="00915573">
        <w:t>Links</w:t>
      </w:r>
    </w:p>
    <w:p w:rsidR="00000000" w:rsidRPr="00915573" w:rsidP="007B629C">
      <w:pPr>
        <w:pStyle w:val="BodyText"/>
      </w:pPr>
      <w:r w:rsidRPr="00915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4160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915573" w:rsidP="00915573"/>
    <w:sectPr w:rsidSect="00915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73" w:rsidRPr="007B629C" w:rsidP="007B6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9C" w:rsidP="00915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629C" w:rsidP="00915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629C" w:rsidP="00915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5573" w:rsidRPr="007B629C" w:rsidP="007B62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9C" w:rsidRPr="002D2AF8" w:rsidP="00915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CHCCDE032 Deliver emergency relief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B629C" w:rsidP="00915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A1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A87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9CB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5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5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5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5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5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5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5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5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5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5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5573"/>
  </w:style>
  <w:style w:type="character" w:customStyle="1" w:styleId="Heading1Char">
    <w:name w:val="Heading 1 Char"/>
    <w:basedOn w:val="DefaultParagraphFont"/>
    <w:link w:val="Heading1"/>
    <w:rsid w:val="00915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5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5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55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55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5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5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5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5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5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5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5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5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5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5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5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5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5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5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5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5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5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5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5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5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5573"/>
    <w:rPr>
      <w:b/>
      <w:spacing w:val="0"/>
    </w:rPr>
  </w:style>
  <w:style w:type="paragraph" w:customStyle="1" w:styleId="SuperTitle">
    <w:name w:val="SuperTitle"/>
    <w:basedOn w:val="Title"/>
    <w:rsid w:val="00915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5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5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5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5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5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5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5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5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5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5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55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5573"/>
    <w:rPr>
      <w:i/>
    </w:rPr>
  </w:style>
  <w:style w:type="paragraph" w:styleId="Caption">
    <w:name w:val="caption"/>
    <w:basedOn w:val="BodyText"/>
    <w:next w:val="Normal"/>
    <w:qFormat/>
    <w:rsid w:val="00915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5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5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5573"/>
  </w:style>
  <w:style w:type="paragraph" w:styleId="TableofFigures">
    <w:name w:val="table of figures"/>
    <w:basedOn w:val="Normal"/>
    <w:next w:val="Normal"/>
    <w:semiHidden/>
    <w:rsid w:val="00915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55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5573"/>
    <w:rPr>
      <w:rFonts w:ascii="Wingdings" w:hAnsi="Wingdings"/>
    </w:rPr>
  </w:style>
  <w:style w:type="paragraph" w:customStyle="1" w:styleId="TableHeading">
    <w:name w:val="Table Heading"/>
    <w:basedOn w:val="HeadingBase"/>
    <w:rsid w:val="00915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5573"/>
    <w:rPr>
      <w:color w:val="0033CC"/>
      <w:u w:val="none"/>
    </w:rPr>
  </w:style>
  <w:style w:type="paragraph" w:customStyle="1" w:styleId="BodyTextRight">
    <w:name w:val="Body Text Right"/>
    <w:basedOn w:val="BodyText"/>
    <w:rsid w:val="00915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5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55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5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5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5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5573"/>
    <w:rPr>
      <w:sz w:val="32"/>
    </w:rPr>
  </w:style>
  <w:style w:type="paragraph" w:customStyle="1" w:styleId="HeadingProcedure">
    <w:name w:val="Heading Procedure"/>
    <w:basedOn w:val="HeadingBase"/>
    <w:next w:val="Normal"/>
    <w:rsid w:val="00915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5573"/>
    <w:pPr>
      <w:spacing w:before="60" w:after="60"/>
    </w:pPr>
  </w:style>
  <w:style w:type="paragraph" w:styleId="ListContinue">
    <w:name w:val="List Continue"/>
    <w:basedOn w:val="List"/>
    <w:rsid w:val="00915573"/>
    <w:pPr>
      <w:ind w:firstLine="0"/>
    </w:pPr>
  </w:style>
  <w:style w:type="paragraph" w:customStyle="1" w:styleId="ListNote">
    <w:name w:val="List Note"/>
    <w:basedOn w:val="List"/>
    <w:rsid w:val="00915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5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5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5573"/>
    <w:rPr>
      <w:rFonts w:ascii="Courier New" w:hAnsi="Courier New"/>
    </w:rPr>
  </w:style>
  <w:style w:type="paragraph" w:customStyle="1" w:styleId="NoteBullet">
    <w:name w:val="Note Bullet"/>
    <w:basedOn w:val="Note"/>
    <w:rsid w:val="00915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5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5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5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55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5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5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5573"/>
    <w:rPr>
      <w:b/>
      <w:smallCaps/>
    </w:rPr>
  </w:style>
  <w:style w:type="paragraph" w:customStyle="1" w:styleId="TableListNumber">
    <w:name w:val="Table List Number"/>
    <w:basedOn w:val="ListNumber"/>
    <w:rsid w:val="00915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5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5573"/>
    <w:pPr>
      <w:numPr>
        <w:numId w:val="9"/>
      </w:numPr>
    </w:pPr>
  </w:style>
  <w:style w:type="paragraph" w:customStyle="1" w:styleId="ListAlpha2">
    <w:name w:val="List Alpha 2"/>
    <w:basedOn w:val="List2"/>
    <w:rsid w:val="00915573"/>
    <w:pPr>
      <w:numPr>
        <w:numId w:val="8"/>
      </w:numPr>
    </w:pPr>
  </w:style>
  <w:style w:type="paragraph" w:styleId="List2">
    <w:name w:val="List 2"/>
    <w:basedOn w:val="BodyText"/>
    <w:rsid w:val="00915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5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5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5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55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55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5573"/>
    <w:pPr>
      <w:numPr>
        <w:numId w:val="4"/>
      </w:numPr>
    </w:pPr>
  </w:style>
  <w:style w:type="paragraph" w:styleId="ListContinue2">
    <w:name w:val="List Continue 2"/>
    <w:basedOn w:val="List2"/>
    <w:rsid w:val="00915573"/>
    <w:pPr>
      <w:ind w:firstLine="0"/>
    </w:pPr>
  </w:style>
  <w:style w:type="paragraph" w:styleId="ListContinue3">
    <w:name w:val="List Continue 3"/>
    <w:basedOn w:val="List3"/>
    <w:rsid w:val="00915573"/>
    <w:pPr>
      <w:ind w:left="1021" w:firstLine="0"/>
    </w:pPr>
  </w:style>
  <w:style w:type="paragraph" w:styleId="ListContinue4">
    <w:name w:val="List Continue 4"/>
    <w:basedOn w:val="List4"/>
    <w:rsid w:val="00915573"/>
    <w:pPr>
      <w:ind w:firstLine="0"/>
    </w:pPr>
  </w:style>
  <w:style w:type="paragraph" w:styleId="ListContinue5">
    <w:name w:val="List Continue 5"/>
    <w:basedOn w:val="List5"/>
    <w:rsid w:val="00915573"/>
    <w:pPr>
      <w:ind w:firstLine="0"/>
    </w:pPr>
  </w:style>
  <w:style w:type="paragraph" w:styleId="ListNumber3">
    <w:name w:val="List Number 3"/>
    <w:basedOn w:val="List3"/>
    <w:rsid w:val="00915573"/>
    <w:pPr>
      <w:numPr>
        <w:numId w:val="5"/>
      </w:numPr>
    </w:pPr>
  </w:style>
  <w:style w:type="paragraph" w:styleId="ListNumber4">
    <w:name w:val="List Number 4"/>
    <w:basedOn w:val="List4"/>
    <w:rsid w:val="00915573"/>
    <w:pPr>
      <w:numPr>
        <w:numId w:val="6"/>
      </w:numPr>
    </w:pPr>
  </w:style>
  <w:style w:type="paragraph" w:styleId="ListNumber5">
    <w:name w:val="List Number 5"/>
    <w:basedOn w:val="List5"/>
    <w:rsid w:val="00915573"/>
    <w:pPr>
      <w:numPr>
        <w:numId w:val="7"/>
      </w:numPr>
    </w:pPr>
  </w:style>
  <w:style w:type="paragraph" w:styleId="BlockText">
    <w:name w:val="Block Text"/>
    <w:basedOn w:val="Normal"/>
    <w:rsid w:val="00915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5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5573"/>
    <w:rPr>
      <w:sz w:val="16"/>
      <w:vertAlign w:val="superscript"/>
    </w:rPr>
  </w:style>
  <w:style w:type="character" w:customStyle="1" w:styleId="Symbols">
    <w:name w:val="Symbols"/>
    <w:basedOn w:val="DefaultParagraphFont"/>
    <w:rsid w:val="00915573"/>
    <w:rPr>
      <w:rFonts w:ascii="Symbol" w:hAnsi="Symbol"/>
    </w:rPr>
  </w:style>
  <w:style w:type="character" w:customStyle="1" w:styleId="MenuOptions">
    <w:name w:val="Menu Options"/>
    <w:basedOn w:val="DefaultParagraphFont"/>
    <w:rsid w:val="00915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5573"/>
    <w:rPr>
      <w:b/>
    </w:rPr>
  </w:style>
  <w:style w:type="character" w:customStyle="1" w:styleId="Underlined">
    <w:name w:val="Underlined"/>
    <w:basedOn w:val="DefaultParagraphFont"/>
    <w:rsid w:val="00915573"/>
    <w:rPr>
      <w:u w:val="single"/>
    </w:rPr>
  </w:style>
  <w:style w:type="paragraph" w:customStyle="1" w:styleId="TableBodyTextRight">
    <w:name w:val="Table Body Text Right"/>
    <w:basedOn w:val="TableBodyText"/>
    <w:rsid w:val="00915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5573"/>
    <w:rPr>
      <w:sz w:val="18"/>
    </w:rPr>
  </w:style>
  <w:style w:type="paragraph" w:customStyle="1" w:styleId="BodySmallRight">
    <w:name w:val="Body Small Right"/>
    <w:basedOn w:val="BodyTextRight"/>
    <w:rsid w:val="00915573"/>
    <w:rPr>
      <w:sz w:val="18"/>
      <w:szCs w:val="18"/>
    </w:rPr>
  </w:style>
  <w:style w:type="paragraph" w:customStyle="1" w:styleId="MarginEdition">
    <w:name w:val="Margin Edition"/>
    <w:basedOn w:val="MarginNote"/>
    <w:rsid w:val="00915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5573"/>
    <w:rPr>
      <w:sz w:val="2"/>
      <w:szCs w:val="2"/>
    </w:rPr>
  </w:style>
  <w:style w:type="character" w:customStyle="1" w:styleId="Small">
    <w:name w:val="Small"/>
    <w:basedOn w:val="DefaultParagraphFont"/>
    <w:rsid w:val="00915573"/>
    <w:rPr>
      <w:sz w:val="16"/>
    </w:rPr>
  </w:style>
  <w:style w:type="paragraph" w:customStyle="1" w:styleId="WideTable">
    <w:name w:val="Wide Table"/>
    <w:basedOn w:val="Normal"/>
    <w:rsid w:val="00915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5573"/>
  </w:style>
  <w:style w:type="paragraph" w:styleId="Quote">
    <w:name w:val="Quote"/>
    <w:basedOn w:val="Heading1"/>
    <w:link w:val="QuoteChar"/>
    <w:qFormat/>
    <w:rsid w:val="00915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5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5573"/>
    <w:pPr>
      <w:pageBreakBefore/>
    </w:pPr>
  </w:style>
  <w:style w:type="paragraph" w:customStyle="1" w:styleId="Border">
    <w:name w:val="Border"/>
    <w:basedOn w:val="Normal"/>
    <w:qFormat/>
    <w:rsid w:val="00915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5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5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5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5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5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5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5573"/>
    <w:rPr>
      <w:u w:val="single"/>
    </w:rPr>
  </w:style>
  <w:style w:type="character" w:customStyle="1" w:styleId="BoldandItalics">
    <w:name w:val="Bold and Italics"/>
    <w:qFormat/>
    <w:rsid w:val="00915573"/>
    <w:rPr>
      <w:b/>
      <w:i/>
      <w:u w:val="none"/>
    </w:rPr>
  </w:style>
  <w:style w:type="paragraph" w:styleId="BalloonText">
    <w:name w:val="Balloon Text"/>
    <w:basedOn w:val="Normal"/>
    <w:link w:val="BalloonTextChar"/>
    <w:rsid w:val="00915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5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5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5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5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5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5573"/>
    <w:pPr>
      <w:spacing w:before="0" w:after="0"/>
    </w:pPr>
  </w:style>
  <w:style w:type="paragraph" w:customStyle="1" w:styleId="BodyTextBold">
    <w:name w:val="Body Text Bold"/>
    <w:basedOn w:val="BodyText"/>
    <w:qFormat/>
    <w:rsid w:val="00915573"/>
    <w:rPr>
      <w:b/>
    </w:rPr>
  </w:style>
  <w:style w:type="character" w:styleId="Hyperlink">
    <w:name w:val="Hyperlink"/>
    <w:basedOn w:val="DefaultParagraphFont"/>
    <w:uiPriority w:val="99"/>
    <w:unhideWhenUsed/>
    <w:rsid w:val="007B62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1936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CHCCDE032 Deliver emergency relief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2023-07-02T02:17:00Z</dcterms:created>
  <dcterms:modified xsi:type="dcterms:W3CDTF">2023-07-02T02:17:00Z</dcterms:modified>
</cp:coreProperties>
</file>