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B57" w:rsidP="003B6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CHCCDE031 Develop and implement a community renewal plan</w:t>
      </w:r>
      <w:r>
        <w:fldChar w:fldCharType="end"/>
      </w:r>
    </w:p>
    <w:p w:rsidR="003B6B57" w:rsidP="003B6B57">
      <w:pPr>
        <w:pStyle w:val="Version"/>
        <w:sectPr w:rsidSect="00DE4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9BA" w:rsidP="00DE49BA">
      <w:pPr>
        <w:pStyle w:val="SuperHeading"/>
      </w:pPr>
      <w:r w:rsidRPr="00DE49BA">
        <w:t>CHCCDE031 Develop and implement a community renewal plan</w:t>
      </w:r>
    </w:p>
    <w:p w:rsidR="00000000" w:rsidRPr="00DE49BA" w:rsidP="00DE49BA">
      <w:pPr>
        <w:pStyle w:val="Heading1"/>
      </w:pPr>
      <w:bookmarkStart w:id="1" w:name="O_1276563"/>
      <w:bookmarkEnd w:id="1"/>
      <w:r w:rsidRPr="00DE49BA">
        <w:t>Modification History</w:t>
      </w:r>
    </w:p>
    <w:p w:rsidR="00000000" w:rsidRPr="00DE49BA" w:rsidP="003B6B57">
      <w:pPr>
        <w:pStyle w:val="BodyText"/>
      </w:pPr>
      <w:r w:rsidRPr="00DE49BA">
        <w:t>Not applicable.</w:t>
      </w:r>
    </w:p>
    <w:p w:rsidR="00000000" w:rsidRPr="00DE49BA" w:rsidP="00DE49BA">
      <w:pPr>
        <w:pStyle w:val="Heading1"/>
      </w:pPr>
      <w:bookmarkStart w:id="2" w:name="O_1276567"/>
      <w:bookmarkEnd w:id="2"/>
      <w:r w:rsidRPr="00DE49BA">
        <w:t>Application</w:t>
      </w:r>
    </w:p>
    <w:p w:rsidR="00000000" w:rsidRPr="00DE49BA" w:rsidP="003B6B57">
      <w:pPr>
        <w:pStyle w:val="BodyText"/>
      </w:pPr>
      <w:r w:rsidRPr="00DE49BA">
        <w:t>This unit describes the performance outcomes, skills and knowledge required to identify, develop and implement community renewal strategies.</w:t>
      </w:r>
    </w:p>
    <w:p w:rsidR="00000000" w:rsidRPr="00DE49BA" w:rsidP="003B6B57">
      <w:pPr>
        <w:pStyle w:val="BodyText"/>
      </w:pPr>
      <w:r w:rsidRPr="00DE49BA">
        <w:t xml:space="preserve">This unit applies to workers </w:t>
      </w:r>
      <w:r w:rsidRPr="00DE49BA">
        <w:t>using a community development approach to carry out work in the health, community services or other sectors. Workers at this level are part of a professional team and have the responsibility of supervision of others.</w:t>
      </w:r>
    </w:p>
    <w:p w:rsidR="00000000" w:rsidRPr="00DE49BA" w:rsidP="003B6B57">
      <w:pPr>
        <w:pStyle w:val="BodyText"/>
      </w:pPr>
      <w:r w:rsidRPr="00DE49BA">
        <w:t>The skills in this unit must be applied</w:t>
      </w:r>
      <w:r w:rsidRPr="00DE49BA">
        <w:t xml:space="preserve"> in accordance with Commonwealth and State or Territory legislation, Australian standards and industry codes of practice.</w:t>
      </w:r>
    </w:p>
    <w:p w:rsidR="00000000" w:rsidRPr="00DE49BA" w:rsidP="003B6B57">
      <w:pPr>
        <w:pStyle w:val="BodyText"/>
      </w:pPr>
      <w:r w:rsidRPr="00DE49BA">
        <w:t>No occupational licensing, certification or specific legislative requirements apply to this unit at the time of publication.</w:t>
      </w:r>
    </w:p>
    <w:p w:rsidR="00000000" w:rsidRPr="00DE49BA" w:rsidP="00DE49BA">
      <w:pPr>
        <w:pStyle w:val="Heading1"/>
      </w:pPr>
      <w:bookmarkStart w:id="3" w:name="O_1276942"/>
      <w:bookmarkEnd w:id="3"/>
      <w:r w:rsidRPr="00DE49BA">
        <w:t>Pre-requisite Unit</w:t>
      </w:r>
    </w:p>
    <w:p w:rsidR="00000000" w:rsidRPr="00DE49BA" w:rsidP="003B6B57">
      <w:pPr>
        <w:pStyle w:val="BodyText"/>
      </w:pPr>
      <w:r w:rsidRPr="00DE49BA">
        <w:t>Nil</w:t>
      </w:r>
    </w:p>
    <w:p w:rsidR="00000000" w:rsidRPr="00DE49BA" w:rsidP="00DE49BA">
      <w:pPr>
        <w:pStyle w:val="Heading1"/>
      </w:pPr>
      <w:bookmarkStart w:id="4" w:name="O_1276943"/>
      <w:bookmarkEnd w:id="4"/>
      <w:r w:rsidRPr="00DE49BA">
        <w:t>Competency Field</w:t>
      </w:r>
    </w:p>
    <w:p w:rsidR="00000000" w:rsidRPr="00DE49BA" w:rsidP="003B6B57">
      <w:pPr>
        <w:pStyle w:val="BodyText"/>
      </w:pPr>
      <w:r w:rsidRPr="00DE49BA">
        <w:t>Community Development</w:t>
      </w:r>
    </w:p>
    <w:p w:rsidR="00000000" w:rsidRPr="00DE49BA" w:rsidP="00DE49BA">
      <w:pPr>
        <w:pStyle w:val="Heading1"/>
      </w:pPr>
      <w:bookmarkStart w:id="5" w:name="O_1276944"/>
      <w:bookmarkEnd w:id="5"/>
      <w:r w:rsidRPr="00DE49BA">
        <w:t>Unit Sector</w:t>
      </w:r>
    </w:p>
    <w:p w:rsidR="00000000" w:rsidRPr="00DE49BA" w:rsidP="003B6B57">
      <w:pPr>
        <w:pStyle w:val="BodyText"/>
      </w:pPr>
      <w:r w:rsidRPr="00DE49BA">
        <w:t>Community Services</w:t>
      </w:r>
    </w:p>
    <w:p w:rsidR="00000000" w:rsidRPr="00DE49BA" w:rsidP="00DE49BA">
      <w:pPr>
        <w:pStyle w:val="Heading1"/>
      </w:pPr>
      <w:bookmarkStart w:id="6" w:name="O_1276566"/>
      <w:bookmarkEnd w:id="6"/>
      <w:r w:rsidRPr="00DE49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BodyText"/>
            </w:pPr>
            <w:r w:rsidRPr="00DE49B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BodyText"/>
              <w:rPr>
                <w:lang w:val="en-NZ"/>
              </w:rPr>
            </w:pPr>
            <w:r w:rsidRPr="00DE49BA">
              <w:rPr>
                <w:rStyle w:val="SpecialBold"/>
              </w:rPr>
              <w:t>PERFORMANCE</w:t>
            </w:r>
            <w:r w:rsidRPr="00DE49BA">
              <w:t xml:space="preserve"> </w:t>
            </w:r>
            <w:r w:rsidRPr="00DE49BA">
              <w:rPr>
                <w:rStyle w:val="SpecialBold"/>
              </w:rPr>
              <w:t>CRITERIA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BodyText"/>
            </w:pPr>
            <w:r w:rsidRPr="00DE49B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BodyText"/>
              <w:rPr>
                <w:lang w:val="en-NZ"/>
              </w:rPr>
            </w:pPr>
            <w:r w:rsidRPr="00DE49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List"/>
              <w:rPr>
                <w:lang w:val="en-NZ"/>
              </w:rPr>
            </w:pPr>
            <w:r w:rsidRPr="00DE49BA">
              <w:t>1.  Work with the community and other stakeholders to identify community renewal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List"/>
            </w:pPr>
            <w:r w:rsidRPr="00DE49BA">
              <w:t>1.1. Identify and docu</w:t>
            </w:r>
            <w:r w:rsidRPr="00DE49BA">
              <w:t>ment stakeholders involved in the community renewal process.</w:t>
            </w:r>
          </w:p>
          <w:p w:rsidR="00000000" w:rsidRPr="00DE49BA" w:rsidP="00DE49BA">
            <w:pPr>
              <w:pStyle w:val="List"/>
            </w:pPr>
            <w:r w:rsidRPr="00DE49BA">
              <w:t>1.2. Conduct research to identify models of community renewal.</w:t>
            </w:r>
          </w:p>
          <w:p w:rsidR="00000000" w:rsidRPr="00DE49BA" w:rsidP="00DE49BA">
            <w:pPr>
              <w:pStyle w:val="List"/>
            </w:pPr>
            <w:r w:rsidRPr="00DE49BA">
              <w:t>1.3. Develop a community profile utilising existing relevant local resources.</w:t>
            </w:r>
          </w:p>
          <w:p w:rsidR="00000000" w:rsidP="00DE49BA">
            <w:pPr>
              <w:pStyle w:val="List"/>
              <w:rPr>
                <w:lang w:val="en-NZ"/>
              </w:rPr>
            </w:pPr>
            <w:r w:rsidRPr="00DE49BA">
              <w:t>1.4. Identify and document the assets and priorities o</w:t>
            </w:r>
            <w:r w:rsidRPr="00DE49BA">
              <w:t>f the community through research and stakeholder participation.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List"/>
              <w:rPr>
                <w:lang w:val="en-NZ"/>
              </w:rPr>
            </w:pPr>
            <w:r w:rsidRPr="00DE49BA">
              <w:t>2.  Develop a community renewal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List"/>
            </w:pPr>
            <w:r w:rsidRPr="00DE49BA">
              <w:t>2.1. Develop a community renewal strategy in accordance with the identified priorities and based on community strengths.</w:t>
            </w:r>
          </w:p>
          <w:p w:rsidR="00000000" w:rsidRPr="00DE49BA" w:rsidP="00DE49BA">
            <w:pPr>
              <w:pStyle w:val="List"/>
            </w:pPr>
            <w:r w:rsidRPr="00DE49BA">
              <w:t>2.2. Establish goals and objectives for projects including criteria to evaluate projects.</w:t>
            </w:r>
          </w:p>
          <w:p w:rsidR="00000000" w:rsidRPr="00DE49BA" w:rsidP="00DE49BA">
            <w:pPr>
              <w:pStyle w:val="List"/>
            </w:pPr>
            <w:r w:rsidRPr="00DE49BA">
              <w:t>2.3. Organise opportunities to gain community participation.</w:t>
            </w:r>
          </w:p>
          <w:p w:rsidR="00000000" w:rsidRPr="00DE49BA" w:rsidP="00DE49BA">
            <w:pPr>
              <w:pStyle w:val="List"/>
            </w:pPr>
            <w:r w:rsidRPr="00DE49BA">
              <w:t>2.4. Identify relevant community structures and utilise to maximise community renewal outcomes.</w:t>
            </w:r>
          </w:p>
          <w:p w:rsidR="00000000" w:rsidP="00DE49BA">
            <w:pPr>
              <w:pStyle w:val="List"/>
              <w:rPr>
                <w:lang w:val="en-NZ"/>
              </w:rPr>
            </w:pPr>
            <w:r w:rsidRPr="00DE49BA">
              <w:t>2.5. Docu</w:t>
            </w:r>
            <w:r w:rsidRPr="00DE49BA">
              <w:t xml:space="preserve">ment the community renewal strategy according to organisational policy and procedures. 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List"/>
              <w:rPr>
                <w:lang w:val="en-NZ"/>
              </w:rPr>
            </w:pPr>
            <w:r w:rsidRPr="00DE49BA">
              <w:t>3.  Identify and manage resources for community renewal.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List"/>
            </w:pPr>
            <w:r w:rsidRPr="00DE49BA">
              <w:t>3.1. Identify and access available resources to foster the success of community renewal.</w:t>
            </w:r>
          </w:p>
          <w:p w:rsidR="00000000" w:rsidRPr="00DE49BA" w:rsidP="00DE49BA">
            <w:pPr>
              <w:pStyle w:val="List"/>
            </w:pPr>
            <w:r w:rsidRPr="00DE49BA">
              <w:t>3.2. Allocate resourc</w:t>
            </w:r>
            <w:r w:rsidRPr="00DE49BA">
              <w:t>es within budget according to organisational policies and procedures.</w:t>
            </w:r>
          </w:p>
          <w:p w:rsidR="00000000" w:rsidP="00DE49BA">
            <w:pPr>
              <w:pStyle w:val="List"/>
              <w:rPr>
                <w:lang w:val="en-NZ"/>
              </w:rPr>
            </w:pPr>
            <w:r w:rsidRPr="00DE49BA">
              <w:t>3.3. Document use of resources and report to stakeholders according to organisational policies and procedures.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List"/>
              <w:rPr>
                <w:lang w:val="en-NZ"/>
              </w:rPr>
            </w:pPr>
            <w:r w:rsidRPr="00DE49BA">
              <w:t>4.  Work with the community and individuals to promote community renewal.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List"/>
            </w:pPr>
            <w:r w:rsidRPr="00DE49BA">
              <w:t>4.1. Develop a profile of all potential stakeholders in community renewal.</w:t>
            </w:r>
          </w:p>
          <w:p w:rsidR="00000000" w:rsidRPr="00DE49BA" w:rsidP="00DE49BA">
            <w:pPr>
              <w:pStyle w:val="List"/>
            </w:pPr>
            <w:r w:rsidRPr="00DE49BA">
              <w:t>4.2. Assess and obtain resources required to effectively promote community renewal.</w:t>
            </w:r>
          </w:p>
          <w:p w:rsidR="00000000" w:rsidRPr="00DE49BA" w:rsidP="00DE49BA">
            <w:pPr>
              <w:pStyle w:val="List"/>
            </w:pPr>
            <w:r w:rsidRPr="00DE49BA">
              <w:t>4.3. Develop promotional materials and make them accessible to target groups.</w:t>
            </w:r>
          </w:p>
          <w:p w:rsidR="00000000" w:rsidRPr="00DE49BA" w:rsidP="00DE49BA">
            <w:pPr>
              <w:pStyle w:val="List"/>
            </w:pPr>
            <w:r w:rsidRPr="00DE49BA">
              <w:t>4.4. Utilise existi</w:t>
            </w:r>
            <w:r w:rsidRPr="00DE49BA">
              <w:t>ng networks for promotion of community renewal and develop new ones.</w:t>
            </w:r>
          </w:p>
          <w:p w:rsidR="00000000" w:rsidP="00DE49BA">
            <w:pPr>
              <w:pStyle w:val="List"/>
              <w:rPr>
                <w:lang w:val="en-NZ"/>
              </w:rPr>
            </w:pPr>
            <w:r w:rsidRPr="00DE49BA">
              <w:t>4.5. Evaluate and adjust promotional strategies to meet changing needs of target groups.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List"/>
              <w:rPr>
                <w:lang w:val="en-NZ"/>
              </w:rPr>
            </w:pPr>
            <w:r w:rsidRPr="00DE49BA">
              <w:t>5.  Implement community renewal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List"/>
            </w:pPr>
            <w:r w:rsidRPr="00DE49BA">
              <w:t>5.1. Undertake work to implemen</w:t>
            </w:r>
            <w:r w:rsidRPr="00DE49BA">
              <w:t>t operational arrangements to facilitate community renewal.</w:t>
            </w:r>
          </w:p>
          <w:p w:rsidR="00000000" w:rsidRPr="00DE49BA" w:rsidP="00DE49BA">
            <w:pPr>
              <w:pStyle w:val="List"/>
            </w:pPr>
            <w:r w:rsidRPr="00DE49BA">
              <w:t>5.2. Contribute to the development of policies and processes to facilitate resolution of community concerns in the community renewal process.</w:t>
            </w:r>
          </w:p>
          <w:p w:rsidR="00000000" w:rsidP="00DE49BA">
            <w:pPr>
              <w:pStyle w:val="List"/>
              <w:rPr>
                <w:lang w:val="en-NZ"/>
              </w:rPr>
            </w:pPr>
            <w:r w:rsidRPr="00DE49BA">
              <w:t>5.3. Routinely employ effective interpersonal communic</w:t>
            </w:r>
            <w:r w:rsidRPr="00DE49BA">
              <w:t>ation techniques to motivate groups to work cooperatively.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List"/>
              <w:rPr>
                <w:lang w:val="en-NZ"/>
              </w:rPr>
            </w:pPr>
            <w:r w:rsidRPr="00DE49BA">
              <w:t>6.  Evaluate effectiveness of community renewal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List"/>
            </w:pPr>
            <w:r w:rsidRPr="00DE49BA">
              <w:t>6.1. Develop performance indicators for community renewal.</w:t>
            </w:r>
          </w:p>
          <w:p w:rsidR="00000000" w:rsidRPr="00DE49BA" w:rsidP="00DE49BA">
            <w:pPr>
              <w:pStyle w:val="List"/>
            </w:pPr>
            <w:r w:rsidRPr="00DE49BA">
              <w:t>6.2. Undertake evaluation of work in collaboration with community stakeholder</w:t>
            </w:r>
            <w:r w:rsidRPr="00DE49BA">
              <w:t>s and according to organisational policies and procedures.</w:t>
            </w:r>
          </w:p>
          <w:p w:rsidR="00000000" w:rsidRPr="00DE49BA" w:rsidP="00DE49BA">
            <w:pPr>
              <w:pStyle w:val="List"/>
            </w:pPr>
            <w:r w:rsidRPr="00DE49BA">
              <w:t>6.3. Ensure that feedback on the effectiveness of community renewal is collected and provided to the community to enable improvement and change.</w:t>
            </w:r>
          </w:p>
          <w:p w:rsidR="00000000" w:rsidRPr="00DE49BA" w:rsidP="00DE49BA">
            <w:pPr>
              <w:pStyle w:val="List"/>
            </w:pPr>
            <w:r w:rsidRPr="00DE49BA">
              <w:t>6.4. Ensure all reporting requirements are met in ac</w:t>
            </w:r>
            <w:r w:rsidRPr="00DE49BA">
              <w:t>cordance with organisational policies and procedures.</w:t>
            </w:r>
          </w:p>
        </w:tc>
      </w:tr>
    </w:tbl>
    <w:p w:rsidR="00000000" w:rsidRPr="00DE49BA" w:rsidP="00DE49BA">
      <w:pPr>
        <w:pStyle w:val="List"/>
      </w:pPr>
    </w:p>
    <w:p w:rsidR="00000000" w:rsidRPr="00DE49BA" w:rsidP="00DE49BA">
      <w:pPr>
        <w:pStyle w:val="AllowPageBreak"/>
      </w:pPr>
    </w:p>
    <w:p w:rsidR="00000000" w:rsidRPr="00DE49BA" w:rsidP="00DE49BA">
      <w:pPr>
        <w:pStyle w:val="Heading1"/>
      </w:pPr>
      <w:bookmarkStart w:id="7" w:name="O_1276565"/>
      <w:bookmarkEnd w:id="7"/>
      <w:r w:rsidRPr="00DE49B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BodyText"/>
              <w:rPr>
                <w:lang w:val="en-NZ"/>
              </w:rPr>
            </w:pPr>
            <w:r w:rsidRPr="00DE49B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BodyText"/>
            </w:pPr>
            <w:r w:rsidRPr="00DE49B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BodyText"/>
              <w:rPr>
                <w:lang w:val="en-NZ"/>
              </w:rPr>
            </w:pPr>
            <w:r w:rsidRPr="00DE49BA">
              <w:rPr>
                <w:rStyle w:val="SpecialBold"/>
              </w:rPr>
              <w:t>DESCRIPTION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BodyText"/>
              <w:rPr>
                <w:lang w:val="en-NZ"/>
              </w:rPr>
            </w:pPr>
            <w:r w:rsidRPr="00DE49B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ListBullet"/>
              <w:rPr>
                <w:lang w:val="en-NZ"/>
              </w:rPr>
            </w:pPr>
            <w:r w:rsidRPr="00DE49BA">
              <w:t>interpret a variety of text to determine and confirm task requirements.</w:t>
            </w:r>
          </w:p>
        </w:tc>
      </w:tr>
      <w:tr w:rsidTr="00DE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9BA">
            <w:pPr>
              <w:pStyle w:val="BodyText"/>
              <w:rPr>
                <w:lang w:val="en-NZ"/>
              </w:rPr>
            </w:pPr>
            <w:r w:rsidRPr="00DE49B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9BA" w:rsidP="00DE49BA">
            <w:pPr>
              <w:pStyle w:val="ListBullet"/>
            </w:pPr>
            <w:r w:rsidRPr="00DE49BA">
              <w:t>select and interpret mathematical information that is relevant to budget of strategic planning.</w:t>
            </w:r>
          </w:p>
        </w:tc>
      </w:tr>
    </w:tbl>
    <w:p w:rsidR="00000000" w:rsidRPr="00DE49BA" w:rsidP="00DE49BA">
      <w:pPr>
        <w:pStyle w:val="BodyText"/>
      </w:pPr>
    </w:p>
    <w:p w:rsidR="00000000" w:rsidRPr="00DE49BA" w:rsidP="00DE49BA">
      <w:pPr>
        <w:pStyle w:val="AllowPageBreak"/>
      </w:pPr>
    </w:p>
    <w:p w:rsidR="00000000" w:rsidRPr="00DE49BA" w:rsidP="00DE49BA">
      <w:pPr>
        <w:pStyle w:val="Heading1"/>
      </w:pPr>
      <w:bookmarkStart w:id="8" w:name="O_1276564"/>
      <w:bookmarkEnd w:id="8"/>
      <w:r w:rsidRPr="00DE49BA">
        <w:t>Unit Mapping Information</w:t>
      </w:r>
    </w:p>
    <w:p w:rsidR="00000000" w:rsidRPr="00DE49BA" w:rsidP="003B6B57">
      <w:pPr>
        <w:pStyle w:val="BodyText"/>
      </w:pPr>
      <w:r w:rsidRPr="00DE49BA">
        <w:t>Supersedes and is equivalent to CHCCDE015 Develop and implement a community renewal plan.</w:t>
      </w:r>
    </w:p>
    <w:p w:rsidR="00000000" w:rsidRPr="00DE49BA" w:rsidP="00DE49BA">
      <w:pPr>
        <w:pStyle w:val="Heading1"/>
      </w:pPr>
      <w:bookmarkStart w:id="9" w:name="O_1276557"/>
      <w:bookmarkEnd w:id="9"/>
      <w:r w:rsidRPr="00DE49BA">
        <w:t>Links</w:t>
      </w:r>
    </w:p>
    <w:p w:rsidR="00000000" w:rsidRPr="00DE49BA" w:rsidP="003B6B57">
      <w:pPr>
        <w:pStyle w:val="BodyText"/>
      </w:pPr>
      <w:r w:rsidRPr="00DE49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66C3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E49BA" w:rsidP="003B6B57">
      <w:pPr>
        <w:pStyle w:val="BodyText"/>
        <w:sectPr w:rsidSect="00DE49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49BA" w:rsidP="00DE49BA">
      <w:pPr>
        <w:pStyle w:val="SuperHeading"/>
      </w:pPr>
      <w:r w:rsidRPr="00DE49BA">
        <w:t>Assessment Requirements for CHCCDE031 Develop and implement a community renewal plan</w:t>
      </w:r>
    </w:p>
    <w:p w:rsidR="00000000" w:rsidRPr="00DE49BA" w:rsidP="00DE49BA">
      <w:pPr>
        <w:pStyle w:val="Heading1"/>
      </w:pPr>
      <w:bookmarkStart w:id="10" w:name="O_1276559"/>
      <w:bookmarkEnd w:id="10"/>
      <w:r w:rsidRPr="00DE49BA">
        <w:t>Modification History</w:t>
      </w:r>
    </w:p>
    <w:p w:rsidR="00000000" w:rsidRPr="00DE49BA" w:rsidP="003B6B57">
      <w:pPr>
        <w:pStyle w:val="BodyText"/>
      </w:pPr>
      <w:r w:rsidRPr="00DE49BA">
        <w:t>Not applicable.</w:t>
      </w:r>
    </w:p>
    <w:p w:rsidR="00000000" w:rsidRPr="00DE49BA" w:rsidP="00DE49BA">
      <w:pPr>
        <w:pStyle w:val="Heading1"/>
      </w:pPr>
      <w:bookmarkStart w:id="11" w:name="O_1276562"/>
      <w:bookmarkEnd w:id="11"/>
      <w:r w:rsidRPr="00DE49BA">
        <w:t>Performance Evidence</w:t>
      </w:r>
    </w:p>
    <w:p w:rsidR="00000000" w:rsidRPr="00DE49BA" w:rsidP="003B6B57">
      <w:pPr>
        <w:pStyle w:val="BodyText"/>
      </w:pPr>
      <w:r w:rsidRPr="00DE49BA">
        <w:t>Evidence of the ability to complete tasks outlined in elements and performance criteria of this unit in the context of the job role, and:</w:t>
      </w:r>
    </w:p>
    <w:p w:rsidR="00000000" w:rsidRPr="00DE49BA" w:rsidP="00DE49BA">
      <w:pPr>
        <w:pStyle w:val="ListBullet"/>
      </w:pPr>
      <w:r w:rsidRPr="00DE49BA">
        <w:t>collaboratively develop, implement and evaluate at least one community renewal strategy.</w:t>
      </w:r>
    </w:p>
    <w:p w:rsidR="00000000" w:rsidRPr="00DE49BA" w:rsidP="00DE49BA">
      <w:pPr>
        <w:pStyle w:val="AllowPageBreak"/>
      </w:pPr>
    </w:p>
    <w:p w:rsidR="00000000" w:rsidRPr="00DE49BA" w:rsidP="00DE49BA">
      <w:pPr>
        <w:pStyle w:val="Heading1"/>
      </w:pPr>
      <w:bookmarkStart w:id="12" w:name="O_1276561"/>
      <w:bookmarkEnd w:id="12"/>
      <w:r w:rsidRPr="00DE49BA">
        <w:t>Knowledg</w:t>
      </w:r>
      <w:r w:rsidRPr="00DE49BA">
        <w:t>e Evidence</w:t>
      </w:r>
    </w:p>
    <w:p w:rsidR="00000000" w:rsidRPr="00DE49BA" w:rsidP="003B6B57">
      <w:pPr>
        <w:pStyle w:val="BodyText"/>
      </w:pPr>
      <w:r w:rsidRPr="00DE49BA">
        <w:t>Demonstrated knowledge required to complete the tasks outlined in elements and performance criteria of this unit:</w:t>
      </w:r>
    </w:p>
    <w:p w:rsidR="00000000" w:rsidRPr="00DE49BA" w:rsidP="00DE49BA">
      <w:pPr>
        <w:pStyle w:val="ListBullet"/>
      </w:pPr>
      <w:r w:rsidRPr="00DE49BA">
        <w:t>Commonwealth, State or Territory legislation and public policies impacting on community development processes</w:t>
      </w:r>
    </w:p>
    <w:p w:rsidR="00000000" w:rsidRPr="00DE49BA" w:rsidP="00DE49BA">
      <w:pPr>
        <w:pStyle w:val="ListBullet"/>
      </w:pPr>
      <w:r w:rsidRPr="00DE49BA">
        <w:t>aims, economic and s</w:t>
      </w:r>
      <w:r w:rsidRPr="00DE49BA">
        <w:t>ocial context of community renewal</w:t>
      </w:r>
    </w:p>
    <w:p w:rsidR="00000000" w:rsidRPr="00DE49BA" w:rsidP="00DE49BA">
      <w:pPr>
        <w:pStyle w:val="ListBullet"/>
      </w:pPr>
      <w:r w:rsidRPr="00DE49BA">
        <w:t>community renewal principles and practices</w:t>
      </w:r>
    </w:p>
    <w:p w:rsidR="00000000" w:rsidRPr="00DE49BA" w:rsidP="00DE49BA">
      <w:pPr>
        <w:pStyle w:val="ListBullet"/>
      </w:pPr>
      <w:r w:rsidRPr="00DE49BA">
        <w:t>impact of cultural and community values within the community</w:t>
      </w:r>
    </w:p>
    <w:p w:rsidR="00000000" w:rsidRPr="00DE49BA" w:rsidP="00DE49BA">
      <w:pPr>
        <w:pStyle w:val="ListBullet"/>
      </w:pPr>
      <w:r w:rsidRPr="00DE49BA">
        <w:t>context of the need for community renewal</w:t>
      </w:r>
    </w:p>
    <w:p w:rsidR="00000000" w:rsidRPr="00DE49BA" w:rsidP="00DE49BA">
      <w:pPr>
        <w:pStyle w:val="ListBullet"/>
      </w:pPr>
      <w:r w:rsidRPr="00DE49BA">
        <w:t>stakeholder engagement and management techniques</w:t>
      </w:r>
    </w:p>
    <w:p w:rsidR="00000000" w:rsidRPr="00DE49BA" w:rsidP="00DE49BA">
      <w:pPr>
        <w:pStyle w:val="ListBullet"/>
      </w:pPr>
      <w:r w:rsidRPr="00DE49BA">
        <w:t xml:space="preserve">networks and stakeholders </w:t>
      </w:r>
      <w:r w:rsidRPr="00DE49BA">
        <w:t>relevant to the community</w:t>
      </w:r>
    </w:p>
    <w:p w:rsidR="00000000" w:rsidRPr="00DE49BA" w:rsidP="00DE49BA">
      <w:pPr>
        <w:pStyle w:val="ListBullet"/>
      </w:pPr>
      <w:r w:rsidRPr="00DE49BA">
        <w:t>interpersonal communication techniques</w:t>
      </w:r>
    </w:p>
    <w:p w:rsidR="00000000" w:rsidRPr="00DE49BA" w:rsidP="00DE49BA">
      <w:pPr>
        <w:pStyle w:val="ListBullet"/>
      </w:pPr>
      <w:r w:rsidRPr="00DE49BA">
        <w:t>organisational policies and procedures for:</w:t>
      </w:r>
    </w:p>
    <w:p w:rsidR="00000000" w:rsidRPr="00DE49BA" w:rsidP="00DE49BA">
      <w:pPr>
        <w:pStyle w:val="ListBullet2"/>
      </w:pPr>
      <w:r w:rsidRPr="00DE49BA">
        <w:t>budget allocations</w:t>
      </w:r>
    </w:p>
    <w:p w:rsidR="00000000" w:rsidRPr="00DE49BA" w:rsidP="00DE49BA">
      <w:pPr>
        <w:pStyle w:val="ListBullet2"/>
      </w:pPr>
      <w:r w:rsidRPr="00DE49BA">
        <w:t>documentation</w:t>
      </w:r>
    </w:p>
    <w:p w:rsidR="00000000" w:rsidRPr="00DE49BA" w:rsidP="00DE49BA">
      <w:pPr>
        <w:pStyle w:val="ListBullet2"/>
      </w:pPr>
      <w:r w:rsidRPr="00DE49BA">
        <w:t>reporting</w:t>
      </w:r>
    </w:p>
    <w:p w:rsidR="00000000" w:rsidRPr="00DE49BA" w:rsidP="00DE49BA">
      <w:pPr>
        <w:pStyle w:val="ListBullet2"/>
      </w:pPr>
      <w:r w:rsidRPr="00DE49BA">
        <w:t>evaluation.</w:t>
      </w:r>
    </w:p>
    <w:p w:rsidR="00000000" w:rsidRPr="00DE49BA" w:rsidP="00DE49BA">
      <w:pPr>
        <w:pStyle w:val="AllowPageBreak"/>
      </w:pPr>
    </w:p>
    <w:p w:rsidR="00000000" w:rsidRPr="00DE49BA" w:rsidP="00DE49BA">
      <w:pPr>
        <w:pStyle w:val="Heading1"/>
      </w:pPr>
      <w:bookmarkStart w:id="13" w:name="O_1276560"/>
      <w:bookmarkEnd w:id="13"/>
      <w:r w:rsidRPr="00DE49BA">
        <w:t>Assessment Conditions</w:t>
      </w:r>
    </w:p>
    <w:p w:rsidR="00000000" w:rsidRPr="00DE49BA" w:rsidP="003B6B57">
      <w:pPr>
        <w:pStyle w:val="BodyText"/>
      </w:pPr>
      <w:r w:rsidRPr="00DE49BA">
        <w:t>Skills must be demonstrated in the workplace or in a simulated environment that reflects workplace conditions.</w:t>
      </w:r>
    </w:p>
    <w:p w:rsidR="00000000" w:rsidRPr="00DE49BA" w:rsidP="003B6B57">
      <w:pPr>
        <w:pStyle w:val="BodyText"/>
      </w:pPr>
      <w:r w:rsidRPr="00DE49BA">
        <w:t>Assessment must ensure:</w:t>
      </w:r>
    </w:p>
    <w:p w:rsidR="00000000" w:rsidRPr="00DE49BA" w:rsidP="00DE49BA">
      <w:pPr>
        <w:pStyle w:val="ListBullet"/>
      </w:pPr>
      <w:r w:rsidRPr="00DE49BA">
        <w:t>access to facilities, equipment and resources that reflect real working conditions and model industry operating conditio</w:t>
      </w:r>
      <w:r w:rsidRPr="00DE49BA">
        <w:t>ns and contingencies</w:t>
      </w:r>
    </w:p>
    <w:p w:rsidR="00000000" w:rsidRPr="00DE49BA" w:rsidP="00DE49BA">
      <w:pPr>
        <w:pStyle w:val="ListBullet"/>
      </w:pPr>
      <w:r w:rsidRPr="00DE49BA">
        <w:t>access to Commonwealth, State or Territory legislation and public policies impacting on community development processes</w:t>
      </w:r>
    </w:p>
    <w:p w:rsidR="00000000" w:rsidRPr="00DE49BA" w:rsidP="00DE49BA">
      <w:pPr>
        <w:pStyle w:val="ListBullet"/>
      </w:pPr>
      <w:r w:rsidRPr="00DE49BA">
        <w:t>access to organisational policies and procedures</w:t>
      </w:r>
    </w:p>
    <w:p w:rsidR="00000000" w:rsidRPr="00DE49BA" w:rsidP="00DE49BA">
      <w:pPr>
        <w:pStyle w:val="ListBullet"/>
      </w:pPr>
      <w:r w:rsidRPr="00DE49BA">
        <w:t xml:space="preserve">opportunities for engagement with community stakeholders. </w:t>
      </w:r>
    </w:p>
    <w:p w:rsidR="00000000" w:rsidRPr="00DE49BA" w:rsidP="003B6B57">
      <w:pPr>
        <w:pStyle w:val="BodyText"/>
      </w:pPr>
      <w:r w:rsidRPr="00DE49BA">
        <w:t>Assessors must satisfy the Standards for Registered Training Organisations’ requirements for assessors.</w:t>
      </w:r>
    </w:p>
    <w:p w:rsidR="00000000" w:rsidRPr="00DE49BA" w:rsidP="00DE49BA">
      <w:pPr>
        <w:pStyle w:val="Heading1"/>
      </w:pPr>
      <w:bookmarkStart w:id="14" w:name="O_1276558"/>
      <w:bookmarkEnd w:id="14"/>
      <w:r w:rsidRPr="00DE49BA">
        <w:t>Links</w:t>
      </w:r>
    </w:p>
    <w:p w:rsidR="00000000" w:rsidRPr="00DE49BA" w:rsidP="003B6B57">
      <w:pPr>
        <w:pStyle w:val="BodyText"/>
      </w:pPr>
      <w:r w:rsidRPr="00DE49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66C3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E49BA" w:rsidP="00DE49BA"/>
    <w:sectPr w:rsidSect="00DE49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BA" w:rsidRPr="003B6B57" w:rsidP="003B6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57" w:rsidP="00DE4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6B57" w:rsidP="00DE4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B6B57" w:rsidP="00DE49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BA" w:rsidP="00DE4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6B57">
      <w:t>Approved</w:t>
    </w:r>
    <w:r w:rsidR="003B6B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6B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6B57">
      <w:rPr>
        <w:noProof/>
      </w:rPr>
      <w:t>5</w:t>
    </w:r>
    <w:r>
      <w:rPr>
        <w:noProof/>
      </w:rPr>
      <w:fldChar w:fldCharType="end"/>
    </w:r>
  </w:p>
  <w:p w:rsidR="00DE49BA" w:rsidP="00DE4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6B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6B57">
      <w:t>HumanAbility</w:t>
    </w:r>
    <w:r w:rsidR="003B6B57">
      <w:fldChar w:fldCharType="end"/>
    </w:r>
  </w:p>
  <w:p w:rsidR="00DE49BA" w:rsidP="00DE4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9BA" w:rsidRPr="003B6B57" w:rsidP="003B6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57" w:rsidRPr="002D2AF8" w:rsidP="00DE4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CHCCDE031 Develop and implement a community renewal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6B57" w:rsidP="00DE49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9BA" w:rsidRPr="002D2AF8" w:rsidP="00DE4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6B57">
      <w:t>CHCCDE031 Develop and implement a community renewal plan</w:t>
    </w:r>
    <w:r w:rsidR="003B6B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6B57">
      <w:rPr>
        <w:noProof/>
      </w:rPr>
      <w:t>1 March 2025</w:t>
    </w:r>
    <w:r>
      <w:fldChar w:fldCharType="end"/>
    </w:r>
  </w:p>
  <w:p w:rsidR="00DE49BA" w:rsidP="00DE4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821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0E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E0CE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9BA"/>
  </w:style>
  <w:style w:type="character" w:customStyle="1" w:styleId="Heading1Char">
    <w:name w:val="Heading 1 Char"/>
    <w:basedOn w:val="DefaultParagraphFont"/>
    <w:link w:val="Heading1"/>
    <w:rsid w:val="00DE4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9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49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9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9BA"/>
    <w:rPr>
      <w:b/>
      <w:spacing w:val="0"/>
    </w:rPr>
  </w:style>
  <w:style w:type="paragraph" w:styleId="ListBullet2">
    <w:name w:val="List Bullet 2"/>
    <w:basedOn w:val="List2"/>
    <w:rsid w:val="00DE49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49BA"/>
    <w:rPr>
      <w:i/>
    </w:rPr>
  </w:style>
  <w:style w:type="paragraph" w:customStyle="1" w:styleId="SuperHeading">
    <w:name w:val="SuperHeading"/>
    <w:basedOn w:val="Normal"/>
    <w:rsid w:val="00DE4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9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4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9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4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9BA"/>
  </w:style>
  <w:style w:type="paragraph" w:styleId="TableofFigures">
    <w:name w:val="table of figures"/>
    <w:basedOn w:val="Normal"/>
    <w:next w:val="Normal"/>
    <w:semiHidden/>
    <w:rsid w:val="00DE4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9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49BA"/>
    <w:rPr>
      <w:rFonts w:ascii="Wingdings" w:hAnsi="Wingdings"/>
    </w:rPr>
  </w:style>
  <w:style w:type="paragraph" w:customStyle="1" w:styleId="TableHeading">
    <w:name w:val="Table Heading"/>
    <w:basedOn w:val="HeadingBase"/>
    <w:rsid w:val="00DE4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9BA"/>
    <w:rPr>
      <w:color w:val="0033CC"/>
      <w:u w:val="none"/>
    </w:rPr>
  </w:style>
  <w:style w:type="paragraph" w:customStyle="1" w:styleId="BodyTextRight">
    <w:name w:val="Body Text Right"/>
    <w:basedOn w:val="BodyText"/>
    <w:rsid w:val="00DE4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9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9BA"/>
    <w:rPr>
      <w:sz w:val="32"/>
    </w:rPr>
  </w:style>
  <w:style w:type="paragraph" w:customStyle="1" w:styleId="HeadingProcedure">
    <w:name w:val="Heading Procedure"/>
    <w:basedOn w:val="HeadingBase"/>
    <w:next w:val="Normal"/>
    <w:rsid w:val="00DE4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9BA"/>
    <w:pPr>
      <w:spacing w:before="60" w:after="60"/>
    </w:pPr>
  </w:style>
  <w:style w:type="paragraph" w:styleId="ListContinue">
    <w:name w:val="List Continue"/>
    <w:basedOn w:val="List"/>
    <w:rsid w:val="00DE49BA"/>
    <w:pPr>
      <w:ind w:firstLine="0"/>
    </w:pPr>
  </w:style>
  <w:style w:type="paragraph" w:customStyle="1" w:styleId="ListNote">
    <w:name w:val="List Note"/>
    <w:basedOn w:val="List"/>
    <w:rsid w:val="00DE4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9BA"/>
    <w:rPr>
      <w:rFonts w:ascii="Courier New" w:hAnsi="Courier New"/>
    </w:rPr>
  </w:style>
  <w:style w:type="paragraph" w:customStyle="1" w:styleId="NoteBullet">
    <w:name w:val="Note Bullet"/>
    <w:basedOn w:val="Note"/>
    <w:rsid w:val="00DE4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9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9BA"/>
    <w:rPr>
      <w:b/>
      <w:smallCaps/>
    </w:rPr>
  </w:style>
  <w:style w:type="paragraph" w:customStyle="1" w:styleId="TableListNumber">
    <w:name w:val="Table List Number"/>
    <w:basedOn w:val="ListNumber"/>
    <w:rsid w:val="00DE4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9BA"/>
    <w:pPr>
      <w:numPr>
        <w:numId w:val="9"/>
      </w:numPr>
    </w:pPr>
  </w:style>
  <w:style w:type="paragraph" w:customStyle="1" w:styleId="ListAlpha2">
    <w:name w:val="List Alpha 2"/>
    <w:basedOn w:val="List2"/>
    <w:rsid w:val="00DE49BA"/>
    <w:pPr>
      <w:numPr>
        <w:numId w:val="8"/>
      </w:numPr>
    </w:pPr>
  </w:style>
  <w:style w:type="paragraph" w:styleId="List2">
    <w:name w:val="List 2"/>
    <w:basedOn w:val="BodyText"/>
    <w:rsid w:val="00DE4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9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9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49BA"/>
    <w:pPr>
      <w:numPr>
        <w:numId w:val="4"/>
      </w:numPr>
    </w:pPr>
  </w:style>
  <w:style w:type="paragraph" w:styleId="ListContinue2">
    <w:name w:val="List Continue 2"/>
    <w:basedOn w:val="List2"/>
    <w:rsid w:val="00DE49BA"/>
    <w:pPr>
      <w:ind w:firstLine="0"/>
    </w:pPr>
  </w:style>
  <w:style w:type="paragraph" w:styleId="ListContinue3">
    <w:name w:val="List Continue 3"/>
    <w:basedOn w:val="List3"/>
    <w:rsid w:val="00DE49BA"/>
    <w:pPr>
      <w:ind w:left="1021" w:firstLine="0"/>
    </w:pPr>
  </w:style>
  <w:style w:type="paragraph" w:styleId="ListContinue4">
    <w:name w:val="List Continue 4"/>
    <w:basedOn w:val="List4"/>
    <w:rsid w:val="00DE49BA"/>
    <w:pPr>
      <w:ind w:firstLine="0"/>
    </w:pPr>
  </w:style>
  <w:style w:type="paragraph" w:styleId="ListContinue5">
    <w:name w:val="List Continue 5"/>
    <w:basedOn w:val="List5"/>
    <w:rsid w:val="00DE49BA"/>
    <w:pPr>
      <w:ind w:firstLine="0"/>
    </w:pPr>
  </w:style>
  <w:style w:type="paragraph" w:styleId="ListNumber3">
    <w:name w:val="List Number 3"/>
    <w:basedOn w:val="List3"/>
    <w:rsid w:val="00DE49BA"/>
    <w:pPr>
      <w:numPr>
        <w:numId w:val="5"/>
      </w:numPr>
    </w:pPr>
  </w:style>
  <w:style w:type="paragraph" w:styleId="ListNumber4">
    <w:name w:val="List Number 4"/>
    <w:basedOn w:val="List4"/>
    <w:rsid w:val="00DE49BA"/>
    <w:pPr>
      <w:numPr>
        <w:numId w:val="6"/>
      </w:numPr>
    </w:pPr>
  </w:style>
  <w:style w:type="paragraph" w:styleId="ListNumber5">
    <w:name w:val="List Number 5"/>
    <w:basedOn w:val="List5"/>
    <w:rsid w:val="00DE49BA"/>
    <w:pPr>
      <w:numPr>
        <w:numId w:val="7"/>
      </w:numPr>
    </w:pPr>
  </w:style>
  <w:style w:type="paragraph" w:styleId="BlockText">
    <w:name w:val="Block Text"/>
    <w:basedOn w:val="Normal"/>
    <w:rsid w:val="00DE4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9BA"/>
    <w:rPr>
      <w:sz w:val="16"/>
      <w:vertAlign w:val="superscript"/>
    </w:rPr>
  </w:style>
  <w:style w:type="character" w:customStyle="1" w:styleId="Symbols">
    <w:name w:val="Symbols"/>
    <w:basedOn w:val="DefaultParagraphFont"/>
    <w:rsid w:val="00DE49BA"/>
    <w:rPr>
      <w:rFonts w:ascii="Symbol" w:hAnsi="Symbol"/>
    </w:rPr>
  </w:style>
  <w:style w:type="character" w:customStyle="1" w:styleId="MenuOptions">
    <w:name w:val="Menu Options"/>
    <w:basedOn w:val="DefaultParagraphFont"/>
    <w:rsid w:val="00DE4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9BA"/>
    <w:rPr>
      <w:b/>
    </w:rPr>
  </w:style>
  <w:style w:type="character" w:customStyle="1" w:styleId="Underlined">
    <w:name w:val="Underlined"/>
    <w:basedOn w:val="DefaultParagraphFont"/>
    <w:rsid w:val="00DE49BA"/>
    <w:rPr>
      <w:u w:val="single"/>
    </w:rPr>
  </w:style>
  <w:style w:type="paragraph" w:customStyle="1" w:styleId="TableBodyTextRight">
    <w:name w:val="Table Body Text Right"/>
    <w:basedOn w:val="TableBodyText"/>
    <w:rsid w:val="00DE4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9BA"/>
    <w:rPr>
      <w:sz w:val="18"/>
    </w:rPr>
  </w:style>
  <w:style w:type="paragraph" w:customStyle="1" w:styleId="BodySmallRight">
    <w:name w:val="Body Small Right"/>
    <w:basedOn w:val="BodyTextRight"/>
    <w:rsid w:val="00DE49BA"/>
    <w:rPr>
      <w:sz w:val="18"/>
      <w:szCs w:val="18"/>
    </w:rPr>
  </w:style>
  <w:style w:type="paragraph" w:customStyle="1" w:styleId="MarginEdition">
    <w:name w:val="Margin Edition"/>
    <w:basedOn w:val="MarginNote"/>
    <w:rsid w:val="00DE4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9BA"/>
    <w:rPr>
      <w:sz w:val="2"/>
      <w:szCs w:val="2"/>
    </w:rPr>
  </w:style>
  <w:style w:type="character" w:customStyle="1" w:styleId="Small">
    <w:name w:val="Small"/>
    <w:basedOn w:val="DefaultParagraphFont"/>
    <w:rsid w:val="00DE49BA"/>
    <w:rPr>
      <w:sz w:val="16"/>
    </w:rPr>
  </w:style>
  <w:style w:type="paragraph" w:customStyle="1" w:styleId="WideTable">
    <w:name w:val="Wide Table"/>
    <w:basedOn w:val="Normal"/>
    <w:rsid w:val="00DE4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9BA"/>
  </w:style>
  <w:style w:type="paragraph" w:styleId="Quote">
    <w:name w:val="Quote"/>
    <w:basedOn w:val="Heading1"/>
    <w:link w:val="QuoteChar"/>
    <w:qFormat/>
    <w:rsid w:val="00DE4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9BA"/>
    <w:pPr>
      <w:pageBreakBefore/>
    </w:pPr>
  </w:style>
  <w:style w:type="paragraph" w:customStyle="1" w:styleId="Border">
    <w:name w:val="Border"/>
    <w:basedOn w:val="Normal"/>
    <w:qFormat/>
    <w:rsid w:val="00DE4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9BA"/>
    <w:rPr>
      <w:u w:val="single"/>
    </w:rPr>
  </w:style>
  <w:style w:type="character" w:customStyle="1" w:styleId="BoldandItalics">
    <w:name w:val="Bold and Italics"/>
    <w:qFormat/>
    <w:rsid w:val="00DE49BA"/>
    <w:rPr>
      <w:b/>
      <w:i/>
      <w:u w:val="none"/>
    </w:rPr>
  </w:style>
  <w:style w:type="paragraph" w:styleId="BalloonText">
    <w:name w:val="Balloon Text"/>
    <w:basedOn w:val="Normal"/>
    <w:link w:val="BalloonTextChar"/>
    <w:rsid w:val="00DE4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9BA"/>
    <w:pPr>
      <w:spacing w:before="0" w:after="0"/>
    </w:pPr>
  </w:style>
  <w:style w:type="paragraph" w:customStyle="1" w:styleId="BodyTextBold">
    <w:name w:val="Body Text Bold"/>
    <w:basedOn w:val="BodyText"/>
    <w:qFormat/>
    <w:rsid w:val="00DE49BA"/>
    <w:rPr>
      <w:b/>
    </w:rPr>
  </w:style>
  <w:style w:type="character" w:styleId="Hyperlink">
    <w:name w:val="Hyperlink"/>
    <w:basedOn w:val="DefaultParagraphFont"/>
    <w:uiPriority w:val="99"/>
    <w:unhideWhenUsed/>
    <w:rsid w:val="003B6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863</Words>
  <Characters>5749</Characters>
  <Application>Microsoft Office Word</Application>
  <DocSecurity>0</DocSecurity>
  <Lines>179</Lines>
  <Paragraphs>112</Paragraphs>
  <ScaleCrop>false</ScaleCrop>
  <Company>Author-it Software Corporation Ltd.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CHCCDE031 Develop and implement a community renewal plan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2025-03-01T08:21:00Z</dcterms:created>
  <dcterms:modified xsi:type="dcterms:W3CDTF">2025-03-01T08:21:00Z</dcterms:modified>
</cp:coreProperties>
</file>