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D1E" w:rsidP="00253D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CHCCDE023 Develop and deliver community projects</w:t>
      </w:r>
      <w:r>
        <w:fldChar w:fldCharType="end"/>
      </w:r>
    </w:p>
    <w:p w:rsidR="00253D1E" w:rsidP="00253D1E">
      <w:pPr>
        <w:pStyle w:val="Version"/>
        <w:sectPr w:rsidSect="005009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099B" w:rsidP="0050099B">
      <w:pPr>
        <w:pStyle w:val="SuperHeading"/>
      </w:pPr>
      <w:r w:rsidRPr="0050099B">
        <w:t>Assessment Requirements for CHCCDE023 Develop and deliver community projects</w:t>
      </w:r>
    </w:p>
    <w:p w:rsidR="00000000" w:rsidRPr="0050099B" w:rsidP="0050099B">
      <w:pPr>
        <w:pStyle w:val="Heading1"/>
      </w:pPr>
      <w:bookmarkStart w:id="1" w:name="O_1276447"/>
      <w:bookmarkEnd w:id="1"/>
      <w:r w:rsidRPr="0050099B">
        <w:t>Modification History</w:t>
      </w:r>
    </w:p>
    <w:p w:rsidR="00000000" w:rsidRPr="0050099B" w:rsidP="00253D1E">
      <w:pPr>
        <w:pStyle w:val="BodyText"/>
      </w:pPr>
      <w:r w:rsidRPr="0050099B">
        <w:t>Not applicable.</w:t>
      </w:r>
    </w:p>
    <w:p w:rsidR="00000000" w:rsidRPr="0050099B" w:rsidP="0050099B">
      <w:pPr>
        <w:pStyle w:val="Heading1"/>
      </w:pPr>
      <w:bookmarkStart w:id="2" w:name="O_1276450"/>
      <w:bookmarkEnd w:id="2"/>
      <w:r w:rsidRPr="0050099B">
        <w:t>Performance Evidence</w:t>
      </w:r>
    </w:p>
    <w:p w:rsidR="00000000" w:rsidRPr="0050099B" w:rsidP="00253D1E">
      <w:pPr>
        <w:pStyle w:val="BodyText"/>
      </w:pPr>
      <w:r w:rsidRPr="0050099B">
        <w:t>Evidence of the ability to comple</w:t>
      </w:r>
      <w:r w:rsidRPr="0050099B">
        <w:t>te tasks outlined in elements and performance criteria of this unit in the context of the job role, and:</w:t>
      </w:r>
    </w:p>
    <w:p w:rsidR="00000000" w:rsidRPr="0050099B" w:rsidP="0050099B">
      <w:pPr>
        <w:pStyle w:val="ListBullet"/>
      </w:pPr>
      <w:r w:rsidRPr="0050099B">
        <w:t>plan, deliver and evaluate at least one community project, including identifying and matching resources with activities to address community needs and</w:t>
      </w:r>
      <w:r w:rsidRPr="0050099B">
        <w:t xml:space="preserve"> priorities.</w:t>
      </w:r>
    </w:p>
    <w:p w:rsidR="00000000" w:rsidRPr="0050099B" w:rsidP="0050099B">
      <w:pPr>
        <w:pStyle w:val="AllowPageBreak"/>
      </w:pPr>
    </w:p>
    <w:p w:rsidR="00000000" w:rsidRPr="0050099B" w:rsidP="0050099B">
      <w:pPr>
        <w:pStyle w:val="Heading1"/>
      </w:pPr>
      <w:bookmarkStart w:id="3" w:name="O_1276449"/>
      <w:bookmarkEnd w:id="3"/>
      <w:r w:rsidRPr="0050099B">
        <w:t>Knowledge Evidence</w:t>
      </w:r>
    </w:p>
    <w:p w:rsidR="00000000" w:rsidRPr="0050099B" w:rsidP="00253D1E">
      <w:pPr>
        <w:pStyle w:val="BodyText"/>
      </w:pPr>
      <w:r w:rsidRPr="0050099B">
        <w:t>Demonstrated knowledge required to complete the tasks outlined in elements and performance criteria of this unit:</w:t>
      </w:r>
    </w:p>
    <w:p w:rsidR="00000000" w:rsidRPr="0050099B" w:rsidP="0050099B">
      <w:pPr>
        <w:pStyle w:val="ListBullet"/>
      </w:pPr>
      <w:r w:rsidRPr="0050099B">
        <w:t>Commonwealth, State or Territory legislation and public policies impacting on community de</w:t>
      </w:r>
      <w:r w:rsidRPr="0050099B">
        <w:t>velopment processes</w:t>
      </w:r>
    </w:p>
    <w:p w:rsidR="00000000" w:rsidRPr="0050099B" w:rsidP="0050099B">
      <w:pPr>
        <w:pStyle w:val="ListBullet"/>
      </w:pPr>
      <w:r w:rsidRPr="0050099B">
        <w:t>social, community and youth issues impacting the local community</w:t>
      </w:r>
    </w:p>
    <w:p w:rsidR="00000000" w:rsidRPr="0050099B" w:rsidP="0050099B">
      <w:pPr>
        <w:pStyle w:val="ListBullet"/>
      </w:pPr>
      <w:r w:rsidRPr="0050099B">
        <w:t>principles and practices of community development work:</w:t>
      </w:r>
    </w:p>
    <w:p w:rsidR="00000000" w:rsidRPr="0050099B" w:rsidP="0050099B">
      <w:pPr>
        <w:pStyle w:val="ListBullet2"/>
      </w:pPr>
      <w:r w:rsidRPr="0050099B">
        <w:t>structural disadvantage and inequality</w:t>
      </w:r>
    </w:p>
    <w:p w:rsidR="00000000" w:rsidRPr="0050099B" w:rsidP="0050099B">
      <w:pPr>
        <w:pStyle w:val="ListBullet2"/>
      </w:pPr>
      <w:r w:rsidRPr="0050099B">
        <w:t>social justice and human rights</w:t>
      </w:r>
    </w:p>
    <w:p w:rsidR="00000000" w:rsidRPr="0050099B" w:rsidP="0050099B">
      <w:pPr>
        <w:pStyle w:val="ListBullet3"/>
      </w:pPr>
      <w:r w:rsidRPr="0050099B">
        <w:t>individual</w:t>
      </w:r>
    </w:p>
    <w:p w:rsidR="00000000" w:rsidRPr="0050099B" w:rsidP="0050099B">
      <w:pPr>
        <w:pStyle w:val="ListBullet3"/>
      </w:pPr>
      <w:r w:rsidRPr="0050099B">
        <w:t>family</w:t>
      </w:r>
    </w:p>
    <w:p w:rsidR="00000000" w:rsidRPr="0050099B" w:rsidP="0050099B">
      <w:pPr>
        <w:pStyle w:val="ListBullet3"/>
      </w:pPr>
      <w:r w:rsidRPr="0050099B">
        <w:t>community</w:t>
      </w:r>
    </w:p>
    <w:p w:rsidR="00000000" w:rsidRPr="0050099B" w:rsidP="0050099B">
      <w:pPr>
        <w:pStyle w:val="ListBullet3"/>
      </w:pPr>
      <w:r w:rsidRPr="0050099B">
        <w:t>society</w:t>
      </w:r>
    </w:p>
    <w:p w:rsidR="00000000" w:rsidRPr="0050099B" w:rsidP="0050099B">
      <w:pPr>
        <w:pStyle w:val="ListBullet"/>
      </w:pPr>
      <w:r w:rsidRPr="0050099B">
        <w:t>principles of designing and developing a community program:</w:t>
      </w:r>
    </w:p>
    <w:p w:rsidR="00000000" w:rsidRPr="0050099B" w:rsidP="0050099B">
      <w:pPr>
        <w:pStyle w:val="ListBullet2"/>
      </w:pPr>
      <w:r w:rsidRPr="0050099B">
        <w:t xml:space="preserve">community priorities assessment and analysis </w:t>
      </w:r>
    </w:p>
    <w:p w:rsidR="00000000" w:rsidRPr="0050099B" w:rsidP="0050099B">
      <w:pPr>
        <w:pStyle w:val="ListBullet2"/>
      </w:pPr>
      <w:r w:rsidRPr="0050099B">
        <w:t>asset mapping</w:t>
      </w:r>
    </w:p>
    <w:p w:rsidR="00000000" w:rsidRPr="0050099B" w:rsidP="0050099B">
      <w:pPr>
        <w:pStyle w:val="ListBullet2"/>
      </w:pPr>
      <w:r w:rsidRPr="0050099B">
        <w:t>goals and objectives for project</w:t>
      </w:r>
    </w:p>
    <w:p w:rsidR="00000000" w:rsidRPr="0050099B" w:rsidP="0050099B">
      <w:pPr>
        <w:pStyle w:val="ListBullet2"/>
      </w:pPr>
      <w:r w:rsidRPr="0050099B">
        <w:t>resource availability</w:t>
      </w:r>
    </w:p>
    <w:p w:rsidR="00000000" w:rsidRPr="0050099B" w:rsidP="0050099B">
      <w:pPr>
        <w:pStyle w:val="ListBullet2"/>
      </w:pPr>
      <w:r w:rsidRPr="0050099B">
        <w:t>strategies and actions needed to achieve goals</w:t>
      </w:r>
    </w:p>
    <w:p w:rsidR="00000000" w:rsidRPr="0050099B" w:rsidP="0050099B">
      <w:pPr>
        <w:pStyle w:val="ListBullet2"/>
      </w:pPr>
      <w:r w:rsidRPr="0050099B">
        <w:t>accountability requirements</w:t>
      </w:r>
    </w:p>
    <w:p w:rsidR="00000000" w:rsidRPr="0050099B" w:rsidP="0050099B">
      <w:pPr>
        <w:pStyle w:val="ListBullet2"/>
      </w:pPr>
      <w:r w:rsidRPr="0050099B">
        <w:t>resources and support within the community</w:t>
      </w:r>
    </w:p>
    <w:p w:rsidR="00000000" w:rsidRPr="0050099B" w:rsidP="0050099B">
      <w:pPr>
        <w:pStyle w:val="ListBullet2"/>
      </w:pPr>
      <w:r w:rsidRPr="0050099B">
        <w:t>review and evaluation</w:t>
      </w:r>
    </w:p>
    <w:p w:rsidR="00000000" w:rsidRPr="0050099B" w:rsidP="0050099B">
      <w:pPr>
        <w:pStyle w:val="ListBullet"/>
      </w:pPr>
      <w:r w:rsidRPr="0050099B">
        <w:t>decision-making structures and processes at organisation, community, regional and system level</w:t>
      </w:r>
    </w:p>
    <w:p w:rsidR="00000000" w:rsidRPr="0050099B" w:rsidP="0050099B">
      <w:pPr>
        <w:pStyle w:val="ListBullet"/>
      </w:pPr>
      <w:r w:rsidRPr="0050099B">
        <w:t>organisational policies and procedures for:</w:t>
      </w:r>
    </w:p>
    <w:p w:rsidR="00000000" w:rsidRPr="0050099B" w:rsidP="0050099B">
      <w:pPr>
        <w:pStyle w:val="ListBullet2"/>
      </w:pPr>
      <w:r w:rsidRPr="0050099B">
        <w:t>preparation of promotional material and dealing wi</w:t>
      </w:r>
      <w:r w:rsidRPr="0050099B">
        <w:t>th the media</w:t>
      </w:r>
    </w:p>
    <w:p w:rsidR="00000000" w:rsidRPr="0050099B" w:rsidP="0050099B">
      <w:pPr>
        <w:pStyle w:val="ListBullet2"/>
      </w:pPr>
      <w:r w:rsidRPr="0050099B">
        <w:t>project evaluation</w:t>
      </w:r>
    </w:p>
    <w:p w:rsidR="00000000" w:rsidRPr="0050099B" w:rsidP="0050099B">
      <w:pPr>
        <w:pStyle w:val="ListBullet2"/>
      </w:pPr>
      <w:r w:rsidRPr="0050099B">
        <w:t>seeking feedback from stakeholders</w:t>
      </w:r>
    </w:p>
    <w:p w:rsidR="00000000" w:rsidRPr="0050099B" w:rsidP="0050099B">
      <w:pPr>
        <w:pStyle w:val="ListBullet2"/>
      </w:pPr>
      <w:r w:rsidRPr="0050099B">
        <w:t>documentation.</w:t>
      </w:r>
    </w:p>
    <w:p w:rsidR="00000000" w:rsidRPr="0050099B" w:rsidP="0050099B">
      <w:pPr>
        <w:pStyle w:val="AllowPageBreak"/>
      </w:pPr>
    </w:p>
    <w:p w:rsidR="00000000" w:rsidRPr="0050099B" w:rsidP="0050099B">
      <w:pPr>
        <w:pStyle w:val="Heading1"/>
      </w:pPr>
      <w:bookmarkStart w:id="4" w:name="O_1276448"/>
      <w:bookmarkEnd w:id="4"/>
      <w:r w:rsidRPr="0050099B">
        <w:t>Assessment Conditions</w:t>
      </w:r>
    </w:p>
    <w:p w:rsidR="00000000" w:rsidRPr="0050099B" w:rsidP="00253D1E">
      <w:pPr>
        <w:pStyle w:val="BodyText"/>
      </w:pPr>
      <w:r w:rsidRPr="0050099B">
        <w:t>Skills must be demonstrated in the workplace or in a simulated environment that reflects workplace conditions.</w:t>
      </w:r>
    </w:p>
    <w:p w:rsidR="00000000" w:rsidRPr="0050099B" w:rsidP="00253D1E">
      <w:pPr>
        <w:pStyle w:val="BodyText"/>
      </w:pPr>
      <w:r w:rsidRPr="0050099B">
        <w:t>Assessment must ensure:</w:t>
      </w:r>
    </w:p>
    <w:p w:rsidR="00000000" w:rsidRPr="0050099B" w:rsidP="0050099B">
      <w:pPr>
        <w:pStyle w:val="ListBullet"/>
      </w:pPr>
      <w:r w:rsidRPr="0050099B">
        <w:t>access to facilities, equipment and resources that reflect real working conditions and model industry operating conditions and contingencies</w:t>
      </w:r>
    </w:p>
    <w:p w:rsidR="00000000" w:rsidRPr="0050099B" w:rsidP="0050099B">
      <w:pPr>
        <w:pStyle w:val="ListBullet"/>
      </w:pPr>
      <w:r w:rsidRPr="0050099B">
        <w:t>access to Commonwealth, State or Territory legislation and public policies impacting on co</w:t>
      </w:r>
      <w:r w:rsidRPr="0050099B">
        <w:t>mmunity development processes</w:t>
      </w:r>
    </w:p>
    <w:p w:rsidR="00000000" w:rsidRPr="0050099B" w:rsidP="0050099B">
      <w:pPr>
        <w:pStyle w:val="ListBullet"/>
      </w:pPr>
      <w:r w:rsidRPr="0050099B">
        <w:t>access to organisational policies and procedures</w:t>
      </w:r>
    </w:p>
    <w:p w:rsidR="00000000" w:rsidRPr="0050099B" w:rsidP="0050099B">
      <w:pPr>
        <w:pStyle w:val="ListBullet"/>
      </w:pPr>
      <w:r w:rsidRPr="0050099B">
        <w:t xml:space="preserve">opportunities for engagement with community stakeholders. </w:t>
      </w:r>
    </w:p>
    <w:p w:rsidR="00000000" w:rsidRPr="0050099B" w:rsidP="00253D1E">
      <w:pPr>
        <w:pStyle w:val="BodyText"/>
      </w:pPr>
      <w:r w:rsidRPr="0050099B">
        <w:t>Assessors must satisfy the Standards for Registered Training Organisations’ requirements for assessors.</w:t>
      </w:r>
    </w:p>
    <w:p w:rsidR="00000000" w:rsidRPr="0050099B" w:rsidP="0050099B">
      <w:pPr>
        <w:pStyle w:val="Heading1"/>
      </w:pPr>
      <w:bookmarkStart w:id="5" w:name="O_1276446"/>
      <w:bookmarkEnd w:id="5"/>
      <w:r w:rsidRPr="0050099B">
        <w:t>Links</w:t>
      </w:r>
    </w:p>
    <w:p w:rsidR="00000000" w:rsidRPr="0050099B" w:rsidP="00253D1E">
      <w:pPr>
        <w:pStyle w:val="BodyText"/>
      </w:pPr>
      <w:r w:rsidRPr="005009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87EC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0099B" w:rsidP="0050099B"/>
    <w:sectPr w:rsidSect="005009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9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99B" w:rsidRPr="00253D1E" w:rsidP="00253D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9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D1E" w:rsidP="005009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3D1E" w:rsidP="005009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53D1E" w:rsidP="005009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9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D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99B" w:rsidRPr="00253D1E" w:rsidP="00253D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9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D1E" w:rsidRPr="002D2AF8" w:rsidP="005009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CHCCDE023 Develop and deliver community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53D1E" w:rsidP="005009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E031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665E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E49E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9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09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09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09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09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09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09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09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09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09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09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099B"/>
  </w:style>
  <w:style w:type="character" w:customStyle="1" w:styleId="Heading1Char">
    <w:name w:val="Heading 1 Char"/>
    <w:basedOn w:val="DefaultParagraphFont"/>
    <w:link w:val="Heading1"/>
    <w:rsid w:val="005009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09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09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099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099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09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09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0099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009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09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09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0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0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0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0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09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09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09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09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09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09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09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09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09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09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09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09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09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099B"/>
    <w:rPr>
      <w:b/>
      <w:spacing w:val="0"/>
    </w:rPr>
  </w:style>
  <w:style w:type="paragraph" w:customStyle="1" w:styleId="SuperTitle">
    <w:name w:val="SuperTitle"/>
    <w:basedOn w:val="Title"/>
    <w:rsid w:val="005009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09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09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09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09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09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09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09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09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09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09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09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099B"/>
    <w:rPr>
      <w:i/>
    </w:rPr>
  </w:style>
  <w:style w:type="paragraph" w:styleId="Caption">
    <w:name w:val="caption"/>
    <w:basedOn w:val="BodyText"/>
    <w:next w:val="Normal"/>
    <w:qFormat/>
    <w:rsid w:val="005009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09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09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099B"/>
  </w:style>
  <w:style w:type="paragraph" w:styleId="TableofFigures">
    <w:name w:val="table of figures"/>
    <w:basedOn w:val="Normal"/>
    <w:next w:val="Normal"/>
    <w:semiHidden/>
    <w:rsid w:val="005009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099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0099B"/>
    <w:rPr>
      <w:rFonts w:ascii="Wingdings" w:hAnsi="Wingdings"/>
    </w:rPr>
  </w:style>
  <w:style w:type="paragraph" w:customStyle="1" w:styleId="TableHeading">
    <w:name w:val="Table Heading"/>
    <w:basedOn w:val="HeadingBase"/>
    <w:rsid w:val="005009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099B"/>
    <w:rPr>
      <w:color w:val="0033CC"/>
      <w:u w:val="none"/>
    </w:rPr>
  </w:style>
  <w:style w:type="paragraph" w:customStyle="1" w:styleId="BodyTextRight">
    <w:name w:val="Body Text Right"/>
    <w:basedOn w:val="BodyText"/>
    <w:rsid w:val="005009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09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099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09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09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09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099B"/>
    <w:rPr>
      <w:sz w:val="32"/>
    </w:rPr>
  </w:style>
  <w:style w:type="paragraph" w:customStyle="1" w:styleId="HeadingProcedure">
    <w:name w:val="Heading Procedure"/>
    <w:basedOn w:val="HeadingBase"/>
    <w:next w:val="Normal"/>
    <w:rsid w:val="005009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099B"/>
    <w:pPr>
      <w:spacing w:before="60" w:after="60"/>
    </w:pPr>
  </w:style>
  <w:style w:type="paragraph" w:styleId="ListContinue">
    <w:name w:val="List Continue"/>
    <w:basedOn w:val="List"/>
    <w:rsid w:val="0050099B"/>
    <w:pPr>
      <w:ind w:firstLine="0"/>
    </w:pPr>
  </w:style>
  <w:style w:type="paragraph" w:customStyle="1" w:styleId="ListNote">
    <w:name w:val="List Note"/>
    <w:basedOn w:val="List"/>
    <w:rsid w:val="005009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09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09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099B"/>
    <w:rPr>
      <w:rFonts w:ascii="Courier New" w:hAnsi="Courier New"/>
    </w:rPr>
  </w:style>
  <w:style w:type="paragraph" w:customStyle="1" w:styleId="NoteBullet">
    <w:name w:val="Note Bullet"/>
    <w:basedOn w:val="Note"/>
    <w:rsid w:val="005009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09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09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09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099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009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09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099B"/>
    <w:rPr>
      <w:b/>
      <w:smallCaps/>
    </w:rPr>
  </w:style>
  <w:style w:type="paragraph" w:customStyle="1" w:styleId="TableListNumber">
    <w:name w:val="Table List Number"/>
    <w:basedOn w:val="ListNumber"/>
    <w:rsid w:val="005009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09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099B"/>
    <w:pPr>
      <w:numPr>
        <w:numId w:val="10"/>
      </w:numPr>
    </w:pPr>
  </w:style>
  <w:style w:type="paragraph" w:customStyle="1" w:styleId="ListAlpha2">
    <w:name w:val="List Alpha 2"/>
    <w:basedOn w:val="List2"/>
    <w:rsid w:val="0050099B"/>
    <w:pPr>
      <w:numPr>
        <w:numId w:val="9"/>
      </w:numPr>
    </w:pPr>
  </w:style>
  <w:style w:type="paragraph" w:styleId="List2">
    <w:name w:val="List 2"/>
    <w:basedOn w:val="BodyText"/>
    <w:rsid w:val="005009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09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09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099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0099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0099B"/>
    <w:pPr>
      <w:numPr>
        <w:numId w:val="5"/>
      </w:numPr>
    </w:pPr>
  </w:style>
  <w:style w:type="paragraph" w:styleId="ListContinue2">
    <w:name w:val="List Continue 2"/>
    <w:basedOn w:val="List2"/>
    <w:rsid w:val="0050099B"/>
    <w:pPr>
      <w:ind w:firstLine="0"/>
    </w:pPr>
  </w:style>
  <w:style w:type="paragraph" w:styleId="ListContinue3">
    <w:name w:val="List Continue 3"/>
    <w:basedOn w:val="List3"/>
    <w:rsid w:val="0050099B"/>
    <w:pPr>
      <w:ind w:left="1021" w:firstLine="0"/>
    </w:pPr>
  </w:style>
  <w:style w:type="paragraph" w:styleId="ListContinue4">
    <w:name w:val="List Continue 4"/>
    <w:basedOn w:val="List4"/>
    <w:rsid w:val="0050099B"/>
    <w:pPr>
      <w:ind w:firstLine="0"/>
    </w:pPr>
  </w:style>
  <w:style w:type="paragraph" w:styleId="ListContinue5">
    <w:name w:val="List Continue 5"/>
    <w:basedOn w:val="List5"/>
    <w:rsid w:val="0050099B"/>
    <w:pPr>
      <w:ind w:firstLine="0"/>
    </w:pPr>
  </w:style>
  <w:style w:type="paragraph" w:styleId="ListNumber3">
    <w:name w:val="List Number 3"/>
    <w:basedOn w:val="List3"/>
    <w:rsid w:val="0050099B"/>
    <w:pPr>
      <w:numPr>
        <w:numId w:val="6"/>
      </w:numPr>
    </w:pPr>
  </w:style>
  <w:style w:type="paragraph" w:styleId="ListNumber4">
    <w:name w:val="List Number 4"/>
    <w:basedOn w:val="List4"/>
    <w:rsid w:val="0050099B"/>
    <w:pPr>
      <w:numPr>
        <w:numId w:val="7"/>
      </w:numPr>
    </w:pPr>
  </w:style>
  <w:style w:type="paragraph" w:styleId="ListNumber5">
    <w:name w:val="List Number 5"/>
    <w:basedOn w:val="List5"/>
    <w:rsid w:val="0050099B"/>
    <w:pPr>
      <w:numPr>
        <w:numId w:val="8"/>
      </w:numPr>
    </w:pPr>
  </w:style>
  <w:style w:type="paragraph" w:styleId="BlockText">
    <w:name w:val="Block Text"/>
    <w:basedOn w:val="Normal"/>
    <w:rsid w:val="005009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09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099B"/>
    <w:rPr>
      <w:sz w:val="16"/>
      <w:vertAlign w:val="superscript"/>
    </w:rPr>
  </w:style>
  <w:style w:type="character" w:customStyle="1" w:styleId="Symbols">
    <w:name w:val="Symbols"/>
    <w:basedOn w:val="DefaultParagraphFont"/>
    <w:rsid w:val="0050099B"/>
    <w:rPr>
      <w:rFonts w:ascii="Symbol" w:hAnsi="Symbol"/>
    </w:rPr>
  </w:style>
  <w:style w:type="character" w:customStyle="1" w:styleId="MenuOptions">
    <w:name w:val="Menu Options"/>
    <w:basedOn w:val="DefaultParagraphFont"/>
    <w:rsid w:val="005009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099B"/>
    <w:rPr>
      <w:b/>
    </w:rPr>
  </w:style>
  <w:style w:type="character" w:customStyle="1" w:styleId="Underlined">
    <w:name w:val="Underlined"/>
    <w:basedOn w:val="DefaultParagraphFont"/>
    <w:rsid w:val="0050099B"/>
    <w:rPr>
      <w:u w:val="single"/>
    </w:rPr>
  </w:style>
  <w:style w:type="paragraph" w:customStyle="1" w:styleId="TableBodyTextRight">
    <w:name w:val="Table Body Text Right"/>
    <w:basedOn w:val="TableBodyText"/>
    <w:rsid w:val="005009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099B"/>
    <w:rPr>
      <w:sz w:val="18"/>
    </w:rPr>
  </w:style>
  <w:style w:type="paragraph" w:customStyle="1" w:styleId="BodySmallRight">
    <w:name w:val="Body Small Right"/>
    <w:basedOn w:val="BodyTextRight"/>
    <w:rsid w:val="0050099B"/>
    <w:rPr>
      <w:sz w:val="18"/>
      <w:szCs w:val="18"/>
    </w:rPr>
  </w:style>
  <w:style w:type="paragraph" w:customStyle="1" w:styleId="MarginEdition">
    <w:name w:val="Margin Edition"/>
    <w:basedOn w:val="MarginNote"/>
    <w:rsid w:val="005009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099B"/>
    <w:rPr>
      <w:sz w:val="2"/>
      <w:szCs w:val="2"/>
    </w:rPr>
  </w:style>
  <w:style w:type="character" w:customStyle="1" w:styleId="Small">
    <w:name w:val="Small"/>
    <w:basedOn w:val="DefaultParagraphFont"/>
    <w:rsid w:val="0050099B"/>
    <w:rPr>
      <w:sz w:val="16"/>
    </w:rPr>
  </w:style>
  <w:style w:type="paragraph" w:customStyle="1" w:styleId="WideTable">
    <w:name w:val="Wide Table"/>
    <w:basedOn w:val="Normal"/>
    <w:rsid w:val="005009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099B"/>
  </w:style>
  <w:style w:type="paragraph" w:styleId="Quote">
    <w:name w:val="Quote"/>
    <w:basedOn w:val="Heading1"/>
    <w:link w:val="QuoteChar"/>
    <w:qFormat/>
    <w:rsid w:val="005009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09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099B"/>
    <w:pPr>
      <w:pageBreakBefore/>
    </w:pPr>
  </w:style>
  <w:style w:type="paragraph" w:customStyle="1" w:styleId="Border">
    <w:name w:val="Border"/>
    <w:basedOn w:val="Normal"/>
    <w:qFormat/>
    <w:rsid w:val="005009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09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9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9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09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09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09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09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09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099B"/>
    <w:rPr>
      <w:u w:val="single"/>
    </w:rPr>
  </w:style>
  <w:style w:type="character" w:customStyle="1" w:styleId="BoldandItalics">
    <w:name w:val="Bold and Italics"/>
    <w:qFormat/>
    <w:rsid w:val="0050099B"/>
    <w:rPr>
      <w:b/>
      <w:i/>
      <w:u w:val="none"/>
    </w:rPr>
  </w:style>
  <w:style w:type="paragraph" w:styleId="BalloonText">
    <w:name w:val="Balloon Text"/>
    <w:basedOn w:val="Normal"/>
    <w:link w:val="BalloonTextChar"/>
    <w:rsid w:val="005009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09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09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09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09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09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099B"/>
    <w:pPr>
      <w:spacing w:before="0" w:after="0"/>
    </w:pPr>
  </w:style>
  <w:style w:type="paragraph" w:customStyle="1" w:styleId="BodyTextBold">
    <w:name w:val="Body Text Bold"/>
    <w:basedOn w:val="BodyText"/>
    <w:qFormat/>
    <w:rsid w:val="0050099B"/>
    <w:rPr>
      <w:b/>
    </w:rPr>
  </w:style>
  <w:style w:type="character" w:styleId="Hyperlink">
    <w:name w:val="Hyperlink"/>
    <w:basedOn w:val="DefaultParagraphFont"/>
    <w:uiPriority w:val="99"/>
    <w:unhideWhenUsed/>
    <w:rsid w:val="00253D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2225</Characters>
  <Application>Microsoft Office Word</Application>
  <DocSecurity>0</DocSecurity>
  <Lines>65</Lines>
  <Paragraphs>52</Paragraphs>
  <ScaleCrop>false</ScaleCrop>
  <Company>Author-it Software Corporation Ltd.</Company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CHCCDE023 Develop and deliver community projects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2023-07-02T02:15:00Z</dcterms:created>
  <dcterms:modified xsi:type="dcterms:W3CDTF">2023-07-02T02:15:00Z</dcterms:modified>
</cp:coreProperties>
</file>