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F3B" w:rsidP="00B96F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CHCCDE018 Develop and implement community programs</w:t>
      </w:r>
      <w:r>
        <w:fldChar w:fldCharType="end"/>
      </w:r>
    </w:p>
    <w:p w:rsidR="00B96F3B" w:rsidP="00B96F3B">
      <w:pPr>
        <w:pStyle w:val="Version"/>
        <w:sectPr w:rsidSect="003661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61AC" w:rsidP="003661AC">
      <w:pPr>
        <w:pStyle w:val="SuperHeading"/>
      </w:pPr>
      <w:r w:rsidRPr="003661AC">
        <w:t>Assessment Requirements for CHCCDE018 Develop and implement community programs</w:t>
      </w:r>
    </w:p>
    <w:p w:rsidR="00000000" w:rsidRPr="003661AC" w:rsidP="003661AC">
      <w:pPr>
        <w:pStyle w:val="Heading1"/>
      </w:pPr>
      <w:bookmarkStart w:id="1" w:name="O_1276342"/>
      <w:bookmarkEnd w:id="1"/>
      <w:r w:rsidRPr="003661AC">
        <w:t>Modification History</w:t>
      </w:r>
    </w:p>
    <w:p w:rsidR="00000000" w:rsidRPr="003661AC" w:rsidP="00B96F3B">
      <w:pPr>
        <w:pStyle w:val="BodyText"/>
      </w:pPr>
      <w:r w:rsidRPr="003661AC">
        <w:t>Not applicable.</w:t>
      </w:r>
    </w:p>
    <w:p w:rsidR="00000000" w:rsidRPr="003661AC" w:rsidP="003661AC">
      <w:pPr>
        <w:pStyle w:val="Heading1"/>
      </w:pPr>
      <w:bookmarkStart w:id="2" w:name="O_1276345"/>
      <w:bookmarkEnd w:id="2"/>
      <w:r w:rsidRPr="003661AC">
        <w:t>Performance Evidence</w:t>
      </w:r>
    </w:p>
    <w:p w:rsidR="00000000" w:rsidRPr="003661AC" w:rsidP="00B96F3B">
      <w:pPr>
        <w:pStyle w:val="BodyText"/>
      </w:pPr>
      <w:r w:rsidRPr="003661AC">
        <w:t>Evidence of the ability to complete tasks outlined in e</w:t>
      </w:r>
      <w:r w:rsidRPr="003661AC">
        <w:t>lements and performance criteria of this unit in the context of the job role, and:</w:t>
      </w:r>
    </w:p>
    <w:p w:rsidR="00000000" w:rsidRPr="003661AC" w:rsidP="003661AC">
      <w:pPr>
        <w:pStyle w:val="ListBullet"/>
      </w:pPr>
      <w:r w:rsidRPr="003661AC">
        <w:t>develop, implement and evaluate at least one community program, including:</w:t>
      </w:r>
    </w:p>
    <w:p w:rsidR="00000000" w:rsidRPr="003661AC" w:rsidP="003661AC">
      <w:pPr>
        <w:pStyle w:val="ListBullet2"/>
      </w:pPr>
      <w:r w:rsidRPr="003661AC">
        <w:t>developing program parameters to meet community priorities</w:t>
      </w:r>
    </w:p>
    <w:p w:rsidR="00000000" w:rsidRPr="003661AC" w:rsidP="003661AC">
      <w:pPr>
        <w:pStyle w:val="ListBullet2"/>
      </w:pPr>
      <w:r w:rsidRPr="003661AC">
        <w:t>collaborating with key community stak</w:t>
      </w:r>
      <w:r w:rsidRPr="003661AC">
        <w:t>eholders to design program</w:t>
      </w:r>
    </w:p>
    <w:p w:rsidR="00000000" w:rsidRPr="003661AC" w:rsidP="003661AC">
      <w:pPr>
        <w:pStyle w:val="ListBullet2"/>
      </w:pPr>
      <w:r w:rsidRPr="003661AC">
        <w:t>implementing program successfully</w:t>
      </w:r>
    </w:p>
    <w:p w:rsidR="00000000" w:rsidRPr="003661AC" w:rsidP="003661AC">
      <w:pPr>
        <w:pStyle w:val="ListBullet2"/>
      </w:pPr>
      <w:r w:rsidRPr="003661AC">
        <w:t>evaluating and updating program.</w:t>
      </w:r>
    </w:p>
    <w:p w:rsidR="00000000" w:rsidRPr="003661AC" w:rsidP="003661AC">
      <w:pPr>
        <w:pStyle w:val="AllowPageBreak"/>
      </w:pPr>
    </w:p>
    <w:p w:rsidR="00000000" w:rsidRPr="003661AC" w:rsidP="003661AC">
      <w:pPr>
        <w:pStyle w:val="Heading1"/>
      </w:pPr>
      <w:bookmarkStart w:id="3" w:name="O_1276344"/>
      <w:bookmarkEnd w:id="3"/>
      <w:r w:rsidRPr="003661AC">
        <w:t>Knowledge Evidence</w:t>
      </w:r>
    </w:p>
    <w:p w:rsidR="00000000" w:rsidRPr="003661AC" w:rsidP="00B96F3B">
      <w:pPr>
        <w:pStyle w:val="BodyText"/>
      </w:pPr>
      <w:r w:rsidRPr="003661AC">
        <w:t>Demonstrated knowledge required to complete the tasks outlined in elements and performance criteria of this unit:</w:t>
      </w:r>
    </w:p>
    <w:p w:rsidR="00000000" w:rsidRPr="003661AC" w:rsidP="003661AC">
      <w:pPr>
        <w:pStyle w:val="ListBullet"/>
      </w:pPr>
      <w:r w:rsidRPr="003661AC">
        <w:t>Commonwealth, State or Territory legislation and public policies impacting on community development processes</w:t>
      </w:r>
    </w:p>
    <w:p w:rsidR="00000000" w:rsidRPr="003661AC" w:rsidP="003661AC">
      <w:pPr>
        <w:pStyle w:val="ListBullet"/>
      </w:pPr>
      <w:r w:rsidRPr="003661AC">
        <w:t>social, community and youth issues impacting the local community</w:t>
      </w:r>
    </w:p>
    <w:p w:rsidR="00000000" w:rsidRPr="003661AC" w:rsidP="003661AC">
      <w:pPr>
        <w:pStyle w:val="ListBullet"/>
      </w:pPr>
      <w:r w:rsidRPr="003661AC">
        <w:t>contemporary economics and politics and their impact on community development</w:t>
      </w:r>
    </w:p>
    <w:p w:rsidR="00000000" w:rsidRPr="003661AC" w:rsidP="003661AC">
      <w:pPr>
        <w:pStyle w:val="ListBullet"/>
      </w:pPr>
      <w:r w:rsidRPr="003661AC">
        <w:t>com</w:t>
      </w:r>
      <w:r w:rsidRPr="003661AC">
        <w:t>munity development approaches and frameworks:</w:t>
      </w:r>
    </w:p>
    <w:p w:rsidR="00000000" w:rsidRPr="003661AC" w:rsidP="003661AC">
      <w:pPr>
        <w:pStyle w:val="ListBullet2"/>
      </w:pPr>
      <w:r w:rsidRPr="003661AC">
        <w:t>asset-based</w:t>
      </w:r>
    </w:p>
    <w:p w:rsidR="00000000" w:rsidRPr="003661AC" w:rsidP="003661AC">
      <w:pPr>
        <w:pStyle w:val="ListBullet2"/>
      </w:pPr>
      <w:r w:rsidRPr="003661AC">
        <w:t>rights-based</w:t>
      </w:r>
    </w:p>
    <w:p w:rsidR="00000000" w:rsidRPr="003661AC" w:rsidP="003661AC">
      <w:pPr>
        <w:pStyle w:val="ListBullet2"/>
      </w:pPr>
      <w:r w:rsidRPr="003661AC">
        <w:t xml:space="preserve">needs-based </w:t>
      </w:r>
    </w:p>
    <w:p w:rsidR="00000000" w:rsidRPr="003661AC" w:rsidP="003661AC">
      <w:pPr>
        <w:pStyle w:val="ListBullet2"/>
      </w:pPr>
      <w:r w:rsidRPr="003661AC">
        <w:t xml:space="preserve">gap-based </w:t>
      </w:r>
    </w:p>
    <w:p w:rsidR="00000000" w:rsidRPr="003661AC" w:rsidP="003661AC">
      <w:pPr>
        <w:pStyle w:val="ListBullet"/>
      </w:pPr>
      <w:r w:rsidRPr="003661AC">
        <w:t>human rights perspectives related to:</w:t>
      </w:r>
    </w:p>
    <w:p w:rsidR="00000000" w:rsidRPr="003661AC" w:rsidP="003661AC">
      <w:pPr>
        <w:pStyle w:val="ListBullet2"/>
      </w:pPr>
      <w:r w:rsidRPr="003661AC">
        <w:t xml:space="preserve">gender </w:t>
      </w:r>
    </w:p>
    <w:p w:rsidR="00000000" w:rsidRPr="003661AC" w:rsidP="003661AC">
      <w:pPr>
        <w:pStyle w:val="ListBullet2"/>
      </w:pPr>
      <w:r w:rsidRPr="003661AC">
        <w:t xml:space="preserve">race </w:t>
      </w:r>
    </w:p>
    <w:p w:rsidR="00000000" w:rsidRPr="003661AC" w:rsidP="003661AC">
      <w:pPr>
        <w:pStyle w:val="ListBullet2"/>
      </w:pPr>
      <w:r w:rsidRPr="003661AC">
        <w:t>class</w:t>
      </w:r>
    </w:p>
    <w:p w:rsidR="00000000" w:rsidRPr="003661AC" w:rsidP="003661AC">
      <w:pPr>
        <w:pStyle w:val="ListBullet"/>
      </w:pPr>
      <w:r w:rsidRPr="003661AC">
        <w:t xml:space="preserve">key stakeholders involved in the development implementation of programs </w:t>
      </w:r>
    </w:p>
    <w:p w:rsidR="00000000" w:rsidRPr="003661AC" w:rsidP="003661AC">
      <w:pPr>
        <w:pStyle w:val="ListBullet"/>
      </w:pPr>
      <w:r w:rsidRPr="003661AC">
        <w:t>principles and practices o</w:t>
      </w:r>
      <w:r w:rsidRPr="003661AC">
        <w:t>f community development work:</w:t>
      </w:r>
    </w:p>
    <w:p w:rsidR="00000000" w:rsidRPr="003661AC" w:rsidP="003661AC">
      <w:pPr>
        <w:pStyle w:val="ListBullet2"/>
      </w:pPr>
      <w:r w:rsidRPr="003661AC">
        <w:t>structural disadvantage and inequality</w:t>
      </w:r>
    </w:p>
    <w:p w:rsidR="00000000" w:rsidRPr="003661AC" w:rsidP="003661AC">
      <w:pPr>
        <w:pStyle w:val="ListBullet2"/>
      </w:pPr>
      <w:r w:rsidRPr="003661AC">
        <w:t>social justice and human rights:</w:t>
      </w:r>
    </w:p>
    <w:p w:rsidR="00000000" w:rsidRPr="003661AC" w:rsidP="003661AC">
      <w:pPr>
        <w:pStyle w:val="ListBullet3"/>
      </w:pPr>
      <w:r w:rsidRPr="003661AC">
        <w:t>individual</w:t>
      </w:r>
    </w:p>
    <w:p w:rsidR="00000000" w:rsidRPr="003661AC" w:rsidP="003661AC">
      <w:pPr>
        <w:pStyle w:val="ListBullet3"/>
      </w:pPr>
      <w:r w:rsidRPr="003661AC">
        <w:t>family</w:t>
      </w:r>
    </w:p>
    <w:p w:rsidR="00000000" w:rsidRPr="003661AC" w:rsidP="003661AC">
      <w:pPr>
        <w:pStyle w:val="ListBullet3"/>
      </w:pPr>
      <w:r w:rsidRPr="003661AC">
        <w:t>community</w:t>
      </w:r>
    </w:p>
    <w:p w:rsidR="00000000" w:rsidRPr="003661AC" w:rsidP="003661AC">
      <w:pPr>
        <w:pStyle w:val="ListBullet3"/>
      </w:pPr>
      <w:r w:rsidRPr="003661AC">
        <w:t>society</w:t>
      </w:r>
    </w:p>
    <w:p w:rsidR="00000000" w:rsidRPr="003661AC" w:rsidP="003661AC">
      <w:pPr>
        <w:pStyle w:val="ListBullet"/>
      </w:pPr>
      <w:r w:rsidRPr="003661AC">
        <w:t>processes for development of community programs:</w:t>
      </w:r>
    </w:p>
    <w:p w:rsidR="00000000" w:rsidRPr="003661AC" w:rsidP="003661AC">
      <w:pPr>
        <w:pStyle w:val="ListBullet2"/>
      </w:pPr>
      <w:r w:rsidRPr="003661AC">
        <w:t>identification of stakeholders</w:t>
      </w:r>
    </w:p>
    <w:p w:rsidR="00000000" w:rsidRPr="003661AC" w:rsidP="003661AC">
      <w:pPr>
        <w:pStyle w:val="ListBullet2"/>
      </w:pPr>
      <w:r w:rsidRPr="003661AC">
        <w:t>identification of priorities</w:t>
      </w:r>
    </w:p>
    <w:p w:rsidR="00000000" w:rsidRPr="003661AC" w:rsidP="003661AC">
      <w:pPr>
        <w:pStyle w:val="ListBullet2"/>
      </w:pPr>
      <w:r w:rsidRPr="003661AC">
        <w:t>strategies for encouraging community collaboration</w:t>
      </w:r>
    </w:p>
    <w:p w:rsidR="00000000" w:rsidRPr="003661AC" w:rsidP="003661AC">
      <w:pPr>
        <w:pStyle w:val="ListBullet2"/>
      </w:pPr>
      <w:r w:rsidRPr="003661AC">
        <w:t>strategies for communicating with stakeholders</w:t>
      </w:r>
    </w:p>
    <w:p w:rsidR="00000000" w:rsidRPr="003661AC" w:rsidP="003661AC">
      <w:pPr>
        <w:pStyle w:val="ListBullet2"/>
      </w:pPr>
      <w:r w:rsidRPr="003661AC">
        <w:t>risk assessment and mitigation strategies</w:t>
      </w:r>
    </w:p>
    <w:p w:rsidR="00000000" w:rsidRPr="003661AC" w:rsidP="003661AC">
      <w:pPr>
        <w:pStyle w:val="ListBullet2"/>
      </w:pPr>
      <w:r w:rsidRPr="003661AC">
        <w:t>funding and resourcing options</w:t>
      </w:r>
    </w:p>
    <w:p w:rsidR="00000000" w:rsidRPr="003661AC" w:rsidP="003661AC">
      <w:pPr>
        <w:pStyle w:val="ListBullet"/>
      </w:pPr>
      <w:r w:rsidRPr="003661AC">
        <w:t>processes for implementation of community programs:</w:t>
      </w:r>
    </w:p>
    <w:p w:rsidR="00000000" w:rsidRPr="003661AC" w:rsidP="003661AC">
      <w:pPr>
        <w:pStyle w:val="ListBullet2"/>
      </w:pPr>
      <w:r w:rsidRPr="003661AC">
        <w:t>promotion and marketing</w:t>
      </w:r>
    </w:p>
    <w:p w:rsidR="00000000" w:rsidRPr="003661AC" w:rsidP="003661AC">
      <w:pPr>
        <w:pStyle w:val="ListBullet2"/>
      </w:pPr>
      <w:r w:rsidRPr="003661AC">
        <w:t>provisi</w:t>
      </w:r>
      <w:r w:rsidRPr="003661AC">
        <w:t>on of administration support for programs</w:t>
      </w:r>
    </w:p>
    <w:p w:rsidR="00000000" w:rsidRPr="003661AC" w:rsidP="003661AC">
      <w:pPr>
        <w:pStyle w:val="ListBullet2"/>
      </w:pPr>
      <w:r w:rsidRPr="003661AC">
        <w:t>conducting program pilots</w:t>
      </w:r>
    </w:p>
    <w:p w:rsidR="00000000" w:rsidRPr="003661AC" w:rsidP="003661AC">
      <w:pPr>
        <w:pStyle w:val="ListBullet2"/>
      </w:pPr>
      <w:r w:rsidRPr="003661AC">
        <w:t>monitoring implementation outcomes</w:t>
      </w:r>
    </w:p>
    <w:p w:rsidR="00000000" w:rsidRPr="003661AC" w:rsidP="003661AC">
      <w:pPr>
        <w:pStyle w:val="ListBullet2"/>
      </w:pPr>
      <w:r w:rsidRPr="003661AC">
        <w:t>evaluating implementation outcomes</w:t>
      </w:r>
    </w:p>
    <w:p w:rsidR="00000000" w:rsidRPr="003661AC" w:rsidP="003661AC">
      <w:pPr>
        <w:pStyle w:val="ListBullet"/>
      </w:pPr>
      <w:r w:rsidRPr="003661AC">
        <w:t>organisational policies and procedures for:</w:t>
      </w:r>
    </w:p>
    <w:p w:rsidR="00000000" w:rsidRPr="003661AC" w:rsidP="003661AC">
      <w:pPr>
        <w:pStyle w:val="ListBullet2"/>
      </w:pPr>
      <w:r w:rsidRPr="003661AC">
        <w:t>documentation of plans and programs</w:t>
      </w:r>
    </w:p>
    <w:p w:rsidR="00000000" w:rsidRPr="003661AC" w:rsidP="003661AC">
      <w:pPr>
        <w:pStyle w:val="ListBullet2"/>
      </w:pPr>
      <w:r w:rsidRPr="003661AC">
        <w:t>updating programs.</w:t>
      </w:r>
    </w:p>
    <w:p w:rsidR="00000000" w:rsidRPr="003661AC" w:rsidP="003661AC">
      <w:pPr>
        <w:pStyle w:val="AllowPageBreak"/>
      </w:pPr>
    </w:p>
    <w:p w:rsidR="00000000" w:rsidRPr="003661AC" w:rsidP="003661AC">
      <w:pPr>
        <w:pStyle w:val="Heading1"/>
      </w:pPr>
      <w:bookmarkStart w:id="4" w:name="O_1276343"/>
      <w:bookmarkEnd w:id="4"/>
      <w:r w:rsidRPr="003661AC">
        <w:t>Assessment Conditions</w:t>
      </w:r>
    </w:p>
    <w:p w:rsidR="00000000" w:rsidRPr="003661AC" w:rsidP="00B96F3B">
      <w:pPr>
        <w:pStyle w:val="BodyText"/>
      </w:pPr>
      <w:r w:rsidRPr="003661AC">
        <w:t>Skills must be demonstrated in the workplace or in a simulated environment that reflects workplace conditions.</w:t>
      </w:r>
    </w:p>
    <w:p w:rsidR="00000000" w:rsidRPr="003661AC" w:rsidP="00B96F3B">
      <w:pPr>
        <w:pStyle w:val="BodyText"/>
      </w:pPr>
      <w:r w:rsidRPr="003661AC">
        <w:t>Assessment must ensure:</w:t>
      </w:r>
    </w:p>
    <w:p w:rsidR="00000000" w:rsidRPr="003661AC" w:rsidP="003661AC">
      <w:pPr>
        <w:pStyle w:val="ListBullet"/>
      </w:pPr>
      <w:r w:rsidRPr="003661AC">
        <w:t>access to facilities, equipment and resources that reflect real working conditions and mo</w:t>
      </w:r>
      <w:r w:rsidRPr="003661AC">
        <w:t>del industry operating conditions and contingencies</w:t>
      </w:r>
    </w:p>
    <w:p w:rsidR="00000000" w:rsidRPr="003661AC" w:rsidP="003661AC">
      <w:pPr>
        <w:pStyle w:val="ListBullet"/>
      </w:pPr>
      <w:r w:rsidRPr="003661AC">
        <w:t>access to Commonwealth, State or Territory legislation and public policies impacting on community development processes</w:t>
      </w:r>
    </w:p>
    <w:p w:rsidR="00000000" w:rsidRPr="003661AC" w:rsidP="003661AC">
      <w:pPr>
        <w:pStyle w:val="ListBullet"/>
      </w:pPr>
      <w:r w:rsidRPr="003661AC">
        <w:t>access to organisational policies and procedures</w:t>
      </w:r>
    </w:p>
    <w:p w:rsidR="00000000" w:rsidRPr="003661AC" w:rsidP="003661AC">
      <w:pPr>
        <w:pStyle w:val="ListBullet"/>
      </w:pPr>
      <w:r w:rsidRPr="003661AC">
        <w:t>opportunities for engagement with s</w:t>
      </w:r>
      <w:r w:rsidRPr="003661AC">
        <w:t>takeholders and agencies involved in delivery of community programs.</w:t>
      </w:r>
    </w:p>
    <w:p w:rsidR="00000000" w:rsidRPr="003661AC" w:rsidP="00B96F3B">
      <w:pPr>
        <w:pStyle w:val="BodyText"/>
      </w:pPr>
      <w:r w:rsidRPr="003661AC">
        <w:t>Assessors must satisfy the Standards for Registered Training Organisations’ requirements for assessors.</w:t>
      </w:r>
    </w:p>
    <w:p w:rsidR="00000000" w:rsidRPr="003661AC" w:rsidP="003661AC">
      <w:pPr>
        <w:pStyle w:val="Heading1"/>
      </w:pPr>
      <w:bookmarkStart w:id="5" w:name="O_1276341"/>
      <w:bookmarkEnd w:id="5"/>
      <w:r w:rsidRPr="003661AC">
        <w:t>Links</w:t>
      </w:r>
    </w:p>
    <w:p w:rsidR="00000000" w:rsidRPr="003661AC" w:rsidP="00B96F3B">
      <w:pPr>
        <w:pStyle w:val="BodyText"/>
      </w:pPr>
      <w:r w:rsidRPr="003661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4648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661AC" w:rsidP="003661AC"/>
    <w:sectPr w:rsidSect="003661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1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1AC" w:rsidRPr="00B96F3B" w:rsidP="00B96F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1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3B" w:rsidP="003661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6F3B" w:rsidP="003661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96F3B" w:rsidP="003661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1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61AC" w:rsidRPr="00B96F3B" w:rsidP="00B96F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1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3B" w:rsidRPr="002D2AF8" w:rsidP="003661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CHCCDE018 Develop and implement community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96F3B" w:rsidP="003661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9C44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849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5695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1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61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61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61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61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61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61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61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61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61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61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61AC"/>
  </w:style>
  <w:style w:type="character" w:customStyle="1" w:styleId="Heading1Char">
    <w:name w:val="Heading 1 Char"/>
    <w:basedOn w:val="DefaultParagraphFont"/>
    <w:link w:val="Heading1"/>
    <w:rsid w:val="003661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61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61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61A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61A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61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61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661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661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61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61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6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61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6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61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61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61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61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61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61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61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61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61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61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61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61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61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61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61AC"/>
    <w:rPr>
      <w:b/>
      <w:spacing w:val="0"/>
    </w:rPr>
  </w:style>
  <w:style w:type="paragraph" w:customStyle="1" w:styleId="SuperTitle">
    <w:name w:val="SuperTitle"/>
    <w:basedOn w:val="Title"/>
    <w:rsid w:val="003661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61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61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61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61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61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61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61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61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61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61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61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61AC"/>
    <w:rPr>
      <w:i/>
    </w:rPr>
  </w:style>
  <w:style w:type="paragraph" w:styleId="Caption">
    <w:name w:val="caption"/>
    <w:basedOn w:val="BodyText"/>
    <w:next w:val="Normal"/>
    <w:qFormat/>
    <w:rsid w:val="003661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61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61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61AC"/>
  </w:style>
  <w:style w:type="paragraph" w:styleId="TableofFigures">
    <w:name w:val="table of figures"/>
    <w:basedOn w:val="Normal"/>
    <w:next w:val="Normal"/>
    <w:semiHidden/>
    <w:rsid w:val="003661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61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661AC"/>
    <w:rPr>
      <w:rFonts w:ascii="Wingdings" w:hAnsi="Wingdings"/>
    </w:rPr>
  </w:style>
  <w:style w:type="paragraph" w:customStyle="1" w:styleId="TableHeading">
    <w:name w:val="Table Heading"/>
    <w:basedOn w:val="HeadingBase"/>
    <w:rsid w:val="003661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61AC"/>
    <w:rPr>
      <w:color w:val="0033CC"/>
      <w:u w:val="none"/>
    </w:rPr>
  </w:style>
  <w:style w:type="paragraph" w:customStyle="1" w:styleId="BodyTextRight">
    <w:name w:val="Body Text Right"/>
    <w:basedOn w:val="BodyText"/>
    <w:rsid w:val="003661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61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61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61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61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61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61AC"/>
    <w:rPr>
      <w:sz w:val="32"/>
    </w:rPr>
  </w:style>
  <w:style w:type="paragraph" w:customStyle="1" w:styleId="HeadingProcedure">
    <w:name w:val="Heading Procedure"/>
    <w:basedOn w:val="HeadingBase"/>
    <w:next w:val="Normal"/>
    <w:rsid w:val="003661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61AC"/>
    <w:pPr>
      <w:spacing w:before="60" w:after="60"/>
    </w:pPr>
  </w:style>
  <w:style w:type="paragraph" w:styleId="ListContinue">
    <w:name w:val="List Continue"/>
    <w:basedOn w:val="List"/>
    <w:rsid w:val="003661AC"/>
    <w:pPr>
      <w:ind w:firstLine="0"/>
    </w:pPr>
  </w:style>
  <w:style w:type="paragraph" w:customStyle="1" w:styleId="ListNote">
    <w:name w:val="List Note"/>
    <w:basedOn w:val="List"/>
    <w:rsid w:val="003661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61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61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61AC"/>
    <w:rPr>
      <w:rFonts w:ascii="Courier New" w:hAnsi="Courier New"/>
    </w:rPr>
  </w:style>
  <w:style w:type="paragraph" w:customStyle="1" w:styleId="NoteBullet">
    <w:name w:val="Note Bullet"/>
    <w:basedOn w:val="Note"/>
    <w:rsid w:val="003661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61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61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61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61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61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61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61AC"/>
    <w:rPr>
      <w:b/>
      <w:smallCaps/>
    </w:rPr>
  </w:style>
  <w:style w:type="paragraph" w:customStyle="1" w:styleId="TableListNumber">
    <w:name w:val="Table List Number"/>
    <w:basedOn w:val="ListNumber"/>
    <w:rsid w:val="003661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61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61AC"/>
    <w:pPr>
      <w:numPr>
        <w:numId w:val="10"/>
      </w:numPr>
    </w:pPr>
  </w:style>
  <w:style w:type="paragraph" w:customStyle="1" w:styleId="ListAlpha2">
    <w:name w:val="List Alpha 2"/>
    <w:basedOn w:val="List2"/>
    <w:rsid w:val="003661AC"/>
    <w:pPr>
      <w:numPr>
        <w:numId w:val="9"/>
      </w:numPr>
    </w:pPr>
  </w:style>
  <w:style w:type="paragraph" w:styleId="List2">
    <w:name w:val="List 2"/>
    <w:basedOn w:val="BodyText"/>
    <w:rsid w:val="003661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61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61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61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661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661AC"/>
    <w:pPr>
      <w:numPr>
        <w:numId w:val="5"/>
      </w:numPr>
    </w:pPr>
  </w:style>
  <w:style w:type="paragraph" w:styleId="ListContinue2">
    <w:name w:val="List Continue 2"/>
    <w:basedOn w:val="List2"/>
    <w:rsid w:val="003661AC"/>
    <w:pPr>
      <w:ind w:firstLine="0"/>
    </w:pPr>
  </w:style>
  <w:style w:type="paragraph" w:styleId="ListContinue3">
    <w:name w:val="List Continue 3"/>
    <w:basedOn w:val="List3"/>
    <w:rsid w:val="003661AC"/>
    <w:pPr>
      <w:ind w:left="1021" w:firstLine="0"/>
    </w:pPr>
  </w:style>
  <w:style w:type="paragraph" w:styleId="ListContinue4">
    <w:name w:val="List Continue 4"/>
    <w:basedOn w:val="List4"/>
    <w:rsid w:val="003661AC"/>
    <w:pPr>
      <w:ind w:firstLine="0"/>
    </w:pPr>
  </w:style>
  <w:style w:type="paragraph" w:styleId="ListContinue5">
    <w:name w:val="List Continue 5"/>
    <w:basedOn w:val="List5"/>
    <w:rsid w:val="003661AC"/>
    <w:pPr>
      <w:ind w:firstLine="0"/>
    </w:pPr>
  </w:style>
  <w:style w:type="paragraph" w:styleId="ListNumber3">
    <w:name w:val="List Number 3"/>
    <w:basedOn w:val="List3"/>
    <w:rsid w:val="003661AC"/>
    <w:pPr>
      <w:numPr>
        <w:numId w:val="6"/>
      </w:numPr>
    </w:pPr>
  </w:style>
  <w:style w:type="paragraph" w:styleId="ListNumber4">
    <w:name w:val="List Number 4"/>
    <w:basedOn w:val="List4"/>
    <w:rsid w:val="003661AC"/>
    <w:pPr>
      <w:numPr>
        <w:numId w:val="7"/>
      </w:numPr>
    </w:pPr>
  </w:style>
  <w:style w:type="paragraph" w:styleId="ListNumber5">
    <w:name w:val="List Number 5"/>
    <w:basedOn w:val="List5"/>
    <w:rsid w:val="003661AC"/>
    <w:pPr>
      <w:numPr>
        <w:numId w:val="8"/>
      </w:numPr>
    </w:pPr>
  </w:style>
  <w:style w:type="paragraph" w:styleId="BlockText">
    <w:name w:val="Block Text"/>
    <w:basedOn w:val="Normal"/>
    <w:rsid w:val="003661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61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61AC"/>
    <w:rPr>
      <w:sz w:val="16"/>
      <w:vertAlign w:val="superscript"/>
    </w:rPr>
  </w:style>
  <w:style w:type="character" w:customStyle="1" w:styleId="Symbols">
    <w:name w:val="Symbols"/>
    <w:basedOn w:val="DefaultParagraphFont"/>
    <w:rsid w:val="003661AC"/>
    <w:rPr>
      <w:rFonts w:ascii="Symbol" w:hAnsi="Symbol"/>
    </w:rPr>
  </w:style>
  <w:style w:type="character" w:customStyle="1" w:styleId="MenuOptions">
    <w:name w:val="Menu Options"/>
    <w:basedOn w:val="DefaultParagraphFont"/>
    <w:rsid w:val="003661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61AC"/>
    <w:rPr>
      <w:b/>
    </w:rPr>
  </w:style>
  <w:style w:type="character" w:customStyle="1" w:styleId="Underlined">
    <w:name w:val="Underlined"/>
    <w:basedOn w:val="DefaultParagraphFont"/>
    <w:rsid w:val="003661AC"/>
    <w:rPr>
      <w:u w:val="single"/>
    </w:rPr>
  </w:style>
  <w:style w:type="paragraph" w:customStyle="1" w:styleId="TableBodyTextRight">
    <w:name w:val="Table Body Text Right"/>
    <w:basedOn w:val="TableBodyText"/>
    <w:rsid w:val="003661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61AC"/>
    <w:rPr>
      <w:sz w:val="18"/>
    </w:rPr>
  </w:style>
  <w:style w:type="paragraph" w:customStyle="1" w:styleId="BodySmallRight">
    <w:name w:val="Body Small Right"/>
    <w:basedOn w:val="BodyTextRight"/>
    <w:rsid w:val="003661AC"/>
    <w:rPr>
      <w:sz w:val="18"/>
      <w:szCs w:val="18"/>
    </w:rPr>
  </w:style>
  <w:style w:type="paragraph" w:customStyle="1" w:styleId="MarginEdition">
    <w:name w:val="Margin Edition"/>
    <w:basedOn w:val="MarginNote"/>
    <w:rsid w:val="003661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61AC"/>
    <w:rPr>
      <w:sz w:val="2"/>
      <w:szCs w:val="2"/>
    </w:rPr>
  </w:style>
  <w:style w:type="character" w:customStyle="1" w:styleId="Small">
    <w:name w:val="Small"/>
    <w:basedOn w:val="DefaultParagraphFont"/>
    <w:rsid w:val="003661AC"/>
    <w:rPr>
      <w:sz w:val="16"/>
    </w:rPr>
  </w:style>
  <w:style w:type="paragraph" w:customStyle="1" w:styleId="WideTable">
    <w:name w:val="Wide Table"/>
    <w:basedOn w:val="Normal"/>
    <w:rsid w:val="003661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61AC"/>
  </w:style>
  <w:style w:type="paragraph" w:styleId="Quote">
    <w:name w:val="Quote"/>
    <w:basedOn w:val="Heading1"/>
    <w:link w:val="QuoteChar"/>
    <w:qFormat/>
    <w:rsid w:val="003661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61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61AC"/>
    <w:pPr>
      <w:pageBreakBefore/>
    </w:pPr>
  </w:style>
  <w:style w:type="paragraph" w:customStyle="1" w:styleId="Border">
    <w:name w:val="Border"/>
    <w:basedOn w:val="Normal"/>
    <w:qFormat/>
    <w:rsid w:val="003661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61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1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1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61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61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61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61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61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61AC"/>
    <w:rPr>
      <w:u w:val="single"/>
    </w:rPr>
  </w:style>
  <w:style w:type="character" w:customStyle="1" w:styleId="BoldandItalics">
    <w:name w:val="Bold and Italics"/>
    <w:qFormat/>
    <w:rsid w:val="003661AC"/>
    <w:rPr>
      <w:b/>
      <w:i/>
      <w:u w:val="none"/>
    </w:rPr>
  </w:style>
  <w:style w:type="paragraph" w:styleId="BalloonText">
    <w:name w:val="Balloon Text"/>
    <w:basedOn w:val="Normal"/>
    <w:link w:val="BalloonTextChar"/>
    <w:rsid w:val="003661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61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61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61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61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61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61AC"/>
    <w:pPr>
      <w:spacing w:before="0" w:after="0"/>
    </w:pPr>
  </w:style>
  <w:style w:type="paragraph" w:customStyle="1" w:styleId="BodyTextBold">
    <w:name w:val="Body Text Bold"/>
    <w:basedOn w:val="BodyText"/>
    <w:qFormat/>
    <w:rsid w:val="003661AC"/>
    <w:rPr>
      <w:b/>
    </w:rPr>
  </w:style>
  <w:style w:type="character" w:styleId="Hyperlink">
    <w:name w:val="Hyperlink"/>
    <w:basedOn w:val="DefaultParagraphFont"/>
    <w:uiPriority w:val="99"/>
    <w:unhideWhenUsed/>
    <w:rsid w:val="00B96F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356</Words>
  <Characters>2653</Characters>
  <Application>Microsoft Office Word</Application>
  <DocSecurity>0</DocSecurity>
  <Lines>82</Lines>
  <Paragraphs>69</Paragraphs>
  <ScaleCrop>false</ScaleCrop>
  <Company>Author-it Software Corporation Ltd.</Company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CHCCDE018 Develop and implement community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