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7B8D" w:rsidP="00677B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CHCCDE017 Support collaborative planning processes</w:t>
      </w:r>
      <w:r>
        <w:fldChar w:fldCharType="end"/>
      </w:r>
    </w:p>
    <w:p w:rsidR="00677B8D" w:rsidP="00677B8D">
      <w:pPr>
        <w:pStyle w:val="Version"/>
        <w:sectPr w:rsidSect="00C03F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3F39" w:rsidP="00C03F39">
      <w:pPr>
        <w:pStyle w:val="SuperHeading"/>
      </w:pPr>
      <w:r w:rsidRPr="00C03F39">
        <w:t>CHCCDE017 Support collaborative planning processes</w:t>
      </w:r>
    </w:p>
    <w:p w:rsidR="00000000" w:rsidRPr="00C03F39" w:rsidP="00C03F39">
      <w:pPr>
        <w:pStyle w:val="Heading1"/>
      </w:pPr>
      <w:bookmarkStart w:id="1" w:name="O_1276331"/>
      <w:bookmarkEnd w:id="1"/>
      <w:r w:rsidRPr="00C03F39">
        <w:t>Modification History</w:t>
      </w:r>
    </w:p>
    <w:p w:rsidR="00000000" w:rsidRPr="00C03F39" w:rsidP="00677B8D">
      <w:pPr>
        <w:pStyle w:val="BodyText"/>
      </w:pPr>
      <w:r w:rsidRPr="00C03F39">
        <w:t>Not applicable.</w:t>
      </w:r>
    </w:p>
    <w:p w:rsidR="00000000" w:rsidRPr="00C03F39" w:rsidP="00C03F39">
      <w:pPr>
        <w:pStyle w:val="Heading1"/>
      </w:pPr>
      <w:bookmarkStart w:id="2" w:name="O_1276335"/>
      <w:bookmarkEnd w:id="2"/>
      <w:r w:rsidRPr="00C03F39">
        <w:t>Application</w:t>
      </w:r>
    </w:p>
    <w:p w:rsidR="00000000" w:rsidRPr="00C03F39" w:rsidP="00677B8D">
      <w:pPr>
        <w:pStyle w:val="BodyText"/>
      </w:pPr>
      <w:r w:rsidRPr="00C03F39">
        <w:t>This unit describes the performance outcomes, skills and knowledge required to provide opportunities for community groups and individuals to participate in the planning process an</w:t>
      </w:r>
      <w:r w:rsidRPr="00C03F39">
        <w:t>d design collaborative arrangements for addressing common concerns.</w:t>
      </w:r>
    </w:p>
    <w:p w:rsidR="00000000" w:rsidRPr="00C03F39" w:rsidP="00677B8D">
      <w:pPr>
        <w:pStyle w:val="BodyText"/>
      </w:pPr>
      <w:r w:rsidRPr="00C03F39">
        <w:t xml:space="preserve">This unit applies to workers using a community development approach to carry out work in the health, community services and other sectors. Workers at this level are part of a professional </w:t>
      </w:r>
      <w:r w:rsidRPr="00C03F39">
        <w:t>team and under the guidance of a supervisor.</w:t>
      </w:r>
    </w:p>
    <w:p w:rsidR="00000000" w:rsidRPr="00C03F39" w:rsidP="00677B8D">
      <w:pPr>
        <w:pStyle w:val="BodyText"/>
      </w:pPr>
      <w:r w:rsidRPr="00C03F39">
        <w:t>The skills in this unit must be applied in accordance with Commonwealth and State or Territory legislation, Australian standards and industry codes of practice.</w:t>
      </w:r>
    </w:p>
    <w:p w:rsidR="00000000" w:rsidRPr="00C03F39" w:rsidP="00677B8D">
      <w:pPr>
        <w:pStyle w:val="BodyText"/>
      </w:pPr>
      <w:r w:rsidRPr="00C03F39">
        <w:t>No occupational licensing, certification or specif</w:t>
      </w:r>
      <w:r w:rsidRPr="00C03F39">
        <w:t>ic legislative requirements apply to this unit at the time of publication.</w:t>
      </w:r>
    </w:p>
    <w:p w:rsidR="00000000" w:rsidRPr="00C03F39" w:rsidP="00C03F39">
      <w:pPr>
        <w:pStyle w:val="Heading1"/>
      </w:pPr>
      <w:bookmarkStart w:id="3" w:name="O_1279515"/>
      <w:bookmarkEnd w:id="3"/>
      <w:r w:rsidRPr="00C03F39">
        <w:t>Pre-requisite Unit</w:t>
      </w:r>
    </w:p>
    <w:p w:rsidR="00000000" w:rsidRPr="00C03F39" w:rsidP="00677B8D">
      <w:pPr>
        <w:pStyle w:val="BodyText"/>
      </w:pPr>
      <w:r w:rsidRPr="00C03F39">
        <w:t>Nil</w:t>
      </w:r>
    </w:p>
    <w:p w:rsidR="00000000" w:rsidRPr="00C03F39" w:rsidP="00C03F39">
      <w:pPr>
        <w:pStyle w:val="Heading1"/>
      </w:pPr>
      <w:bookmarkStart w:id="4" w:name="O_1276861"/>
      <w:bookmarkEnd w:id="4"/>
      <w:r w:rsidRPr="00C03F39">
        <w:t>Competency Field</w:t>
      </w:r>
    </w:p>
    <w:p w:rsidR="00000000" w:rsidRPr="00C03F39" w:rsidP="00677B8D">
      <w:pPr>
        <w:pStyle w:val="BodyText"/>
      </w:pPr>
      <w:r w:rsidRPr="00C03F39">
        <w:t>Community Development</w:t>
      </w:r>
    </w:p>
    <w:p w:rsidR="00000000" w:rsidRPr="00C03F39" w:rsidP="00C03F39">
      <w:pPr>
        <w:pStyle w:val="Heading1"/>
      </w:pPr>
      <w:bookmarkStart w:id="5" w:name="O_1276863"/>
      <w:bookmarkEnd w:id="5"/>
      <w:r w:rsidRPr="00C03F39">
        <w:t>Unit Sector</w:t>
      </w:r>
    </w:p>
    <w:p w:rsidR="00000000" w:rsidRPr="00C03F39" w:rsidP="00677B8D">
      <w:pPr>
        <w:pStyle w:val="BodyText"/>
      </w:pPr>
      <w:r w:rsidRPr="00C03F39">
        <w:t>Community Services</w:t>
      </w:r>
    </w:p>
    <w:p w:rsidR="00000000" w:rsidRPr="00C03F39" w:rsidP="00C03F39">
      <w:pPr>
        <w:pStyle w:val="Heading1"/>
      </w:pPr>
      <w:bookmarkStart w:id="6" w:name="O_1276334"/>
      <w:bookmarkEnd w:id="6"/>
      <w:r w:rsidRPr="00C03F39">
        <w:t>Elements and</w:t>
      </w:r>
      <w:r w:rsidRPr="00C03F39">
        <w:t xml:space="preserve">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03F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F39" w:rsidP="00C03F39">
            <w:pPr>
              <w:pStyle w:val="BodyText"/>
            </w:pPr>
            <w:r w:rsidRPr="00C03F39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F39">
            <w:pPr>
              <w:pStyle w:val="BodyText"/>
              <w:rPr>
                <w:lang w:val="en-NZ"/>
              </w:rPr>
            </w:pPr>
            <w:r w:rsidRPr="00C03F39">
              <w:rPr>
                <w:rStyle w:val="SpecialBold"/>
              </w:rPr>
              <w:t>PERFORMANCE</w:t>
            </w:r>
            <w:r w:rsidRPr="00C03F39">
              <w:t xml:space="preserve"> </w:t>
            </w:r>
            <w:r w:rsidRPr="00C03F39">
              <w:rPr>
                <w:rStyle w:val="SpecialBold"/>
              </w:rPr>
              <w:t>CRITERIA</w:t>
            </w:r>
          </w:p>
        </w:tc>
      </w:tr>
      <w:tr w:rsidTr="00C03F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F39" w:rsidP="00C03F39">
            <w:pPr>
              <w:pStyle w:val="BodyText"/>
            </w:pPr>
            <w:r w:rsidRPr="00C03F39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F39">
            <w:pPr>
              <w:pStyle w:val="BodyText"/>
              <w:rPr>
                <w:lang w:val="en-NZ"/>
              </w:rPr>
            </w:pPr>
            <w:r w:rsidRPr="00C03F3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03F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F39">
            <w:pPr>
              <w:pStyle w:val="List"/>
              <w:rPr>
                <w:lang w:val="en-NZ"/>
              </w:rPr>
            </w:pPr>
            <w:r w:rsidRPr="00C03F39">
              <w:t xml:space="preserve">1.  Promote and engage community participation in </w:t>
            </w:r>
            <w:r w:rsidRPr="00C03F39">
              <w:t>planning.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F39" w:rsidP="00C03F39">
            <w:pPr>
              <w:pStyle w:val="List"/>
            </w:pPr>
            <w:r w:rsidRPr="00C03F39">
              <w:t>1.1. Identify key community stakeholders and their role in the planning process.</w:t>
            </w:r>
          </w:p>
          <w:p w:rsidR="00000000" w:rsidRPr="00C03F39" w:rsidP="00C03F39">
            <w:pPr>
              <w:pStyle w:val="List"/>
            </w:pPr>
            <w:r w:rsidRPr="00C03F39">
              <w:t xml:space="preserve">1.2. Develop and provide opportunities for community input to </w:t>
            </w:r>
            <w:r w:rsidRPr="00C03F39">
              <w:t>planning provision of services.</w:t>
            </w:r>
          </w:p>
          <w:p w:rsidR="00000000" w:rsidP="00C03F39">
            <w:pPr>
              <w:pStyle w:val="List"/>
              <w:rPr>
                <w:lang w:val="en-NZ"/>
              </w:rPr>
            </w:pPr>
            <w:r w:rsidRPr="00C03F39">
              <w:t xml:space="preserve">1.3. Use interpersonal and networking techniques to engage key people and groups </w:t>
            </w:r>
            <w:r w:rsidRPr="00C03F39">
              <w:t>within the community.</w:t>
            </w:r>
          </w:p>
        </w:tc>
      </w:tr>
      <w:tr w:rsidTr="00C03F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F39">
            <w:pPr>
              <w:pStyle w:val="List"/>
              <w:rPr>
                <w:lang w:val="en-NZ"/>
              </w:rPr>
            </w:pPr>
            <w:r w:rsidRPr="00C03F39">
              <w:t>2.  Contribute to planning processes.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F39" w:rsidP="00C03F39">
            <w:pPr>
              <w:pStyle w:val="List"/>
            </w:pPr>
            <w:r w:rsidRPr="00C03F39">
              <w:t>2.1. Collaborate with community stakeholders to identify and document community strengths and key priorities to be addressed.</w:t>
            </w:r>
          </w:p>
          <w:p w:rsidR="00000000" w:rsidRPr="00C03F39" w:rsidP="00C03F39">
            <w:pPr>
              <w:pStyle w:val="List"/>
            </w:pPr>
            <w:r w:rsidRPr="00C03F39">
              <w:t>2.2. Collaborate with stakeholders to ensure identified priorities are addressed during development of plan.</w:t>
            </w:r>
          </w:p>
          <w:p w:rsidR="00000000" w:rsidRPr="00C03F39" w:rsidP="00C03F39">
            <w:pPr>
              <w:pStyle w:val="List"/>
            </w:pPr>
            <w:r w:rsidRPr="00C03F39">
              <w:t>2.3. Provide support and assistance to obtain resources required for successful implementation of plan.</w:t>
            </w:r>
          </w:p>
          <w:p w:rsidR="00000000" w:rsidRPr="00C03F39" w:rsidP="00C03F39">
            <w:pPr>
              <w:pStyle w:val="List"/>
            </w:pPr>
            <w:r w:rsidRPr="00C03F39">
              <w:t>2.4. Develop and document plan according to</w:t>
            </w:r>
            <w:r w:rsidRPr="00C03F39">
              <w:t xml:space="preserve"> organisational policies and procedures.</w:t>
            </w:r>
          </w:p>
          <w:p w:rsidR="00000000" w:rsidP="00C03F39">
            <w:pPr>
              <w:pStyle w:val="List"/>
              <w:rPr>
                <w:lang w:val="en-NZ"/>
              </w:rPr>
            </w:pPr>
            <w:r w:rsidRPr="00C03F39">
              <w:t xml:space="preserve">2.5. Review and evaluate planning processes according to organisational policies and procedures. </w:t>
            </w:r>
          </w:p>
        </w:tc>
      </w:tr>
      <w:tr w:rsidTr="00C03F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F39">
            <w:pPr>
              <w:pStyle w:val="List"/>
              <w:rPr>
                <w:lang w:val="en-NZ"/>
              </w:rPr>
            </w:pPr>
            <w:r w:rsidRPr="00C03F39">
              <w:t>3.  Evaluate planning processes.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F39" w:rsidP="00C03F39">
            <w:pPr>
              <w:pStyle w:val="List"/>
            </w:pPr>
            <w:r w:rsidRPr="00C03F39">
              <w:t>3.1. Seek feedback from community stakeholders to determine their level of engageme</w:t>
            </w:r>
            <w:r w:rsidRPr="00C03F39">
              <w:t>nt in planning processes.</w:t>
            </w:r>
          </w:p>
          <w:p w:rsidR="00000000" w:rsidRPr="00C03F39" w:rsidP="00C03F39">
            <w:pPr>
              <w:pStyle w:val="List"/>
            </w:pPr>
            <w:r w:rsidRPr="00C03F39">
              <w:t>3.2. Use feedback to determine if level of engagement was sufficient to ensure concerns were addressed during planning process.</w:t>
            </w:r>
          </w:p>
          <w:p w:rsidR="00000000" w:rsidP="00C03F39">
            <w:pPr>
              <w:pStyle w:val="List"/>
              <w:rPr>
                <w:lang w:val="en-NZ"/>
              </w:rPr>
            </w:pPr>
            <w:r w:rsidRPr="00C03F39">
              <w:t>3.3. Identify and document areas for improvement in planning processes to ensure optimum community col</w:t>
            </w:r>
            <w:r w:rsidRPr="00C03F39">
              <w:t xml:space="preserve">laboration. </w:t>
            </w:r>
          </w:p>
        </w:tc>
      </w:tr>
      <w:tr w:rsidTr="00C03F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F39">
            <w:pPr>
              <w:pStyle w:val="List"/>
              <w:rPr>
                <w:lang w:val="en-NZ"/>
              </w:rPr>
            </w:pPr>
            <w:r w:rsidRPr="00C03F39">
              <w:t>4.  Review and update plan.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F39" w:rsidP="00C03F39">
            <w:pPr>
              <w:pStyle w:val="List"/>
            </w:pPr>
            <w:r w:rsidRPr="00C03F39">
              <w:t>4.1. Provide support to community groups to monitor and evaluate progress and outcomes of activities implemented as part of the plan.</w:t>
            </w:r>
          </w:p>
          <w:p w:rsidR="00000000" w:rsidRPr="00C03F39" w:rsidP="00C03F39">
            <w:pPr>
              <w:pStyle w:val="List"/>
            </w:pPr>
            <w:r w:rsidRPr="00C03F39">
              <w:t xml:space="preserve">4.2. Identify changing community priorities and document the impact on services </w:t>
            </w:r>
            <w:r w:rsidRPr="00C03F39">
              <w:t>included in the plan.</w:t>
            </w:r>
          </w:p>
          <w:p w:rsidR="00000000" w:rsidRPr="00C03F39" w:rsidP="00C03F39">
            <w:pPr>
              <w:pStyle w:val="List"/>
            </w:pPr>
            <w:r w:rsidRPr="00C03F39">
              <w:t>4.3. Identify and document areas where priorities were not met and update plan to incorporate solutions.</w:t>
            </w:r>
          </w:p>
          <w:p w:rsidR="00000000" w:rsidRPr="00C03F39" w:rsidP="00C03F39">
            <w:pPr>
              <w:pStyle w:val="List"/>
            </w:pPr>
            <w:r w:rsidRPr="00C03F39">
              <w:t>4.4. Provide support to community groups to become self-managing in the planning process.</w:t>
            </w:r>
          </w:p>
        </w:tc>
      </w:tr>
    </w:tbl>
    <w:p w:rsidR="00000000" w:rsidRPr="00C03F39" w:rsidP="00C03F39">
      <w:pPr>
        <w:pStyle w:val="BodyText"/>
      </w:pPr>
    </w:p>
    <w:p w:rsidR="00000000" w:rsidRPr="00C03F39" w:rsidP="00C03F39">
      <w:pPr>
        <w:pStyle w:val="AllowPageBreak"/>
      </w:pPr>
    </w:p>
    <w:p w:rsidR="00000000" w:rsidRPr="00C03F39" w:rsidP="00C03F39">
      <w:pPr>
        <w:pStyle w:val="Heading1"/>
      </w:pPr>
      <w:bookmarkStart w:id="7" w:name="O_1276333"/>
      <w:bookmarkEnd w:id="7"/>
      <w:r w:rsidRPr="00C03F39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03F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F39">
            <w:pPr>
              <w:pStyle w:val="BodyText"/>
              <w:rPr>
                <w:lang w:val="en-NZ"/>
              </w:rPr>
            </w:pPr>
            <w:r w:rsidRPr="00C03F39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C03F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F39" w:rsidP="00C03F39">
            <w:pPr>
              <w:pStyle w:val="BodyText"/>
            </w:pPr>
          </w:p>
          <w:p w:rsidR="00000000" w:rsidRPr="00C03F39" w:rsidP="00C03F39">
            <w:pPr>
              <w:pStyle w:val="BodyText"/>
            </w:pPr>
            <w:r w:rsidRPr="00C03F39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F39">
            <w:pPr>
              <w:pStyle w:val="BodyText"/>
              <w:rPr>
                <w:lang w:val="en-NZ"/>
              </w:rPr>
            </w:pPr>
            <w:r w:rsidRPr="00C03F39">
              <w:rPr>
                <w:rStyle w:val="SpecialBold"/>
              </w:rPr>
              <w:t>DESCRIPTION</w:t>
            </w:r>
          </w:p>
        </w:tc>
      </w:tr>
      <w:tr w:rsidTr="00C03F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F39">
            <w:pPr>
              <w:pStyle w:val="BodyText"/>
              <w:rPr>
                <w:lang w:val="en-NZ"/>
              </w:rPr>
            </w:pPr>
            <w:r w:rsidRPr="00C03F39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F39">
            <w:pPr>
              <w:pStyle w:val="ListBullet"/>
              <w:rPr>
                <w:lang w:val="en-NZ"/>
              </w:rPr>
            </w:pPr>
            <w:r w:rsidRPr="00C03F39">
              <w:t>select and interpret mathematical information that is r</w:t>
            </w:r>
            <w:r w:rsidRPr="00C03F39">
              <w:t>elevant to budget of strategic planning.</w:t>
            </w:r>
          </w:p>
        </w:tc>
      </w:tr>
      <w:tr w:rsidTr="00C03F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3F39">
            <w:pPr>
              <w:pStyle w:val="BodyText"/>
              <w:rPr>
                <w:lang w:val="en-NZ"/>
              </w:rPr>
            </w:pPr>
            <w:r w:rsidRPr="00C03F39">
              <w:t xml:space="preserve">Oral communication skills </w:t>
            </w:r>
            <w:r w:rsidRPr="00C03F39">
              <w:t>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3F39" w:rsidP="00C03F39">
            <w:pPr>
              <w:pStyle w:val="ListBullet"/>
            </w:pPr>
            <w:r w:rsidRPr="00C03F39">
              <w:t>listening skills to understand needs of others.</w:t>
            </w:r>
          </w:p>
          <w:p w:rsidR="00000000" w:rsidRPr="00C03F39" w:rsidP="00C03F39">
            <w:pPr>
              <w:pStyle w:val="ListBullet"/>
            </w:pPr>
            <w:r w:rsidRPr="00C03F39">
              <w:t>participate in a variety of spoken exchanges with a range of audiences varying structure and language to suit the audience.</w:t>
            </w:r>
          </w:p>
          <w:p w:rsidR="00000000" w:rsidRPr="00C03F39" w:rsidP="00C03F39">
            <w:pPr>
              <w:pStyle w:val="ListBullet"/>
            </w:pPr>
            <w:r w:rsidRPr="00C03F39">
              <w:t>translate organisation policies and procedures into meaningful actions for the workgroup.</w:t>
            </w:r>
          </w:p>
        </w:tc>
      </w:tr>
    </w:tbl>
    <w:p w:rsidR="00000000" w:rsidRPr="00C03F39" w:rsidP="00C03F39">
      <w:pPr>
        <w:pStyle w:val="BodyText"/>
      </w:pPr>
    </w:p>
    <w:p w:rsidR="00000000" w:rsidRPr="00C03F39" w:rsidP="00C03F39">
      <w:pPr>
        <w:pStyle w:val="AllowPageBreak"/>
      </w:pPr>
    </w:p>
    <w:p w:rsidR="00000000" w:rsidRPr="00C03F39" w:rsidP="00C03F39">
      <w:pPr>
        <w:pStyle w:val="Heading1"/>
      </w:pPr>
      <w:bookmarkStart w:id="8" w:name="O_1276332"/>
      <w:bookmarkEnd w:id="8"/>
      <w:r w:rsidRPr="00C03F39">
        <w:t>Unit Mapping Information</w:t>
      </w:r>
    </w:p>
    <w:p w:rsidR="00000000" w:rsidRPr="00C03F39" w:rsidP="00677B8D">
      <w:pPr>
        <w:pStyle w:val="BodyText"/>
      </w:pPr>
      <w:r w:rsidRPr="00C03F39">
        <w:t>Supersedes and is not</w:t>
      </w:r>
      <w:r w:rsidRPr="00C03F39">
        <w:rPr>
          <w:rStyle w:val="SpecialBold"/>
        </w:rPr>
        <w:t xml:space="preserve"> </w:t>
      </w:r>
      <w:r w:rsidRPr="00C03F39">
        <w:t>equivalent to CHCCDE001 Support participative planning processes.</w:t>
      </w:r>
    </w:p>
    <w:p w:rsidR="00000000" w:rsidRPr="00C03F39" w:rsidP="00C03F39">
      <w:pPr>
        <w:pStyle w:val="Heading1"/>
      </w:pPr>
      <w:bookmarkStart w:id="9" w:name="O_1276325"/>
      <w:bookmarkEnd w:id="9"/>
      <w:r w:rsidRPr="00C03F39">
        <w:t>Links</w:t>
      </w:r>
    </w:p>
    <w:p w:rsidR="00000000" w:rsidRPr="00C03F39" w:rsidP="00677B8D">
      <w:pPr>
        <w:pStyle w:val="BodyText"/>
      </w:pPr>
      <w:r w:rsidRPr="00C03F39">
        <w:t>Compani</w:t>
      </w:r>
      <w:r w:rsidRPr="00C03F39">
        <w:t xml:space="preserve">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1028F8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C03F39" w:rsidP="00C03F39"/>
    <w:sectPr w:rsidSect="00C03F3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F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F39" w:rsidRPr="00677B8D" w:rsidP="00677B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F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B8D" w:rsidP="00C03F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77B8D" w:rsidP="00C03F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77B8D" w:rsidP="00C03F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F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B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3F39" w:rsidRPr="00677B8D" w:rsidP="00677B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F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B8D" w:rsidRPr="002D2AF8" w:rsidP="00C03F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CHCCDE017 Support collaborative planning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677B8D" w:rsidP="00C03F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B06E7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5EC19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3F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3F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3F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3F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3F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3F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3F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3F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3F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3F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3F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3F39"/>
  </w:style>
  <w:style w:type="character" w:customStyle="1" w:styleId="Heading1Char">
    <w:name w:val="Heading 1 Char"/>
    <w:basedOn w:val="DefaultParagraphFont"/>
    <w:link w:val="Heading1"/>
    <w:rsid w:val="00C03F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3F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3F3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03F3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03F3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03F39"/>
    <w:rPr>
      <w:b/>
      <w:spacing w:val="0"/>
    </w:rPr>
  </w:style>
  <w:style w:type="character" w:styleId="Emphasis">
    <w:name w:val="Emphasis"/>
    <w:basedOn w:val="DefaultParagraphFont"/>
    <w:qFormat/>
    <w:rsid w:val="00C03F39"/>
    <w:rPr>
      <w:i/>
    </w:rPr>
  </w:style>
  <w:style w:type="paragraph" w:customStyle="1" w:styleId="SuperHeading">
    <w:name w:val="SuperHeading"/>
    <w:basedOn w:val="Normal"/>
    <w:rsid w:val="00C03F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3F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3F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3F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3F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3F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3F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3F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3F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3F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3F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3F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3F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3F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3F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3F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3F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3F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3F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3F3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03F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03F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3F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3F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03F3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03F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3F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3F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3F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3F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3F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3F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3F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3F3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03F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3F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3F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3F39"/>
  </w:style>
  <w:style w:type="paragraph" w:styleId="TableofFigures">
    <w:name w:val="table of figures"/>
    <w:basedOn w:val="Normal"/>
    <w:next w:val="Normal"/>
    <w:semiHidden/>
    <w:rsid w:val="00C03F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3F3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03F39"/>
    <w:rPr>
      <w:rFonts w:ascii="Wingdings" w:hAnsi="Wingdings"/>
    </w:rPr>
  </w:style>
  <w:style w:type="paragraph" w:customStyle="1" w:styleId="TableHeading">
    <w:name w:val="Table Heading"/>
    <w:basedOn w:val="HeadingBase"/>
    <w:rsid w:val="00C03F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3F39"/>
    <w:rPr>
      <w:color w:val="0033CC"/>
      <w:u w:val="none"/>
    </w:rPr>
  </w:style>
  <w:style w:type="paragraph" w:customStyle="1" w:styleId="BodyTextRight">
    <w:name w:val="Body Text Right"/>
    <w:basedOn w:val="BodyText"/>
    <w:rsid w:val="00C03F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3F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3F3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3F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3F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3F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3F39"/>
    <w:rPr>
      <w:sz w:val="32"/>
    </w:rPr>
  </w:style>
  <w:style w:type="paragraph" w:customStyle="1" w:styleId="HeadingProcedure">
    <w:name w:val="Heading Procedure"/>
    <w:basedOn w:val="HeadingBase"/>
    <w:next w:val="Normal"/>
    <w:rsid w:val="00C03F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3F39"/>
    <w:pPr>
      <w:spacing w:before="60" w:after="60"/>
    </w:pPr>
  </w:style>
  <w:style w:type="paragraph" w:styleId="ListContinue">
    <w:name w:val="List Continue"/>
    <w:basedOn w:val="List"/>
    <w:rsid w:val="00C03F39"/>
    <w:pPr>
      <w:ind w:firstLine="0"/>
    </w:pPr>
  </w:style>
  <w:style w:type="paragraph" w:customStyle="1" w:styleId="ListNote">
    <w:name w:val="List Note"/>
    <w:basedOn w:val="List"/>
    <w:rsid w:val="00C03F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3F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3F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3F39"/>
    <w:rPr>
      <w:rFonts w:ascii="Courier New" w:hAnsi="Courier New"/>
    </w:rPr>
  </w:style>
  <w:style w:type="paragraph" w:customStyle="1" w:styleId="NoteBullet">
    <w:name w:val="Note Bullet"/>
    <w:basedOn w:val="Note"/>
    <w:rsid w:val="00C03F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3F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3F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3F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3F3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03F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3F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3F39"/>
    <w:rPr>
      <w:b/>
      <w:smallCaps/>
    </w:rPr>
  </w:style>
  <w:style w:type="paragraph" w:customStyle="1" w:styleId="TableListNumber">
    <w:name w:val="Table List Number"/>
    <w:basedOn w:val="ListNumber"/>
    <w:rsid w:val="00C03F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3F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3F39"/>
    <w:pPr>
      <w:numPr>
        <w:numId w:val="8"/>
      </w:numPr>
    </w:pPr>
  </w:style>
  <w:style w:type="paragraph" w:customStyle="1" w:styleId="ListAlpha2">
    <w:name w:val="List Alpha 2"/>
    <w:basedOn w:val="List2"/>
    <w:rsid w:val="00C03F39"/>
    <w:pPr>
      <w:numPr>
        <w:numId w:val="7"/>
      </w:numPr>
    </w:pPr>
  </w:style>
  <w:style w:type="paragraph" w:styleId="List2">
    <w:name w:val="List 2"/>
    <w:basedOn w:val="BodyText"/>
    <w:rsid w:val="00C03F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3F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3F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3F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3F3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3F3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03F39"/>
    <w:pPr>
      <w:numPr>
        <w:numId w:val="3"/>
      </w:numPr>
    </w:pPr>
  </w:style>
  <w:style w:type="paragraph" w:styleId="ListContinue2">
    <w:name w:val="List Continue 2"/>
    <w:basedOn w:val="List2"/>
    <w:rsid w:val="00C03F39"/>
    <w:pPr>
      <w:ind w:firstLine="0"/>
    </w:pPr>
  </w:style>
  <w:style w:type="paragraph" w:styleId="ListContinue3">
    <w:name w:val="List Continue 3"/>
    <w:basedOn w:val="List3"/>
    <w:rsid w:val="00C03F39"/>
    <w:pPr>
      <w:ind w:left="1021" w:firstLine="0"/>
    </w:pPr>
  </w:style>
  <w:style w:type="paragraph" w:styleId="ListContinue4">
    <w:name w:val="List Continue 4"/>
    <w:basedOn w:val="List4"/>
    <w:rsid w:val="00C03F39"/>
    <w:pPr>
      <w:ind w:firstLine="0"/>
    </w:pPr>
  </w:style>
  <w:style w:type="paragraph" w:styleId="ListContinue5">
    <w:name w:val="List Continue 5"/>
    <w:basedOn w:val="List5"/>
    <w:rsid w:val="00C03F39"/>
    <w:pPr>
      <w:ind w:firstLine="0"/>
    </w:pPr>
  </w:style>
  <w:style w:type="paragraph" w:styleId="ListNumber3">
    <w:name w:val="List Number 3"/>
    <w:basedOn w:val="List3"/>
    <w:rsid w:val="00C03F39"/>
    <w:pPr>
      <w:numPr>
        <w:numId w:val="4"/>
      </w:numPr>
    </w:pPr>
  </w:style>
  <w:style w:type="paragraph" w:styleId="ListNumber4">
    <w:name w:val="List Number 4"/>
    <w:basedOn w:val="List4"/>
    <w:rsid w:val="00C03F39"/>
    <w:pPr>
      <w:numPr>
        <w:numId w:val="5"/>
      </w:numPr>
    </w:pPr>
  </w:style>
  <w:style w:type="paragraph" w:styleId="ListNumber5">
    <w:name w:val="List Number 5"/>
    <w:basedOn w:val="List5"/>
    <w:rsid w:val="00C03F39"/>
    <w:pPr>
      <w:numPr>
        <w:numId w:val="6"/>
      </w:numPr>
    </w:pPr>
  </w:style>
  <w:style w:type="paragraph" w:styleId="BlockText">
    <w:name w:val="Block Text"/>
    <w:basedOn w:val="Normal"/>
    <w:rsid w:val="00C03F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3F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3F39"/>
    <w:rPr>
      <w:sz w:val="16"/>
      <w:vertAlign w:val="superscript"/>
    </w:rPr>
  </w:style>
  <w:style w:type="character" w:customStyle="1" w:styleId="Symbols">
    <w:name w:val="Symbols"/>
    <w:basedOn w:val="DefaultParagraphFont"/>
    <w:rsid w:val="00C03F39"/>
    <w:rPr>
      <w:rFonts w:ascii="Symbol" w:hAnsi="Symbol"/>
    </w:rPr>
  </w:style>
  <w:style w:type="character" w:customStyle="1" w:styleId="MenuOptions">
    <w:name w:val="Menu Options"/>
    <w:basedOn w:val="DefaultParagraphFont"/>
    <w:rsid w:val="00C03F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3F39"/>
    <w:rPr>
      <w:b/>
    </w:rPr>
  </w:style>
  <w:style w:type="character" w:customStyle="1" w:styleId="Underlined">
    <w:name w:val="Underlined"/>
    <w:basedOn w:val="DefaultParagraphFont"/>
    <w:rsid w:val="00C03F39"/>
    <w:rPr>
      <w:u w:val="single"/>
    </w:rPr>
  </w:style>
  <w:style w:type="paragraph" w:customStyle="1" w:styleId="TableBodyTextRight">
    <w:name w:val="Table Body Text Right"/>
    <w:basedOn w:val="TableBodyText"/>
    <w:rsid w:val="00C03F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3F39"/>
    <w:rPr>
      <w:sz w:val="18"/>
    </w:rPr>
  </w:style>
  <w:style w:type="paragraph" w:customStyle="1" w:styleId="BodySmallRight">
    <w:name w:val="Body Small Right"/>
    <w:basedOn w:val="BodyTextRight"/>
    <w:rsid w:val="00C03F39"/>
    <w:rPr>
      <w:sz w:val="18"/>
      <w:szCs w:val="18"/>
    </w:rPr>
  </w:style>
  <w:style w:type="paragraph" w:customStyle="1" w:styleId="MarginEdition">
    <w:name w:val="Margin Edition"/>
    <w:basedOn w:val="MarginNote"/>
    <w:rsid w:val="00C03F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3F39"/>
    <w:rPr>
      <w:sz w:val="2"/>
      <w:szCs w:val="2"/>
    </w:rPr>
  </w:style>
  <w:style w:type="character" w:customStyle="1" w:styleId="Small">
    <w:name w:val="Small"/>
    <w:basedOn w:val="DefaultParagraphFont"/>
    <w:rsid w:val="00C03F39"/>
    <w:rPr>
      <w:sz w:val="16"/>
    </w:rPr>
  </w:style>
  <w:style w:type="paragraph" w:customStyle="1" w:styleId="WideTable">
    <w:name w:val="Wide Table"/>
    <w:basedOn w:val="Normal"/>
    <w:rsid w:val="00C03F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3F39"/>
  </w:style>
  <w:style w:type="paragraph" w:styleId="Quote">
    <w:name w:val="Quote"/>
    <w:basedOn w:val="Heading1"/>
    <w:link w:val="QuoteChar"/>
    <w:qFormat/>
    <w:rsid w:val="00C03F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3F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3F39"/>
    <w:pPr>
      <w:pageBreakBefore/>
    </w:pPr>
  </w:style>
  <w:style w:type="paragraph" w:customStyle="1" w:styleId="Border">
    <w:name w:val="Border"/>
    <w:basedOn w:val="Normal"/>
    <w:qFormat/>
    <w:rsid w:val="00C03F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3F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3F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3F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3F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3F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3F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3F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3F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3F39"/>
    <w:rPr>
      <w:u w:val="single"/>
    </w:rPr>
  </w:style>
  <w:style w:type="character" w:customStyle="1" w:styleId="BoldandItalics">
    <w:name w:val="Bold and Italics"/>
    <w:qFormat/>
    <w:rsid w:val="00C03F39"/>
    <w:rPr>
      <w:b/>
      <w:i/>
      <w:u w:val="none"/>
    </w:rPr>
  </w:style>
  <w:style w:type="paragraph" w:styleId="BalloonText">
    <w:name w:val="Balloon Text"/>
    <w:basedOn w:val="Normal"/>
    <w:link w:val="BalloonTextChar"/>
    <w:rsid w:val="00C03F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3F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3F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3F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3F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3F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3F39"/>
    <w:pPr>
      <w:spacing w:before="0" w:after="0"/>
    </w:pPr>
  </w:style>
  <w:style w:type="paragraph" w:customStyle="1" w:styleId="BodyTextBold">
    <w:name w:val="Body Text Bold"/>
    <w:basedOn w:val="BodyText"/>
    <w:qFormat/>
    <w:rsid w:val="00C03F39"/>
    <w:rPr>
      <w:b/>
    </w:rPr>
  </w:style>
  <w:style w:type="character" w:styleId="Hyperlink">
    <w:name w:val="Hyperlink"/>
    <w:basedOn w:val="DefaultParagraphFont"/>
    <w:uiPriority w:val="99"/>
    <w:unhideWhenUsed/>
    <w:rsid w:val="00677B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544</Words>
  <Characters>3472</Characters>
  <Application>Microsoft Office Word</Application>
  <DocSecurity>0</DocSecurity>
  <Lines>115</Lines>
  <Paragraphs>64</Paragraphs>
  <ScaleCrop>false</ScaleCrop>
  <Company>Author-it Software Corporation Ltd.</Company>
  <LinksUpToDate>false</LinksUpToDate>
  <CharactersWithSpaces>3952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CHCCDE017 Support collaborative planning processes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2023-07-02T02:13:00Z</dcterms:created>
  <dcterms:modified xsi:type="dcterms:W3CDTF">2023-07-02T02:13:00Z</dcterms:modified>
</cp:coreProperties>
</file>