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D46" w:rsidP="00E41D46">
      <w:pPr>
        <w:pStyle w:val="Title"/>
      </w:pPr>
      <w:r>
        <w:fldChar w:fldCharType="begin"/>
      </w:r>
      <w:r>
        <w:instrText xml:space="preserve"> TITLE   \* MERGEFORMAT </w:instrText>
      </w:r>
      <w:r>
        <w:fldChar w:fldCharType="separate"/>
      </w:r>
      <w:r>
        <w:t>CHCCDE016 Deliver emergency relief services</w:t>
      </w:r>
      <w:r>
        <w:fldChar w:fldCharType="end"/>
      </w:r>
    </w:p>
    <w:p w:rsidR="00E41D46" w:rsidP="00E41D46">
      <w:pPr>
        <w:pStyle w:val="Version"/>
        <w:sectPr w:rsidSect="005551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157" w:rsidP="00555157">
      <w:pPr>
        <w:pStyle w:val="SuperHeading"/>
      </w:pPr>
      <w:r w:rsidRPr="00555157">
        <w:t>CHCCDE016 Deliver emergency relief services</w:t>
      </w:r>
    </w:p>
    <w:p w:rsidR="00000000" w:rsidRPr="00555157" w:rsidP="00555157">
      <w:pPr>
        <w:pStyle w:val="Heading1"/>
      </w:pPr>
      <w:bookmarkStart w:id="1" w:name="O_737760"/>
      <w:bookmarkEnd w:id="1"/>
      <w:r w:rsidRPr="00555157">
        <w:t>Modification History</w:t>
      </w:r>
    </w:p>
    <w:tbl>
      <w:tblPr>
        <w:tblW w:w="0" w:type="auto"/>
        <w:tblCellMar>
          <w:left w:w="62" w:type="dxa"/>
          <w:right w:w="62" w:type="dxa"/>
        </w:tblCellMar>
        <w:tblLook w:val="0000"/>
      </w:tblPr>
      <w:tblGrid>
        <w:gridCol w:w="2082"/>
        <w:gridCol w:w="7114"/>
      </w:tblGrid>
      <w:tr w:rsidTr="00E41D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57">
            <w:pPr>
              <w:pStyle w:val="BodyText"/>
              <w:rPr>
                <w:lang w:val="en-NZ"/>
              </w:rPr>
            </w:pPr>
            <w:r w:rsidRPr="0055515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57">
            <w:pPr>
              <w:pStyle w:val="BodyText"/>
              <w:rPr>
                <w:lang w:val="en-NZ"/>
              </w:rPr>
            </w:pPr>
            <w:r w:rsidRPr="00555157">
              <w:t xml:space="preserve">Comments </w:t>
            </w:r>
          </w:p>
        </w:tc>
      </w:tr>
      <w:tr w:rsidTr="00E41D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57">
            <w:pPr>
              <w:pStyle w:val="BodyText"/>
              <w:rPr>
                <w:lang w:val="en-NZ"/>
              </w:rPr>
            </w:pPr>
            <w:r w:rsidRPr="0055515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57" w:rsidP="00555157">
            <w:pPr>
              <w:pStyle w:val="BodyText"/>
            </w:pPr>
            <w:r w:rsidRPr="00555157">
              <w:t xml:space="preserve">This version was released in </w:t>
            </w:r>
            <w:r w:rsidRPr="00555157">
              <w:rPr>
                <w:rStyle w:val="Emphasis"/>
              </w:rPr>
              <w:t>CHC Community Services Training Package release 2.0</w:t>
            </w:r>
            <w:r w:rsidRPr="00555157">
              <w:t xml:space="preserve"> and meets the requirements of the 2012 Standards for Training Packages.</w:t>
            </w:r>
          </w:p>
          <w:p w:rsidR="00000000" w:rsidRPr="00555157" w:rsidP="00555157">
            <w:pPr>
              <w:pStyle w:val="BodyText"/>
            </w:pPr>
            <w:r w:rsidRPr="00555157">
              <w:t xml:space="preserve">Significant changes to performance criteria </w:t>
            </w:r>
          </w:p>
          <w:p w:rsidR="00000000" w:rsidRPr="00555157" w:rsidP="00555157">
            <w:pPr>
              <w:pStyle w:val="BodyText"/>
            </w:pPr>
            <w:r w:rsidRPr="00555157">
              <w:t>New ev</w:t>
            </w:r>
            <w:r w:rsidRPr="00555157">
              <w:t>idence requirements for assessment including volume and frequency requirements</w:t>
            </w:r>
          </w:p>
          <w:p w:rsidR="00000000" w:rsidRPr="00555157" w:rsidP="00555157">
            <w:pPr>
              <w:pStyle w:val="BodyText"/>
            </w:pPr>
            <w:r w:rsidRPr="00555157">
              <w:t>Significant changes to knowledge evidence</w:t>
            </w:r>
          </w:p>
        </w:tc>
      </w:tr>
    </w:tbl>
    <w:p w:rsidR="00000000" w:rsidRPr="00555157" w:rsidP="00555157">
      <w:pPr>
        <w:pStyle w:val="BodyText"/>
      </w:pPr>
    </w:p>
    <w:p w:rsidR="00000000" w:rsidRPr="00555157" w:rsidP="00555157">
      <w:pPr>
        <w:pStyle w:val="AllowPageBreak"/>
      </w:pPr>
    </w:p>
    <w:p w:rsidR="00000000" w:rsidRPr="00555157" w:rsidP="00555157">
      <w:pPr>
        <w:pStyle w:val="Heading1"/>
      </w:pPr>
      <w:bookmarkStart w:id="2" w:name="O_737761"/>
      <w:bookmarkEnd w:id="2"/>
      <w:r w:rsidRPr="00555157">
        <w:t>Application</w:t>
      </w:r>
    </w:p>
    <w:p w:rsidR="00000000" w:rsidRPr="00555157" w:rsidP="00E41D46">
      <w:pPr>
        <w:pStyle w:val="BodyText"/>
      </w:pPr>
      <w:r w:rsidRPr="00555157">
        <w:t>The work described in this unit will take place within an agency or service providing emergency relief t</w:t>
      </w:r>
      <w:r w:rsidRPr="00555157">
        <w:t>o individuals and families.</w:t>
      </w:r>
    </w:p>
    <w:p w:rsidR="00000000" w:rsidRPr="00555157" w:rsidP="00E41D46">
      <w:pPr>
        <w:pStyle w:val="BodyText"/>
      </w:pPr>
      <w:r w:rsidRPr="00555157">
        <w:t>Emergency relief may be provided in a range of areas including but not limited to finance, food, shelter, managing utilities, health and disaster relief.</w:t>
      </w:r>
    </w:p>
    <w:p w:rsidR="00000000" w:rsidRPr="00555157" w:rsidP="00E41D46">
      <w:pPr>
        <w:pStyle w:val="BodyText"/>
      </w:pPr>
      <w:r w:rsidRPr="00555157">
        <w:t>This unit applies to emergency relief, community work or a community dev</w:t>
      </w:r>
      <w:r w:rsidRPr="00555157">
        <w:t>elopment work context. Workers at this level will be part of a professional team and have the responsibility of supervision of others.</w:t>
      </w:r>
    </w:p>
    <w:p w:rsidR="00E41D46" w:rsidRPr="00E41D46" w:rsidP="00E41D46">
      <w:pPr>
        <w:pStyle w:val="BodyText"/>
        <w:rPr>
          <w:i/>
        </w:rPr>
      </w:pPr>
      <w:r w:rsidRPr="00E41D46">
        <w:rPr>
          <w:rStyle w:val="Emphasis"/>
        </w:rPr>
        <w:t>The skills in this unit must be applied in accordance with Commonwealth and State/Territory legislation, Australian/New Zealand standards and industry codes of practice.</w:t>
      </w:r>
    </w:p>
    <w:p w:rsidR="00000000" w:rsidRPr="00555157" w:rsidP="00555157">
      <w:pPr>
        <w:pStyle w:val="Heading1"/>
      </w:pPr>
      <w:bookmarkStart w:id="3" w:name="O_737765"/>
      <w:bookmarkEnd w:id="3"/>
      <w:r w:rsidRPr="00555157">
        <w:t>Elements and Performance Criteria</w:t>
      </w:r>
    </w:p>
    <w:tbl>
      <w:tblPr>
        <w:tblW w:w="0" w:type="auto"/>
        <w:tblLayout w:type="fixed"/>
        <w:tblCellMar>
          <w:left w:w="62" w:type="dxa"/>
          <w:right w:w="62" w:type="dxa"/>
        </w:tblCellMar>
        <w:tblLook w:val="0000"/>
      </w:tblPr>
      <w:tblGrid>
        <w:gridCol w:w="3232"/>
        <w:gridCol w:w="5669"/>
      </w:tblGrid>
      <w:tr w:rsidTr="0055515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555157" w:rsidP="00555157">
            <w:pPr>
              <w:pStyle w:val="BodyText"/>
            </w:pPr>
            <w:r w:rsidRPr="00555157">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555157">
            <w:pPr>
              <w:pStyle w:val="BodyText"/>
              <w:rPr>
                <w:lang w:val="en-NZ"/>
              </w:rPr>
            </w:pPr>
            <w:r w:rsidRPr="00555157">
              <w:rPr>
                <w:rStyle w:val="SpecialBold"/>
              </w:rPr>
              <w:t>PERFORMANCE CRITERIA</w:t>
            </w:r>
          </w:p>
        </w:tc>
      </w:tr>
      <w:tr w:rsidTr="0055515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555157" w:rsidP="00555157">
            <w:pPr>
              <w:pStyle w:val="BodyText"/>
            </w:pPr>
            <w:r w:rsidRPr="00555157">
              <w:rPr>
                <w:rStyle w:val="Emphasis"/>
              </w:rPr>
              <w:t>Ele</w:t>
            </w:r>
            <w:r w:rsidRPr="00555157">
              <w:rPr>
                <w:rStyle w:val="Emphasis"/>
              </w:rPr>
              <w:t>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r w:rsidRPr="00555157">
              <w:rPr>
                <w:rStyle w:val="Emphasis"/>
              </w:rPr>
              <w:t xml:space="preserve">Performance criteria specify the level of performance needed to demonstrate achievement of the element. </w:t>
            </w:r>
          </w:p>
        </w:tc>
      </w:tr>
      <w:tr w:rsidTr="00555157">
        <w:tblPrEx>
          <w:tblW w:w="0" w:type="auto"/>
          <w:tblLayout w:type="fixed"/>
          <w:tblCellMar>
            <w:left w:w="62" w:type="dxa"/>
            <w:right w:w="62" w:type="dxa"/>
          </w:tblCellMar>
          <w:tblLook w:val="0000"/>
        </w:tblPrEx>
        <w:trPr>
          <w:trHeight w:val="2369"/>
        </w:trPr>
        <w:tc>
          <w:tcPr>
            <w:tcW w:w="3232"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r w:rsidRPr="00555157">
              <w:t>1. Apply communication skills appropriate to emergency relief context</w:t>
            </w:r>
          </w:p>
        </w:tc>
        <w:tc>
          <w:tcPr>
            <w:tcW w:w="5669" w:type="dxa"/>
            <w:tcBorders>
              <w:top w:val="nil"/>
              <w:left w:val="nil"/>
              <w:bottom w:val="nil"/>
              <w:right w:val="nil"/>
            </w:tcBorders>
            <w:tcMar>
              <w:top w:w="0" w:type="dxa"/>
              <w:left w:w="62" w:type="dxa"/>
              <w:bottom w:w="0" w:type="dxa"/>
              <w:right w:w="62" w:type="dxa"/>
            </w:tcMar>
          </w:tcPr>
          <w:p w:rsidR="00000000" w:rsidRPr="00555157" w:rsidP="00555157">
            <w:pPr>
              <w:pStyle w:val="BodyText"/>
            </w:pPr>
            <w:r w:rsidRPr="00555157">
              <w:t>1.1 Communicate appropriately in order to i</w:t>
            </w:r>
            <w:r w:rsidRPr="00555157">
              <w:t>dentify client priorities and issues</w:t>
            </w:r>
          </w:p>
          <w:p w:rsidR="00000000" w:rsidRPr="00555157" w:rsidP="00555157">
            <w:pPr>
              <w:pStyle w:val="BodyText"/>
            </w:pPr>
            <w:r w:rsidRPr="00555157">
              <w:t>1.2 Support clients to resolve their needs and issues using appropriate communication skills</w:t>
            </w:r>
          </w:p>
          <w:p w:rsidR="00000000" w:rsidRPr="00555157" w:rsidP="00555157">
            <w:pPr>
              <w:pStyle w:val="BodyText"/>
            </w:pPr>
            <w:r w:rsidRPr="00555157">
              <w:t>1.3 Communicate mission and values of the service agency appropriately</w:t>
            </w:r>
          </w:p>
          <w:p w:rsidR="00000000" w:rsidP="00555157">
            <w:pPr>
              <w:pStyle w:val="BodyText"/>
              <w:rPr>
                <w:lang w:val="en-NZ"/>
              </w:rPr>
            </w:pPr>
            <w:r w:rsidRPr="00555157">
              <w:t>1.4 Communicate appropriately in working with other agencies</w:t>
            </w:r>
          </w:p>
        </w:tc>
      </w:tr>
      <w:tr w:rsidTr="00555157">
        <w:tblPrEx>
          <w:tblW w:w="0" w:type="auto"/>
          <w:tblLayout w:type="fixed"/>
          <w:tblCellMar>
            <w:left w:w="62" w:type="dxa"/>
            <w:right w:w="62" w:type="dxa"/>
          </w:tblCellMar>
          <w:tblLook w:val="0000"/>
        </w:tblPrEx>
        <w:trPr>
          <w:trHeight w:val="2369"/>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p>
        </w:tc>
      </w:tr>
      <w:tr w:rsidTr="00555157">
        <w:tblPrEx>
          <w:tblW w:w="0" w:type="auto"/>
          <w:tblLayout w:type="fixed"/>
          <w:tblCellMar>
            <w:left w:w="62" w:type="dxa"/>
            <w:right w:w="62" w:type="dxa"/>
          </w:tblCellMar>
          <w:tblLook w:val="0000"/>
        </w:tblPrEx>
        <w:trPr>
          <w:trHeight w:val="3432"/>
        </w:trPr>
        <w:tc>
          <w:tcPr>
            <w:tcW w:w="3232"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r w:rsidRPr="00555157">
              <w:t>2. Provide emergency relief services</w:t>
            </w:r>
          </w:p>
        </w:tc>
        <w:tc>
          <w:tcPr>
            <w:tcW w:w="5669" w:type="dxa"/>
            <w:tcBorders>
              <w:top w:val="nil"/>
              <w:left w:val="nil"/>
              <w:bottom w:val="nil"/>
              <w:right w:val="nil"/>
            </w:tcBorders>
            <w:tcMar>
              <w:top w:w="0" w:type="dxa"/>
              <w:left w:w="62" w:type="dxa"/>
              <w:bottom w:w="0" w:type="dxa"/>
              <w:right w:w="62" w:type="dxa"/>
            </w:tcMar>
          </w:tcPr>
          <w:p w:rsidR="00000000" w:rsidRPr="00555157" w:rsidP="00555157">
            <w:pPr>
              <w:pStyle w:val="BodyText"/>
            </w:pPr>
            <w:r w:rsidRPr="00555157">
              <w:t>2.1 Assess client priorities to ensure appropriate support is recommended</w:t>
            </w:r>
          </w:p>
          <w:p w:rsidR="00000000" w:rsidRPr="00555157" w:rsidP="00555157">
            <w:pPr>
              <w:pStyle w:val="BodyText"/>
            </w:pPr>
            <w:r w:rsidRPr="00555157">
              <w:t>2.2 Provide information to clients according to their priorities</w:t>
            </w:r>
          </w:p>
          <w:p w:rsidR="00000000" w:rsidRPr="00555157" w:rsidP="00555157">
            <w:pPr>
              <w:pStyle w:val="BodyText"/>
            </w:pPr>
            <w:r w:rsidRPr="00555157">
              <w:t>2.3 Ensure reco</w:t>
            </w:r>
            <w:r w:rsidRPr="00555157">
              <w:t>mmended relief services are within agency</w:t>
            </w:r>
            <w:r>
              <w:t>’</w:t>
            </w:r>
            <w:r w:rsidRPr="00555157">
              <w:t>s capabilities and budget to provide</w:t>
            </w:r>
          </w:p>
          <w:p w:rsidR="00000000" w:rsidRPr="00555157" w:rsidP="00555157">
            <w:pPr>
              <w:pStyle w:val="BodyText"/>
            </w:pPr>
            <w:r w:rsidRPr="00555157">
              <w:t>2.4 Refer clients to other appropriate agencies, services and professionals, according to client’s needs</w:t>
            </w:r>
          </w:p>
          <w:p w:rsidR="00000000" w:rsidRPr="00555157" w:rsidP="00555157">
            <w:pPr>
              <w:pStyle w:val="BodyText"/>
            </w:pPr>
            <w:r w:rsidRPr="00555157">
              <w:t>2.5 Provide support and advocacy for clients according to client priorit</w:t>
            </w:r>
            <w:r w:rsidRPr="00555157">
              <w:t xml:space="preserve">ies </w:t>
            </w:r>
          </w:p>
          <w:p w:rsidR="00000000" w:rsidP="00555157">
            <w:pPr>
              <w:pStyle w:val="BodyText"/>
              <w:rPr>
                <w:lang w:val="en-NZ"/>
              </w:rPr>
            </w:pPr>
            <w:r w:rsidRPr="00555157">
              <w:t>2.6 Provide emergency relief services according to legislative</w:t>
            </w:r>
            <w:r w:rsidRPr="00555157">
              <w:rPr>
                <w:rStyle w:val="Emphasis"/>
              </w:rPr>
              <w:t xml:space="preserve"> </w:t>
            </w:r>
            <w:r w:rsidRPr="00555157">
              <w:t>and agency procedures</w:t>
            </w:r>
          </w:p>
        </w:tc>
      </w:tr>
      <w:tr w:rsidTr="00555157">
        <w:tblPrEx>
          <w:tblW w:w="0" w:type="auto"/>
          <w:tblLayout w:type="fixed"/>
          <w:tblCellMar>
            <w:left w:w="62" w:type="dxa"/>
            <w:right w:w="62" w:type="dxa"/>
          </w:tblCellMar>
          <w:tblLook w:val="0000"/>
        </w:tblPrEx>
        <w:trPr>
          <w:trHeight w:val="405"/>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p>
        </w:tc>
      </w:tr>
      <w:tr w:rsidTr="00555157">
        <w:tblPrEx>
          <w:tblW w:w="0" w:type="auto"/>
          <w:tblLayout w:type="fixed"/>
          <w:tblCellMar>
            <w:left w:w="62" w:type="dxa"/>
            <w:right w:w="62" w:type="dxa"/>
          </w:tblCellMar>
          <w:tblLook w:val="0000"/>
        </w:tblPrEx>
        <w:trPr>
          <w:trHeight w:val="3263"/>
        </w:trPr>
        <w:tc>
          <w:tcPr>
            <w:tcW w:w="3232"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r w:rsidRPr="00555157">
              <w:t>3. Undertake administrative duties</w:t>
            </w:r>
          </w:p>
        </w:tc>
        <w:tc>
          <w:tcPr>
            <w:tcW w:w="5669" w:type="dxa"/>
            <w:tcBorders>
              <w:top w:val="nil"/>
              <w:left w:val="nil"/>
              <w:bottom w:val="nil"/>
              <w:right w:val="nil"/>
            </w:tcBorders>
            <w:tcMar>
              <w:top w:w="0" w:type="dxa"/>
              <w:left w:w="62" w:type="dxa"/>
              <w:bottom w:w="0" w:type="dxa"/>
              <w:right w:w="62" w:type="dxa"/>
            </w:tcMar>
          </w:tcPr>
          <w:p w:rsidR="00000000" w:rsidRPr="00555157" w:rsidP="00555157">
            <w:pPr>
              <w:pStyle w:val="BodyText"/>
            </w:pPr>
            <w:r w:rsidRPr="00555157">
              <w:t>3.1 Maintain networks with other agencies</w:t>
            </w:r>
          </w:p>
          <w:p w:rsidR="00000000" w:rsidRPr="00555157" w:rsidP="00555157">
            <w:pPr>
              <w:pStyle w:val="BodyText"/>
            </w:pPr>
            <w:r w:rsidRPr="00555157">
              <w:t>3.2 Attend meetings to review agency range of services</w:t>
            </w:r>
          </w:p>
          <w:p w:rsidR="00000000" w:rsidRPr="00555157" w:rsidP="00555157">
            <w:pPr>
              <w:pStyle w:val="BodyText"/>
            </w:pPr>
            <w:r w:rsidRPr="00555157">
              <w:t>3.3 Maintain statistics in accordance with organisation requirements</w:t>
            </w:r>
          </w:p>
          <w:p w:rsidR="00000000" w:rsidRPr="00555157" w:rsidP="00555157">
            <w:pPr>
              <w:pStyle w:val="BodyText"/>
            </w:pPr>
            <w:r w:rsidRPr="00555157">
              <w:t>3.4 Maintain client files and financial records in accordance with organisation requirements</w:t>
            </w:r>
          </w:p>
          <w:p w:rsidR="00000000" w:rsidRPr="00555157" w:rsidP="00555157">
            <w:pPr>
              <w:pStyle w:val="BodyText"/>
            </w:pPr>
            <w:r w:rsidRPr="00555157">
              <w:t>3.5 Mentor new volunteers in working within organisation philosophies and ethical frameworks</w:t>
            </w:r>
          </w:p>
          <w:p w:rsidR="00000000" w:rsidP="00555157">
            <w:pPr>
              <w:pStyle w:val="BodyText"/>
              <w:rPr>
                <w:lang w:val="en-NZ"/>
              </w:rPr>
            </w:pPr>
            <w:r w:rsidRPr="00555157">
              <w:t>3</w:t>
            </w:r>
            <w:r w:rsidRPr="00555157">
              <w:t>.6 Undertake activities as required to support organisation mission and values</w:t>
            </w:r>
          </w:p>
        </w:tc>
      </w:tr>
      <w:tr w:rsidTr="00555157">
        <w:tblPrEx>
          <w:tblW w:w="0" w:type="auto"/>
          <w:tblLayout w:type="fixed"/>
          <w:tblCellMar>
            <w:left w:w="62" w:type="dxa"/>
            <w:right w:w="62" w:type="dxa"/>
          </w:tblCellMar>
          <w:tblLook w:val="0000"/>
        </w:tblPrEx>
        <w:trPr>
          <w:trHeight w:val="321"/>
        </w:trPr>
        <w:tc>
          <w:tcPr>
            <w:tcW w:w="323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p>
        </w:tc>
      </w:tr>
      <w:tr w:rsidTr="00555157">
        <w:tblPrEx>
          <w:tblW w:w="0" w:type="auto"/>
          <w:tblLayout w:type="fixed"/>
          <w:tblCellMar>
            <w:left w:w="62" w:type="dxa"/>
            <w:right w:w="62" w:type="dxa"/>
          </w:tblCellMar>
          <w:tblLook w:val="0000"/>
        </w:tblPrEx>
        <w:trPr>
          <w:trHeight w:val="2922"/>
        </w:trPr>
        <w:tc>
          <w:tcPr>
            <w:tcW w:w="3232" w:type="dxa"/>
            <w:tcBorders>
              <w:top w:val="nil"/>
              <w:left w:val="nil"/>
              <w:bottom w:val="nil"/>
              <w:right w:val="nil"/>
            </w:tcBorders>
            <w:tcMar>
              <w:top w:w="0" w:type="dxa"/>
              <w:left w:w="62" w:type="dxa"/>
              <w:bottom w:w="0" w:type="dxa"/>
              <w:right w:w="62" w:type="dxa"/>
            </w:tcMar>
          </w:tcPr>
          <w:p w:rsidR="00000000" w:rsidP="00555157">
            <w:pPr>
              <w:pStyle w:val="BodyText"/>
              <w:rPr>
                <w:lang w:val="en-NZ"/>
              </w:rPr>
            </w:pPr>
            <w:r w:rsidRPr="00555157">
              <w:t>4. Review and monitor own work</w:t>
            </w:r>
          </w:p>
        </w:tc>
        <w:tc>
          <w:tcPr>
            <w:tcW w:w="5669" w:type="dxa"/>
            <w:tcBorders>
              <w:top w:val="nil"/>
              <w:left w:val="nil"/>
              <w:bottom w:val="nil"/>
              <w:right w:val="nil"/>
            </w:tcBorders>
            <w:tcMar>
              <w:top w:w="0" w:type="dxa"/>
              <w:left w:w="62" w:type="dxa"/>
              <w:bottom w:w="0" w:type="dxa"/>
              <w:right w:w="62" w:type="dxa"/>
            </w:tcMar>
          </w:tcPr>
          <w:p w:rsidR="00000000" w:rsidRPr="00555157" w:rsidP="00555157">
            <w:pPr>
              <w:pStyle w:val="BodyText"/>
            </w:pPr>
            <w:r w:rsidRPr="00555157">
              <w:t>4.1 Identify scope of work to ensure that services provided are within personal and organisation capabilities</w:t>
            </w:r>
          </w:p>
          <w:p w:rsidR="00000000" w:rsidRPr="00555157" w:rsidP="00555157">
            <w:pPr>
              <w:pStyle w:val="BodyText"/>
            </w:pPr>
            <w:r w:rsidRPr="00555157">
              <w:t>4.2 Address diverse views and conflicts within the organisation to ensure service provision is maintained</w:t>
            </w:r>
          </w:p>
          <w:p w:rsidR="00000000" w:rsidRPr="00555157" w:rsidP="00555157">
            <w:pPr>
              <w:pStyle w:val="BodyText"/>
            </w:pPr>
            <w:r w:rsidRPr="00555157">
              <w:t>4.3 Participate in organisation monitoring activities to enable service provision to be reviewed</w:t>
            </w:r>
          </w:p>
          <w:p w:rsidR="00000000" w:rsidRPr="00555157" w:rsidP="00555157">
            <w:pPr>
              <w:pStyle w:val="BodyText"/>
            </w:pPr>
            <w:r w:rsidRPr="00555157">
              <w:t xml:space="preserve">4.4 Seek to address difficulties and assistance with </w:t>
            </w:r>
            <w:r w:rsidRPr="00555157">
              <w:t xml:space="preserve">appropriate people </w:t>
            </w:r>
          </w:p>
        </w:tc>
      </w:tr>
    </w:tbl>
    <w:p w:rsidR="00E41D46" w:rsidP="00555157">
      <w:pPr>
        <w:pStyle w:val="BodyText"/>
      </w:pPr>
    </w:p>
    <w:p w:rsidR="00E41D46" w:rsidP="00555157">
      <w:pPr>
        <w:pStyle w:val="BodyText"/>
      </w:pPr>
    </w:p>
    <w:p w:rsidR="00000000" w:rsidRPr="00555157" w:rsidP="00555157">
      <w:pPr>
        <w:pStyle w:val="Heading1"/>
      </w:pPr>
      <w:bookmarkStart w:id="4" w:name="O_737766"/>
      <w:bookmarkEnd w:id="4"/>
      <w:r w:rsidRPr="00555157">
        <w:t>Foundation Skills</w:t>
      </w:r>
    </w:p>
    <w:tbl>
      <w:tblPr>
        <w:tblW w:w="0" w:type="auto"/>
        <w:tblLayout w:type="fixed"/>
        <w:tblCellMar>
          <w:left w:w="62" w:type="dxa"/>
          <w:right w:w="62" w:type="dxa"/>
        </w:tblCellMar>
        <w:tblLook w:val="0000"/>
      </w:tblPr>
      <w:tblGrid>
        <w:gridCol w:w="8902"/>
      </w:tblGrid>
      <w:tr w:rsidTr="00555157">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555157" w:rsidP="00555157">
            <w:pPr>
              <w:pStyle w:val="BodyText"/>
            </w:pPr>
            <w:r w:rsidRPr="00555157">
              <w:t>The Foundation Skills describe those required skills (language, literacy, numeracy and employment skills) that are essential to performance.</w:t>
            </w:r>
          </w:p>
        </w:tc>
      </w:tr>
    </w:tbl>
    <w:p w:rsidR="00E41D46" w:rsidRPr="00E41D46" w:rsidP="00E41D46">
      <w:pPr>
        <w:pStyle w:val="BodyText"/>
        <w:rPr>
          <w:i/>
        </w:rPr>
      </w:pPr>
      <w:r w:rsidRPr="00E41D46">
        <w:rPr>
          <w:rStyle w:val="Emphasis"/>
        </w:rPr>
        <w:t xml:space="preserve">Foundation skills essential to performance are explicit </w:t>
      </w:r>
      <w:r w:rsidRPr="00E41D46">
        <w:rPr>
          <w:rStyle w:val="Emphasis"/>
        </w:rPr>
        <w:t>in the performance criteria of this unit of competency</w:t>
      </w:r>
      <w:r w:rsidRPr="00E41D46">
        <w:rPr>
          <w:i/>
        </w:rPr>
        <w:t>.</w:t>
      </w:r>
    </w:p>
    <w:p w:rsidR="00000000" w:rsidRPr="00555157" w:rsidP="00555157">
      <w:pPr>
        <w:pStyle w:val="Heading1"/>
      </w:pPr>
      <w:bookmarkStart w:id="5" w:name="O_737768"/>
      <w:bookmarkEnd w:id="5"/>
      <w:r w:rsidRPr="00555157">
        <w:t>Unit Mapping Information</w:t>
      </w:r>
    </w:p>
    <w:p w:rsidR="00E41D46" w:rsidP="00E41D46">
      <w:pPr>
        <w:pStyle w:val="BodyText"/>
      </w:pPr>
      <w:r w:rsidRPr="00555157">
        <w:t>No equivalent unit.</w:t>
      </w:r>
    </w:p>
    <w:p w:rsidR="00000000" w:rsidRPr="00555157" w:rsidP="00555157">
      <w:pPr>
        <w:pStyle w:val="Heading1"/>
      </w:pPr>
      <w:bookmarkStart w:id="6" w:name="O_737775"/>
      <w:bookmarkEnd w:id="6"/>
      <w:r w:rsidRPr="00555157">
        <w:t>Links</w:t>
      </w:r>
    </w:p>
    <w:p w:rsidR="00000000" w:rsidRPr="00555157" w:rsidP="00E41D46">
      <w:pPr>
        <w:pStyle w:val="BodyText"/>
      </w:pPr>
      <w:r w:rsidRPr="0055515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905D6">
        <w:rPr>
          <w:rStyle w:val="Hyperlink"/>
        </w:rPr>
        <w:t>https://vetnet.gov.au/Pages/TrainingDocs.aspx?q=5e0c25cc-3d9d-4b43-80d3-bd22cc4f1e53</w:t>
      </w:r>
      <w:r>
        <w:fldChar w:fldCharType="end"/>
      </w:r>
    </w:p>
    <w:p w:rsidR="00000000" w:rsidRPr="00555157" w:rsidP="00E41D46">
      <w:pPr>
        <w:pStyle w:val="BodyText"/>
        <w:sectPr w:rsidSect="00555157">
          <w:headerReference w:type="default" r:id="rId10"/>
          <w:footerReference w:type="default" r:id="rId11"/>
          <w:pgSz w:w="11908" w:h="16833"/>
          <w:pgMar w:top="1702" w:right="1418" w:bottom="1702" w:left="1418" w:header="992" w:footer="992" w:gutter="0"/>
          <w:cols w:space="720"/>
          <w:noEndnote/>
          <w:docGrid w:linePitch="299"/>
        </w:sectPr>
      </w:pPr>
    </w:p>
    <w:p w:rsidR="00000000" w:rsidRPr="00555157" w:rsidP="00555157">
      <w:pPr>
        <w:pStyle w:val="SuperHeading"/>
      </w:pPr>
      <w:r w:rsidRPr="00555157">
        <w:t>Assessment Requirements for CHCCDE016 Deliver emergency relief services</w:t>
      </w:r>
    </w:p>
    <w:p w:rsidR="00000000" w:rsidRPr="00555157" w:rsidP="00555157">
      <w:pPr>
        <w:pStyle w:val="Heading1"/>
      </w:pPr>
      <w:bookmarkStart w:id="7" w:name="O_737770"/>
      <w:bookmarkEnd w:id="7"/>
      <w:r w:rsidRPr="00555157">
        <w:t>Modification History</w:t>
      </w:r>
    </w:p>
    <w:tbl>
      <w:tblPr>
        <w:tblW w:w="0" w:type="auto"/>
        <w:tblCellMar>
          <w:left w:w="62" w:type="dxa"/>
          <w:right w:w="62" w:type="dxa"/>
        </w:tblCellMar>
        <w:tblLook w:val="0000"/>
      </w:tblPr>
      <w:tblGrid>
        <w:gridCol w:w="2082"/>
        <w:gridCol w:w="7114"/>
      </w:tblGrid>
      <w:tr w:rsidTr="00E41D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57">
            <w:pPr>
              <w:pStyle w:val="BodyText"/>
              <w:rPr>
                <w:lang w:val="en-NZ"/>
              </w:rPr>
            </w:pPr>
            <w:r w:rsidRPr="0055515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57">
            <w:pPr>
              <w:pStyle w:val="BodyText"/>
              <w:rPr>
                <w:lang w:val="en-NZ"/>
              </w:rPr>
            </w:pPr>
            <w:r w:rsidRPr="00555157">
              <w:t xml:space="preserve">Comments </w:t>
            </w:r>
          </w:p>
        </w:tc>
      </w:tr>
      <w:tr w:rsidTr="00E41D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157">
            <w:pPr>
              <w:pStyle w:val="BodyText"/>
              <w:rPr>
                <w:lang w:val="en-NZ"/>
              </w:rPr>
            </w:pPr>
            <w:r w:rsidRPr="00555157">
              <w:t>Rel</w:t>
            </w:r>
            <w:r w:rsidRPr="00555157">
              <w:t xml:space="preserve">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157" w:rsidP="00555157">
            <w:pPr>
              <w:pStyle w:val="BodyText"/>
            </w:pPr>
            <w:r w:rsidRPr="00555157">
              <w:t xml:space="preserve">This version was released in </w:t>
            </w:r>
            <w:r w:rsidRPr="00555157">
              <w:rPr>
                <w:rStyle w:val="Emphasis"/>
              </w:rPr>
              <w:t>CHC Community Services Training Package release 2.0</w:t>
            </w:r>
            <w:r w:rsidRPr="00555157">
              <w:t xml:space="preserve"> and meets the requirements of the 2012 Standards for Training Packages.</w:t>
            </w:r>
          </w:p>
          <w:p w:rsidR="00000000" w:rsidRPr="00555157" w:rsidP="00555157">
            <w:pPr>
              <w:pStyle w:val="BodyText"/>
            </w:pPr>
            <w:r w:rsidRPr="00555157">
              <w:t xml:space="preserve">Significant changes to performance criteria </w:t>
            </w:r>
          </w:p>
          <w:p w:rsidR="00000000" w:rsidRPr="00555157" w:rsidP="00555157">
            <w:pPr>
              <w:pStyle w:val="BodyText"/>
            </w:pPr>
            <w:r w:rsidRPr="00555157">
              <w:t>New evidence requirements for assessment including</w:t>
            </w:r>
            <w:r w:rsidRPr="00555157">
              <w:t xml:space="preserve"> volume and frequency requirements</w:t>
            </w:r>
          </w:p>
          <w:p w:rsidR="00000000" w:rsidRPr="00555157" w:rsidP="00555157">
            <w:pPr>
              <w:pStyle w:val="BodyText"/>
            </w:pPr>
            <w:r w:rsidRPr="00555157">
              <w:t>Significant changes to knowledge evidence</w:t>
            </w:r>
          </w:p>
        </w:tc>
      </w:tr>
    </w:tbl>
    <w:p w:rsidR="00000000" w:rsidRPr="00555157" w:rsidP="00555157">
      <w:pPr>
        <w:pStyle w:val="BodyText"/>
      </w:pPr>
    </w:p>
    <w:p w:rsidR="00000000" w:rsidRPr="00555157" w:rsidP="00555157">
      <w:pPr>
        <w:pStyle w:val="AllowPageBreak"/>
      </w:pPr>
    </w:p>
    <w:p w:rsidR="00000000" w:rsidRPr="00555157" w:rsidP="00555157">
      <w:pPr>
        <w:pStyle w:val="Heading1"/>
      </w:pPr>
      <w:bookmarkStart w:id="8" w:name="O_737771"/>
      <w:bookmarkEnd w:id="8"/>
      <w:r w:rsidRPr="00555157">
        <w:t>Performance Evidence</w:t>
      </w:r>
    </w:p>
    <w:p w:rsidR="00000000" w:rsidRPr="00555157" w:rsidP="00E41D46">
      <w:pPr>
        <w:pStyle w:val="BodyText"/>
      </w:pPr>
      <w:r w:rsidRPr="0055515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555157" w:rsidP="00555157">
      <w:pPr>
        <w:pStyle w:val="ListBullet2"/>
      </w:pPr>
      <w:r w:rsidRPr="00555157">
        <w:t xml:space="preserve">implemented </w:t>
      </w:r>
      <w:r w:rsidRPr="00555157">
        <w:t>and monitored emergency relief for 2 different clients</w:t>
      </w:r>
    </w:p>
    <w:p w:rsidR="00000000" w:rsidRPr="00555157" w:rsidP="00555157">
      <w:pPr>
        <w:pStyle w:val="AllowPageBreak"/>
      </w:pPr>
    </w:p>
    <w:p w:rsidR="00000000" w:rsidRPr="00555157" w:rsidP="00555157">
      <w:pPr>
        <w:pStyle w:val="Heading1"/>
      </w:pPr>
      <w:bookmarkStart w:id="9" w:name="O_737772"/>
      <w:bookmarkEnd w:id="9"/>
      <w:r w:rsidRPr="00555157">
        <w:t>Knowledge Evidence</w:t>
      </w:r>
    </w:p>
    <w:p w:rsidR="00000000" w:rsidRPr="00555157" w:rsidP="00E41D46">
      <w:pPr>
        <w:pStyle w:val="BodyText"/>
      </w:pPr>
      <w:r w:rsidRPr="00555157">
        <w:t xml:space="preserve">The candidate must be able to demonstrate essential knowledge required to effectively complete tasks outlined in elements and performance criteria of this unit, </w:t>
      </w:r>
      <w:r w:rsidRPr="00555157">
        <w:t>manage tasks and manage contingencies in the context of the work role. This includes knowledge of:</w:t>
      </w:r>
    </w:p>
    <w:p w:rsidR="00000000" w:rsidRPr="00555157" w:rsidP="00555157">
      <w:pPr>
        <w:pStyle w:val="ListBullet"/>
      </w:pPr>
      <w:r w:rsidRPr="00555157">
        <w:t>legislation and regulation relevant to emergency relief provision</w:t>
      </w:r>
    </w:p>
    <w:p w:rsidR="00000000" w:rsidRPr="00555157" w:rsidP="00555157">
      <w:pPr>
        <w:pStyle w:val="ListBullet"/>
      </w:pPr>
      <w:r w:rsidRPr="00555157">
        <w:t>emergency relief in a disaster context</w:t>
      </w:r>
    </w:p>
    <w:p w:rsidR="00000000" w:rsidRPr="00555157" w:rsidP="00555157">
      <w:pPr>
        <w:pStyle w:val="ListBullet"/>
      </w:pPr>
      <w:r w:rsidRPr="00555157">
        <w:t xml:space="preserve">client confidentiality and privacy requirements </w:t>
      </w:r>
    </w:p>
    <w:p w:rsidR="00000000" w:rsidRPr="00555157" w:rsidP="00555157">
      <w:pPr>
        <w:pStyle w:val="ListBullet"/>
      </w:pPr>
      <w:r w:rsidRPr="00555157">
        <w:t>ma</w:t>
      </w:r>
      <w:r w:rsidRPr="00555157">
        <w:t>ndatory reporting requirements as appropriate</w:t>
      </w:r>
    </w:p>
    <w:p w:rsidR="00000000" w:rsidRPr="00555157" w:rsidP="00555157">
      <w:pPr>
        <w:pStyle w:val="ListBullet"/>
      </w:pPr>
      <w:r w:rsidRPr="00555157">
        <w:t>organisation codes of practice</w:t>
      </w:r>
    </w:p>
    <w:p w:rsidR="00000000" w:rsidRPr="00555157" w:rsidP="00555157">
      <w:pPr>
        <w:pStyle w:val="ListBullet"/>
      </w:pPr>
      <w:r w:rsidRPr="00555157">
        <w:t>services available from the agency</w:t>
      </w:r>
    </w:p>
    <w:p w:rsidR="00000000" w:rsidRPr="00555157" w:rsidP="00555157">
      <w:pPr>
        <w:pStyle w:val="ListBullet"/>
      </w:pPr>
      <w:r w:rsidRPr="00555157">
        <w:t>own role and responsibilities</w:t>
      </w:r>
    </w:p>
    <w:p w:rsidR="00000000" w:rsidRPr="00555157" w:rsidP="00555157">
      <w:pPr>
        <w:pStyle w:val="ListBullet"/>
      </w:pPr>
      <w:r w:rsidRPr="00555157">
        <w:t>referral networks and their service provision</w:t>
      </w:r>
    </w:p>
    <w:p w:rsidR="00000000" w:rsidRPr="00555157" w:rsidP="00555157">
      <w:pPr>
        <w:pStyle w:val="ListBullet"/>
      </w:pPr>
      <w:r w:rsidRPr="00555157">
        <w:t>organisations availability of internal and ext</w:t>
      </w:r>
      <w:r w:rsidRPr="00555157">
        <w:t xml:space="preserve">ernal emergency service provision resources and assistance </w:t>
      </w:r>
    </w:p>
    <w:p w:rsidR="00000000" w:rsidRPr="00555157" w:rsidP="00555157">
      <w:pPr>
        <w:pStyle w:val="ListBullet"/>
      </w:pPr>
      <w:r w:rsidRPr="00555157">
        <w:t>strategies to maintain personal well being</w:t>
      </w:r>
    </w:p>
    <w:p w:rsidR="00000000" w:rsidRPr="00555157" w:rsidP="00555157">
      <w:pPr>
        <w:pStyle w:val="AllowPageBreak"/>
      </w:pPr>
    </w:p>
    <w:p w:rsidR="00000000" w:rsidRPr="00555157" w:rsidP="00555157">
      <w:pPr>
        <w:pStyle w:val="Heading1"/>
      </w:pPr>
      <w:bookmarkStart w:id="10" w:name="O_737773"/>
      <w:bookmarkEnd w:id="10"/>
      <w:r w:rsidRPr="00555157">
        <w:t>Assessment Conditions</w:t>
      </w:r>
    </w:p>
    <w:p w:rsidR="00000000" w:rsidRPr="00555157" w:rsidP="00E41D46">
      <w:pPr>
        <w:pStyle w:val="BodyText"/>
      </w:pPr>
      <w:r w:rsidRPr="00555157">
        <w:t>Skills must have been demonstrated in the workplace or in a simulated environment that reflects workplace conditio</w:t>
      </w:r>
      <w:r w:rsidRPr="00555157">
        <w:t>ns. Where simulation is used, it must reflect real working conditions by modelling industry operating conditions and contingencies, as well as, using suitable facilities, equipment and resources.</w:t>
      </w:r>
    </w:p>
    <w:p w:rsidR="00E41D46" w:rsidP="00E41D46">
      <w:pPr>
        <w:pStyle w:val="BodyText"/>
      </w:pPr>
      <w:r w:rsidRPr="00555157">
        <w:t>Assessors must satisfy the Standards for Registered Trainin</w:t>
      </w:r>
      <w:r w:rsidRPr="00555157">
        <w:t>g Organisations (RTOs) 2015/AQTF mandatory competency requirements for assessors.</w:t>
      </w:r>
    </w:p>
    <w:p w:rsidR="00000000" w:rsidRPr="00555157" w:rsidP="00555157">
      <w:pPr>
        <w:pStyle w:val="Heading1"/>
      </w:pPr>
      <w:bookmarkStart w:id="11" w:name="O_737776"/>
      <w:bookmarkEnd w:id="11"/>
      <w:r w:rsidRPr="00555157">
        <w:t>Links</w:t>
      </w:r>
    </w:p>
    <w:p w:rsidR="00000000" w:rsidRPr="00555157" w:rsidP="00E41D46">
      <w:pPr>
        <w:pStyle w:val="BodyText"/>
      </w:pPr>
      <w:r w:rsidRPr="0055515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905D6">
        <w:rPr>
          <w:rStyle w:val="Hyperlink"/>
        </w:rPr>
        <w:t>https://vetnet.gov.au/Pages/TrainingDocs.aspx?q=5e0c25cc-3d9d-4b43-80d3-bd22cc4f1e53</w:t>
      </w:r>
      <w:r>
        <w:fldChar w:fldCharType="end"/>
      </w:r>
    </w:p>
    <w:p w:rsidR="00000000" w:rsidRPr="00555157" w:rsidP="00555157"/>
    <w:sectPr w:rsidSect="005551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57" w:rsidRPr="00E41D46" w:rsidP="00E41D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46" w:rsidP="00555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1D46" w:rsidP="005551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41D46" w:rsidP="005551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57" w:rsidP="00555157">
    <w:pPr>
      <w:pStyle w:val="Footer"/>
      <w:framePr w:wrap="around"/>
    </w:pPr>
    <w:r>
      <w:fldChar w:fldCharType="begin"/>
    </w:r>
    <w:r>
      <w:instrText xml:space="preserve"> DOCPROPERTY  Subject  \* MERGEFORMAT </w:instrText>
    </w:r>
    <w:r>
      <w:fldChar w:fldCharType="separate"/>
    </w:r>
    <w:r w:rsidR="00E41D46">
      <w:t>Approved</w:t>
    </w:r>
    <w:r w:rsidR="00E41D46">
      <w:fldChar w:fldCharType="end"/>
    </w:r>
    <w:r>
      <w:tab/>
      <w:t xml:space="preserve">Page </w:t>
    </w:r>
    <w:r>
      <w:fldChar w:fldCharType="begin"/>
    </w:r>
    <w:r>
      <w:instrText xml:space="preserve"> PAGE  \* Arabic  \* MERGEFORMAT </w:instrText>
    </w:r>
    <w:r>
      <w:fldChar w:fldCharType="separate"/>
    </w:r>
    <w:r w:rsidR="00E41D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1D46">
      <w:rPr>
        <w:noProof/>
      </w:rPr>
      <w:t>5</w:t>
    </w:r>
    <w:r>
      <w:rPr>
        <w:noProof/>
      </w:rPr>
      <w:fldChar w:fldCharType="end"/>
    </w:r>
  </w:p>
  <w:p w:rsidR="00555157" w:rsidP="00555157">
    <w:pPr>
      <w:pStyle w:val="Footer"/>
      <w:framePr w:wrap="around"/>
    </w:pPr>
    <w:r>
      <w:t xml:space="preserve">© Commonwealth of Australia, </w:t>
    </w:r>
    <w:r>
      <w:fldChar w:fldCharType="begin"/>
    </w:r>
    <w:r>
      <w:instrText xml:space="preserve"> DATE  \@ "yyyy"  \* MERGEFORMAT </w:instrText>
    </w:r>
    <w:r>
      <w:fldChar w:fldCharType="separate"/>
    </w:r>
    <w:r w:rsidR="00E41D46">
      <w:rPr>
        <w:noProof/>
      </w:rPr>
      <w:t>2025</w:t>
    </w:r>
    <w:r>
      <w:fldChar w:fldCharType="end"/>
    </w:r>
    <w:r>
      <w:tab/>
    </w:r>
    <w:r>
      <w:fldChar w:fldCharType="begin"/>
    </w:r>
    <w:r>
      <w:instrText xml:space="preserve"> DOCPROPERTY  Author  \* MERGEFORMAT </w:instrText>
    </w:r>
    <w:r>
      <w:fldChar w:fldCharType="separate"/>
    </w:r>
    <w:r w:rsidR="00E41D46">
      <w:t>HumanAbility</w:t>
    </w:r>
    <w:r w:rsidR="00E41D46">
      <w:fldChar w:fldCharType="end"/>
    </w:r>
  </w:p>
  <w:p w:rsidR="00555157" w:rsidP="00555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157" w:rsidRPr="00E41D46" w:rsidP="00E41D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46" w:rsidRPr="002D2AF8" w:rsidP="00555157">
    <w:pPr>
      <w:pStyle w:val="Header"/>
      <w:framePr w:wrap="around"/>
    </w:pPr>
    <w:r>
      <w:fldChar w:fldCharType="begin"/>
    </w:r>
    <w:r>
      <w:instrText xml:space="preserve"> TITLE   \* MERGEFORMAT </w:instrText>
    </w:r>
    <w:r>
      <w:fldChar w:fldCharType="separate"/>
    </w:r>
    <w:r>
      <w:t>CHCCDE016 Deliver emergency relief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1D46" w:rsidP="005551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157" w:rsidRPr="002D2AF8" w:rsidP="00555157">
    <w:pPr>
      <w:pStyle w:val="Header"/>
      <w:framePr w:wrap="around"/>
    </w:pPr>
    <w:r>
      <w:fldChar w:fldCharType="begin"/>
    </w:r>
    <w:r>
      <w:instrText xml:space="preserve"> TITLE   \* MERGEFORMAT </w:instrText>
    </w:r>
    <w:r>
      <w:fldChar w:fldCharType="separate"/>
    </w:r>
    <w:r w:rsidR="00E41D46">
      <w:t>CHCCDE016 Deliver emergency relief services</w:t>
    </w:r>
    <w:r w:rsidR="00E41D46">
      <w:fldChar w:fldCharType="end"/>
    </w:r>
    <w:r>
      <w:tab/>
      <w:t xml:space="preserve">Date this document was generated: </w:t>
    </w:r>
    <w:r>
      <w:fldChar w:fldCharType="begin"/>
    </w:r>
    <w:r>
      <w:instrText xml:space="preserve"> CREATEDATE  \@ "d MMMM yyyy"  \* MERGEFORMAT </w:instrText>
    </w:r>
    <w:r>
      <w:fldChar w:fldCharType="separate"/>
    </w:r>
    <w:r w:rsidR="00E41D46">
      <w:rPr>
        <w:noProof/>
      </w:rPr>
      <w:t>2 March 2025</w:t>
    </w:r>
    <w:r>
      <w:fldChar w:fldCharType="end"/>
    </w:r>
  </w:p>
  <w:p w:rsidR="00555157" w:rsidP="00555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CAC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9C4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CA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157"/>
    <w:pPr>
      <w:spacing w:before="360" w:after="60"/>
      <w:outlineLvl w:val="0"/>
    </w:pPr>
    <w:rPr>
      <w:sz w:val="32"/>
    </w:rPr>
  </w:style>
  <w:style w:type="paragraph" w:styleId="Heading2">
    <w:name w:val="heading 2"/>
    <w:basedOn w:val="HeadingBase"/>
    <w:next w:val="BodyText"/>
    <w:link w:val="Heading2Char"/>
    <w:qFormat/>
    <w:rsid w:val="00555157"/>
    <w:pPr>
      <w:keepLines/>
      <w:spacing w:before="240" w:after="120"/>
      <w:outlineLvl w:val="1"/>
    </w:pPr>
    <w:rPr>
      <w:sz w:val="28"/>
      <w:szCs w:val="40"/>
    </w:rPr>
  </w:style>
  <w:style w:type="paragraph" w:styleId="Heading3">
    <w:name w:val="heading 3"/>
    <w:basedOn w:val="HeadingBase"/>
    <w:next w:val="BodyText"/>
    <w:link w:val="Heading3Char"/>
    <w:qFormat/>
    <w:rsid w:val="00555157"/>
    <w:pPr>
      <w:spacing w:before="180" w:after="120"/>
      <w:outlineLvl w:val="2"/>
    </w:pPr>
    <w:rPr>
      <w:spacing w:val="-10"/>
      <w:kern w:val="32"/>
    </w:rPr>
  </w:style>
  <w:style w:type="paragraph" w:styleId="Heading4">
    <w:name w:val="heading 4"/>
    <w:basedOn w:val="HeadingBase"/>
    <w:next w:val="BodyText"/>
    <w:link w:val="Heading4Char"/>
    <w:qFormat/>
    <w:rsid w:val="00555157"/>
    <w:pPr>
      <w:spacing w:before="160" w:after="120"/>
      <w:outlineLvl w:val="3"/>
    </w:pPr>
    <w:rPr>
      <w:sz w:val="22"/>
    </w:rPr>
  </w:style>
  <w:style w:type="paragraph" w:styleId="Heading5">
    <w:name w:val="heading 5"/>
    <w:basedOn w:val="HeadingBase"/>
    <w:next w:val="Normal"/>
    <w:link w:val="Heading5Char"/>
    <w:qFormat/>
    <w:rsid w:val="00555157"/>
    <w:pPr>
      <w:spacing w:before="80"/>
      <w:outlineLvl w:val="4"/>
    </w:pPr>
    <w:rPr>
      <w:color w:val="918585"/>
      <w:sz w:val="20"/>
    </w:rPr>
  </w:style>
  <w:style w:type="paragraph" w:styleId="Heading6">
    <w:name w:val="heading 6"/>
    <w:basedOn w:val="HeadingBase"/>
    <w:next w:val="Normal"/>
    <w:link w:val="Heading6Char"/>
    <w:qFormat/>
    <w:rsid w:val="00555157"/>
    <w:pPr>
      <w:spacing w:before="60"/>
      <w:outlineLvl w:val="5"/>
    </w:pPr>
    <w:rPr>
      <w:color w:val="918585"/>
      <w:sz w:val="20"/>
    </w:rPr>
  </w:style>
  <w:style w:type="paragraph" w:styleId="Heading7">
    <w:name w:val="heading 7"/>
    <w:basedOn w:val="Normal"/>
    <w:next w:val="Normal"/>
    <w:link w:val="Heading7Char"/>
    <w:qFormat/>
    <w:rsid w:val="00555157"/>
    <w:pPr>
      <w:ind w:left="720"/>
      <w:outlineLvl w:val="6"/>
    </w:pPr>
    <w:rPr>
      <w:i/>
    </w:rPr>
  </w:style>
  <w:style w:type="paragraph" w:styleId="Heading8">
    <w:name w:val="heading 8"/>
    <w:basedOn w:val="Normal"/>
    <w:next w:val="Normal"/>
    <w:link w:val="Heading8Char"/>
    <w:qFormat/>
    <w:rsid w:val="00555157"/>
    <w:pPr>
      <w:ind w:left="720"/>
      <w:outlineLvl w:val="7"/>
    </w:pPr>
    <w:rPr>
      <w:i/>
    </w:rPr>
  </w:style>
  <w:style w:type="paragraph" w:styleId="Heading9">
    <w:name w:val="heading 9"/>
    <w:basedOn w:val="Normal"/>
    <w:next w:val="Normal"/>
    <w:link w:val="Heading9Char"/>
    <w:qFormat/>
    <w:rsid w:val="00555157"/>
    <w:pPr>
      <w:ind w:left="720"/>
      <w:outlineLvl w:val="8"/>
    </w:pPr>
    <w:rPr>
      <w:i/>
    </w:rPr>
  </w:style>
  <w:style w:type="character" w:default="1" w:styleId="DefaultParagraphFont">
    <w:name w:val="Default Paragraph Font"/>
    <w:uiPriority w:val="1"/>
    <w:unhideWhenUsed/>
    <w:rsid w:val="00555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157"/>
  </w:style>
  <w:style w:type="character" w:customStyle="1" w:styleId="Heading1Char">
    <w:name w:val="Heading 1 Char"/>
    <w:basedOn w:val="DefaultParagraphFont"/>
    <w:link w:val="Heading1"/>
    <w:rsid w:val="00555157"/>
    <w:rPr>
      <w:rFonts w:ascii="Times New Roman" w:eastAsia="Times New Roman" w:hAnsi="Times New Roman" w:cs="Times New Roman"/>
      <w:b/>
      <w:sz w:val="32"/>
      <w:szCs w:val="20"/>
      <w:lang w:eastAsia="en-US"/>
    </w:rPr>
  </w:style>
  <w:style w:type="paragraph" w:styleId="BodyText">
    <w:name w:val="Body Text"/>
    <w:basedOn w:val="Normal"/>
    <w:link w:val="BodyTextChar"/>
    <w:rsid w:val="005551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157"/>
    <w:rPr>
      <w:rFonts w:ascii="Times New Roman" w:eastAsia="Times New Roman" w:hAnsi="Times New Roman" w:cs="Times New Roman"/>
      <w:sz w:val="24"/>
      <w:lang w:eastAsia="en-US"/>
    </w:rPr>
  </w:style>
  <w:style w:type="paragraph" w:styleId="ListBullet">
    <w:name w:val="List Bullet"/>
    <w:basedOn w:val="List"/>
    <w:rsid w:val="00555157"/>
    <w:pPr>
      <w:numPr>
        <w:numId w:val="12"/>
      </w:numPr>
      <w:tabs>
        <w:tab w:val="clear" w:pos="340"/>
      </w:tabs>
      <w:spacing w:before="40" w:after="40"/>
    </w:pPr>
  </w:style>
  <w:style w:type="character" w:customStyle="1" w:styleId="SpecialBold">
    <w:name w:val="Special Bold"/>
    <w:basedOn w:val="DefaultParagraphFont"/>
    <w:rsid w:val="00555157"/>
    <w:rPr>
      <w:b/>
      <w:spacing w:val="0"/>
    </w:rPr>
  </w:style>
  <w:style w:type="paragraph" w:styleId="ListBullet2">
    <w:name w:val="List Bullet 2"/>
    <w:basedOn w:val="List2"/>
    <w:rsid w:val="00555157"/>
    <w:pPr>
      <w:numPr>
        <w:numId w:val="13"/>
      </w:numPr>
      <w:tabs>
        <w:tab w:val="clear" w:pos="680"/>
      </w:tabs>
    </w:pPr>
  </w:style>
  <w:style w:type="character" w:styleId="Emphasis">
    <w:name w:val="Emphasis"/>
    <w:basedOn w:val="DefaultParagraphFont"/>
    <w:qFormat/>
    <w:rsid w:val="00555157"/>
    <w:rPr>
      <w:i/>
    </w:rPr>
  </w:style>
  <w:style w:type="paragraph" w:customStyle="1" w:styleId="SuperHeading">
    <w:name w:val="SuperHeading"/>
    <w:basedOn w:val="Normal"/>
    <w:rsid w:val="00555157"/>
    <w:pPr>
      <w:spacing w:before="240" w:after="120"/>
      <w:outlineLvl w:val="0"/>
    </w:pPr>
    <w:rPr>
      <w:rFonts w:ascii="Times New Roman" w:hAnsi="Times New Roman"/>
      <w:b/>
      <w:sz w:val="32"/>
    </w:rPr>
  </w:style>
  <w:style w:type="paragraph" w:customStyle="1" w:styleId="AllowPageBreak">
    <w:name w:val="AllowPageBreak"/>
    <w:rsid w:val="00555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157"/>
    <w:rPr>
      <w:rFonts w:ascii="Courier New" w:eastAsia="Times New Roman" w:hAnsi="Courier New" w:cs="Times New Roman"/>
      <w:i/>
      <w:szCs w:val="20"/>
      <w:lang w:eastAsia="en-US"/>
    </w:rPr>
  </w:style>
  <w:style w:type="paragraph" w:customStyle="1" w:styleId="HeadingBase">
    <w:name w:val="Heading Base"/>
    <w:rsid w:val="00555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157"/>
    <w:pPr>
      <w:tabs>
        <w:tab w:val="right" w:leader="dot" w:pos="9072"/>
      </w:tabs>
      <w:ind w:left="567"/>
    </w:pPr>
    <w:rPr>
      <w:szCs w:val="22"/>
    </w:rPr>
  </w:style>
  <w:style w:type="paragraph" w:customStyle="1" w:styleId="TOCBase">
    <w:name w:val="TOC Base"/>
    <w:rsid w:val="00555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157"/>
    <w:pPr>
      <w:tabs>
        <w:tab w:val="right" w:leader="dot" w:pos="9072"/>
      </w:tabs>
      <w:spacing w:before="40" w:after="40"/>
      <w:ind w:left="284"/>
    </w:pPr>
    <w:rPr>
      <w:rFonts w:ascii="Times New Roman" w:hAnsi="Times New Roman"/>
    </w:rPr>
  </w:style>
  <w:style w:type="paragraph" w:styleId="TOC1">
    <w:name w:val="toc 1"/>
    <w:basedOn w:val="TOCBase"/>
    <w:next w:val="Normal"/>
    <w:rsid w:val="00555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157"/>
    <w:rPr>
      <w:rFonts w:ascii="Times New Roman" w:eastAsia="Times New Roman" w:hAnsi="Times New Roman" w:cs="Times New Roman"/>
      <w:sz w:val="16"/>
      <w:lang w:eastAsia="en-US"/>
    </w:rPr>
  </w:style>
  <w:style w:type="paragraph" w:styleId="Title">
    <w:name w:val="Title"/>
    <w:basedOn w:val="HeadingBase"/>
    <w:link w:val="TitleChar"/>
    <w:qFormat/>
    <w:rsid w:val="00555157"/>
    <w:pPr>
      <w:spacing w:before="5040"/>
      <w:jc w:val="center"/>
    </w:pPr>
    <w:rPr>
      <w:sz w:val="48"/>
      <w:szCs w:val="72"/>
      <w:lang w:val="en-US"/>
    </w:rPr>
  </w:style>
  <w:style w:type="character" w:customStyle="1" w:styleId="TitleChar">
    <w:name w:val="Title Char"/>
    <w:basedOn w:val="DefaultParagraphFont"/>
    <w:link w:val="Title"/>
    <w:rsid w:val="00555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157"/>
    <w:pPr>
      <w:tabs>
        <w:tab w:val="left" w:pos="3600"/>
        <w:tab w:val="left" w:pos="3958"/>
      </w:tabs>
    </w:pPr>
  </w:style>
  <w:style w:type="paragraph" w:styleId="List">
    <w:name w:val="List"/>
    <w:basedOn w:val="BodyText"/>
    <w:next w:val="BodyText"/>
    <w:rsid w:val="00555157"/>
    <w:pPr>
      <w:tabs>
        <w:tab w:val="left" w:pos="340"/>
      </w:tabs>
      <w:spacing w:before="60" w:after="60"/>
      <w:ind w:left="340" w:hanging="340"/>
    </w:pPr>
  </w:style>
  <w:style w:type="paragraph" w:customStyle="1" w:styleId="Note">
    <w:name w:val="Note"/>
    <w:basedOn w:val="BodyText"/>
    <w:rsid w:val="005551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157"/>
    <w:pPr>
      <w:framePr w:wrap="auto" w:hAnchor="text" w:y="6049"/>
    </w:pPr>
    <w:rPr>
      <w:color w:val="000000"/>
      <w:sz w:val="40"/>
    </w:rPr>
  </w:style>
  <w:style w:type="paragraph" w:customStyle="1" w:styleId="TOCTitle">
    <w:name w:val="TOCTitle"/>
    <w:basedOn w:val="Heading1"/>
    <w:rsid w:val="00555157"/>
    <w:pPr>
      <w:spacing w:after="240"/>
      <w:jc w:val="center"/>
      <w:outlineLvl w:val="9"/>
    </w:pPr>
    <w:rPr>
      <w:caps/>
    </w:rPr>
  </w:style>
  <w:style w:type="paragraph" w:customStyle="1" w:styleId="Version">
    <w:name w:val="Version"/>
    <w:rsid w:val="005551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157"/>
    <w:pPr>
      <w:keepNext w:val="0"/>
      <w:tabs>
        <w:tab w:val="right" w:pos="4176"/>
      </w:tabs>
      <w:ind w:left="198" w:hanging="198"/>
    </w:pPr>
    <w:rPr>
      <w:rFonts w:ascii="Garamond" w:hAnsi="Garamond"/>
    </w:rPr>
  </w:style>
  <w:style w:type="paragraph" w:styleId="IndexHeading">
    <w:name w:val="index heading"/>
    <w:basedOn w:val="Normal"/>
    <w:next w:val="Index1"/>
    <w:semiHidden/>
    <w:rsid w:val="00555157"/>
    <w:pPr>
      <w:spacing w:before="120" w:after="120"/>
    </w:pPr>
    <w:rPr>
      <w:rFonts w:ascii="Arial" w:hAnsi="Arial"/>
      <w:b/>
      <w:color w:val="918585"/>
      <w:sz w:val="24"/>
    </w:rPr>
  </w:style>
  <w:style w:type="paragraph" w:styleId="Header">
    <w:name w:val="header"/>
    <w:basedOn w:val="Normal"/>
    <w:link w:val="HeaderChar"/>
    <w:rsid w:val="00555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157"/>
    <w:rPr>
      <w:rFonts w:ascii="Times New Roman" w:eastAsia="Times New Roman" w:hAnsi="Times New Roman" w:cs="Times New Roman"/>
      <w:sz w:val="16"/>
      <w:szCs w:val="20"/>
      <w:lang w:val="en-GB" w:eastAsia="en-US"/>
    </w:rPr>
  </w:style>
  <w:style w:type="paragraph" w:customStyle="1" w:styleId="Chapter">
    <w:name w:val="Chapter"/>
    <w:basedOn w:val="Normal"/>
    <w:rsid w:val="00555157"/>
    <w:pPr>
      <w:spacing w:before="240"/>
    </w:pPr>
    <w:rPr>
      <w:rFonts w:ascii="Times New Roman" w:hAnsi="Times New Roman"/>
      <w:smallCaps/>
      <w:spacing w:val="80"/>
      <w:sz w:val="28"/>
    </w:rPr>
  </w:style>
  <w:style w:type="paragraph" w:customStyle="1" w:styleId="InChapter">
    <w:name w:val="InChapter"/>
    <w:basedOn w:val="Heading3"/>
    <w:rsid w:val="00555157"/>
    <w:pPr>
      <w:spacing w:after="240"/>
      <w:outlineLvl w:val="9"/>
    </w:pPr>
    <w:rPr>
      <w:noProof/>
    </w:rPr>
  </w:style>
  <w:style w:type="paragraph" w:styleId="Index2">
    <w:name w:val="index 2"/>
    <w:basedOn w:val="Normal"/>
    <w:next w:val="Normal"/>
    <w:semiHidden/>
    <w:rsid w:val="00555157"/>
    <w:pPr>
      <w:tabs>
        <w:tab w:val="right" w:pos="4176"/>
      </w:tabs>
      <w:ind w:left="568" w:hanging="284"/>
    </w:pPr>
    <w:rPr>
      <w:rFonts w:ascii="Garamond" w:hAnsi="Garamond"/>
    </w:rPr>
  </w:style>
  <w:style w:type="paragraph" w:customStyle="1" w:styleId="Byline">
    <w:name w:val="Byline"/>
    <w:rsid w:val="00555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157"/>
    <w:pPr>
      <w:tabs>
        <w:tab w:val="clear" w:pos="3600"/>
        <w:tab w:val="clear" w:pos="3958"/>
      </w:tabs>
      <w:jc w:val="right"/>
    </w:pPr>
  </w:style>
  <w:style w:type="paragraph" w:styleId="Caption">
    <w:name w:val="caption"/>
    <w:basedOn w:val="BodyText"/>
    <w:next w:val="Normal"/>
    <w:qFormat/>
    <w:rsid w:val="00555157"/>
    <w:pPr>
      <w:framePr w:w="2268" w:hSpace="181" w:vSpace="181" w:wrap="around" w:vAnchor="text" w:hAnchor="page" w:x="1135" w:y="285" w:anchorLock="1"/>
    </w:pPr>
    <w:rPr>
      <w:i/>
    </w:rPr>
  </w:style>
  <w:style w:type="paragraph" w:customStyle="1" w:styleId="MiniTOCTitle">
    <w:name w:val="MiniTOCTitle"/>
    <w:basedOn w:val="Heading4"/>
    <w:rsid w:val="00555157"/>
    <w:pPr>
      <w:spacing w:before="240"/>
      <w:outlineLvl w:val="9"/>
    </w:pPr>
    <w:rPr>
      <w:noProof/>
      <w:sz w:val="24"/>
    </w:rPr>
  </w:style>
  <w:style w:type="paragraph" w:customStyle="1" w:styleId="MiniTOCItem">
    <w:name w:val="MiniTOCItem"/>
    <w:basedOn w:val="ListBullet"/>
    <w:rsid w:val="00555157"/>
    <w:pPr>
      <w:numPr>
        <w:numId w:val="0"/>
      </w:numPr>
      <w:tabs>
        <w:tab w:val="right" w:leader="dot" w:pos="6521"/>
      </w:tabs>
      <w:spacing w:before="0" w:after="0"/>
    </w:pPr>
  </w:style>
  <w:style w:type="paragraph" w:customStyle="1" w:styleId="TOFTitle">
    <w:name w:val="TOFTitle"/>
    <w:basedOn w:val="TOCTitle"/>
    <w:rsid w:val="00555157"/>
  </w:style>
  <w:style w:type="paragraph" w:styleId="TableofFigures">
    <w:name w:val="table of figures"/>
    <w:basedOn w:val="Normal"/>
    <w:next w:val="Normal"/>
    <w:semiHidden/>
    <w:rsid w:val="00555157"/>
    <w:pPr>
      <w:tabs>
        <w:tab w:val="right" w:leader="dot" w:pos="9072"/>
      </w:tabs>
      <w:ind w:left="970" w:hanging="403"/>
    </w:pPr>
    <w:rPr>
      <w:rFonts w:ascii="Times New Roman" w:hAnsi="Times New Roman"/>
      <w:b/>
    </w:rPr>
  </w:style>
  <w:style w:type="paragraph" w:styleId="ListNumber">
    <w:name w:val="List Number"/>
    <w:basedOn w:val="List"/>
    <w:rsid w:val="00555157"/>
    <w:pPr>
      <w:numPr>
        <w:numId w:val="15"/>
      </w:numPr>
      <w:tabs>
        <w:tab w:val="clear" w:pos="340"/>
      </w:tabs>
    </w:pPr>
  </w:style>
  <w:style w:type="character" w:customStyle="1" w:styleId="WingdingSymbols">
    <w:name w:val="Wingding Symbols"/>
    <w:rsid w:val="00555157"/>
    <w:rPr>
      <w:rFonts w:ascii="Wingdings" w:hAnsi="Wingdings"/>
    </w:rPr>
  </w:style>
  <w:style w:type="paragraph" w:customStyle="1" w:styleId="TableHeading">
    <w:name w:val="Table Heading"/>
    <w:basedOn w:val="HeadingBase"/>
    <w:rsid w:val="00555157"/>
    <w:pPr>
      <w:keepLines/>
      <w:pBdr>
        <w:bottom w:val="single" w:sz="6" w:space="1" w:color="918585"/>
      </w:pBdr>
      <w:spacing w:before="240"/>
    </w:pPr>
  </w:style>
  <w:style w:type="character" w:customStyle="1" w:styleId="HotSpot">
    <w:name w:val="HotSpot"/>
    <w:rsid w:val="00555157"/>
    <w:rPr>
      <w:color w:val="0033CC"/>
      <w:u w:val="none"/>
    </w:rPr>
  </w:style>
  <w:style w:type="paragraph" w:customStyle="1" w:styleId="BodyTextRight">
    <w:name w:val="Body Text Right"/>
    <w:basedOn w:val="BodyText"/>
    <w:rsid w:val="00555157"/>
    <w:pPr>
      <w:spacing w:before="0" w:after="0"/>
      <w:jc w:val="right"/>
    </w:pPr>
  </w:style>
  <w:style w:type="paragraph" w:styleId="Index3">
    <w:name w:val="index 3"/>
    <w:basedOn w:val="ListNumber2"/>
    <w:next w:val="Normal"/>
    <w:semiHidden/>
    <w:rsid w:val="00555157"/>
    <w:pPr>
      <w:numPr>
        <w:numId w:val="0"/>
      </w:numPr>
      <w:tabs>
        <w:tab w:val="right" w:leader="dot" w:pos="4176"/>
      </w:tabs>
    </w:pPr>
  </w:style>
  <w:style w:type="paragraph" w:styleId="ListNumber2">
    <w:name w:val="List Number 2"/>
    <w:basedOn w:val="List2"/>
    <w:rsid w:val="00555157"/>
    <w:pPr>
      <w:numPr>
        <w:numId w:val="10"/>
      </w:numPr>
      <w:tabs>
        <w:tab w:val="clear" w:pos="1060"/>
      </w:tabs>
    </w:pPr>
  </w:style>
  <w:style w:type="paragraph" w:customStyle="1" w:styleId="MarginNote">
    <w:name w:val="Margin Note"/>
    <w:basedOn w:val="BodyText"/>
    <w:rsid w:val="00555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157"/>
    <w:rPr>
      <w:sz w:val="32"/>
    </w:rPr>
  </w:style>
  <w:style w:type="paragraph" w:customStyle="1" w:styleId="HeadingProcedure">
    <w:name w:val="Heading Procedure"/>
    <w:basedOn w:val="HeadingBase"/>
    <w:next w:val="Normal"/>
    <w:rsid w:val="00555157"/>
    <w:pPr>
      <w:tabs>
        <w:tab w:val="left" w:pos="0"/>
      </w:tabs>
      <w:spacing w:before="120" w:after="60"/>
    </w:pPr>
    <w:rPr>
      <w:i/>
      <w:color w:val="918585"/>
      <w:sz w:val="22"/>
    </w:rPr>
  </w:style>
  <w:style w:type="paragraph" w:customStyle="1" w:styleId="TableBodyText">
    <w:name w:val="Table Body Text"/>
    <w:basedOn w:val="BodyText"/>
    <w:rsid w:val="00555157"/>
    <w:pPr>
      <w:spacing w:before="60" w:after="60"/>
    </w:pPr>
  </w:style>
  <w:style w:type="paragraph" w:styleId="ListContinue">
    <w:name w:val="List Continue"/>
    <w:basedOn w:val="List"/>
    <w:rsid w:val="00555157"/>
    <w:pPr>
      <w:ind w:firstLine="0"/>
    </w:pPr>
  </w:style>
  <w:style w:type="paragraph" w:customStyle="1" w:styleId="ListNote">
    <w:name w:val="List Note"/>
    <w:basedOn w:val="List"/>
    <w:rsid w:val="00555157"/>
    <w:pPr>
      <w:pBdr>
        <w:top w:val="single" w:sz="6" w:space="2" w:color="918585"/>
        <w:bottom w:val="single" w:sz="6" w:space="2" w:color="918585"/>
      </w:pBdr>
      <w:tabs>
        <w:tab w:val="left" w:pos="1021"/>
      </w:tabs>
      <w:ind w:firstLine="0"/>
    </w:pPr>
  </w:style>
  <w:style w:type="paragraph" w:customStyle="1" w:styleId="Warning">
    <w:name w:val="Warning"/>
    <w:basedOn w:val="BodyText"/>
    <w:rsid w:val="00555157"/>
    <w:pPr>
      <w:shd w:val="clear" w:color="auto" w:fill="D9D9D9"/>
      <w:tabs>
        <w:tab w:val="left" w:pos="992"/>
      </w:tabs>
      <w:ind w:left="119" w:right="119"/>
    </w:pPr>
    <w:rPr>
      <w:sz w:val="20"/>
    </w:rPr>
  </w:style>
  <w:style w:type="paragraph" w:customStyle="1" w:styleId="MarginIcons">
    <w:name w:val="Margin Icons"/>
    <w:basedOn w:val="BodyText"/>
    <w:rsid w:val="00555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157"/>
    <w:rPr>
      <w:rFonts w:ascii="Courier New" w:hAnsi="Courier New"/>
    </w:rPr>
  </w:style>
  <w:style w:type="paragraph" w:customStyle="1" w:styleId="NoteBullet">
    <w:name w:val="Note Bullet"/>
    <w:basedOn w:val="Note"/>
    <w:rsid w:val="00555157"/>
    <w:pPr>
      <w:tabs>
        <w:tab w:val="clear" w:pos="680"/>
      </w:tabs>
      <w:spacing w:before="60" w:after="60"/>
    </w:pPr>
  </w:style>
  <w:style w:type="paragraph" w:customStyle="1" w:styleId="SubHeading2">
    <w:name w:val="SubHeading2"/>
    <w:basedOn w:val="HeadingBase"/>
    <w:rsid w:val="00555157"/>
    <w:pPr>
      <w:spacing w:before="240" w:after="60"/>
    </w:pPr>
    <w:rPr>
      <w:sz w:val="20"/>
    </w:rPr>
  </w:style>
  <w:style w:type="paragraph" w:customStyle="1" w:styleId="SubHeading1">
    <w:name w:val="SubHeading1"/>
    <w:basedOn w:val="HeadingBase"/>
    <w:rsid w:val="00555157"/>
    <w:pPr>
      <w:spacing w:before="240" w:after="60"/>
    </w:pPr>
    <w:rPr>
      <w:color w:val="918585"/>
      <w:sz w:val="22"/>
    </w:rPr>
  </w:style>
  <w:style w:type="paragraph" w:customStyle="1" w:styleId="SideHeading">
    <w:name w:val="Side Heading"/>
    <w:basedOn w:val="HeadingBase"/>
    <w:rsid w:val="00555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157"/>
    <w:pPr>
      <w:tabs>
        <w:tab w:val="num" w:pos="360"/>
      </w:tabs>
    </w:pPr>
  </w:style>
  <w:style w:type="paragraph" w:styleId="PlainText">
    <w:name w:val="Plain Text"/>
    <w:basedOn w:val="Normal"/>
    <w:link w:val="PlainTextChar"/>
    <w:rsid w:val="00555157"/>
    <w:rPr>
      <w:sz w:val="20"/>
    </w:rPr>
  </w:style>
  <w:style w:type="character" w:customStyle="1" w:styleId="PlainTextChar">
    <w:name w:val="Plain Text Char"/>
    <w:basedOn w:val="DefaultParagraphFont"/>
    <w:link w:val="PlainText"/>
    <w:rsid w:val="00555157"/>
    <w:rPr>
      <w:rFonts w:ascii="Courier New" w:eastAsia="Times New Roman" w:hAnsi="Courier New" w:cs="Times New Roman"/>
      <w:sz w:val="20"/>
      <w:szCs w:val="20"/>
      <w:lang w:eastAsia="en-US"/>
    </w:rPr>
  </w:style>
  <w:style w:type="character" w:customStyle="1" w:styleId="MenuOption">
    <w:name w:val="Menu Option"/>
    <w:basedOn w:val="DefaultParagraphFont"/>
    <w:rsid w:val="00555157"/>
    <w:rPr>
      <w:b/>
      <w:smallCaps/>
    </w:rPr>
  </w:style>
  <w:style w:type="paragraph" w:customStyle="1" w:styleId="TableListNumber">
    <w:name w:val="Table List Number"/>
    <w:basedOn w:val="ListNumber"/>
    <w:rsid w:val="00555157"/>
    <w:pPr>
      <w:numPr>
        <w:numId w:val="0"/>
      </w:numPr>
    </w:pPr>
  </w:style>
  <w:style w:type="paragraph" w:styleId="TOC4">
    <w:name w:val="toc 4"/>
    <w:basedOn w:val="TOCBase"/>
    <w:next w:val="Normal"/>
    <w:semiHidden/>
    <w:rsid w:val="00555157"/>
    <w:pPr>
      <w:tabs>
        <w:tab w:val="right" w:leader="dot" w:pos="9071"/>
      </w:tabs>
      <w:ind w:left="1701"/>
    </w:pPr>
  </w:style>
  <w:style w:type="paragraph" w:customStyle="1" w:styleId="ListAlpha">
    <w:name w:val="List Alpha"/>
    <w:basedOn w:val="List"/>
    <w:rsid w:val="00555157"/>
    <w:pPr>
      <w:numPr>
        <w:numId w:val="9"/>
      </w:numPr>
    </w:pPr>
  </w:style>
  <w:style w:type="paragraph" w:customStyle="1" w:styleId="ListAlpha2">
    <w:name w:val="List Alpha 2"/>
    <w:basedOn w:val="List2"/>
    <w:rsid w:val="00555157"/>
    <w:pPr>
      <w:numPr>
        <w:numId w:val="8"/>
      </w:numPr>
    </w:pPr>
  </w:style>
  <w:style w:type="paragraph" w:styleId="List2">
    <w:name w:val="List 2"/>
    <w:basedOn w:val="BodyText"/>
    <w:rsid w:val="00555157"/>
    <w:pPr>
      <w:tabs>
        <w:tab w:val="left" w:pos="680"/>
      </w:tabs>
      <w:spacing w:before="60" w:after="60"/>
      <w:ind w:left="680" w:hanging="340"/>
    </w:pPr>
  </w:style>
  <w:style w:type="paragraph" w:styleId="List3">
    <w:name w:val="List 3"/>
    <w:basedOn w:val="BodyText"/>
    <w:rsid w:val="00555157"/>
    <w:pPr>
      <w:tabs>
        <w:tab w:val="left" w:pos="1021"/>
      </w:tabs>
      <w:spacing w:before="60" w:after="60"/>
      <w:ind w:left="1020" w:hanging="340"/>
    </w:pPr>
  </w:style>
  <w:style w:type="paragraph" w:styleId="List4">
    <w:name w:val="List 4"/>
    <w:basedOn w:val="BodyText"/>
    <w:rsid w:val="00555157"/>
    <w:pPr>
      <w:tabs>
        <w:tab w:val="left" w:pos="1361"/>
      </w:tabs>
      <w:spacing w:before="60" w:after="60"/>
      <w:ind w:left="1361" w:hanging="340"/>
    </w:pPr>
  </w:style>
  <w:style w:type="paragraph" w:styleId="List5">
    <w:name w:val="List 5"/>
    <w:basedOn w:val="BodyText"/>
    <w:rsid w:val="00555157"/>
    <w:pPr>
      <w:tabs>
        <w:tab w:val="left" w:pos="1701"/>
      </w:tabs>
      <w:spacing w:before="60" w:after="60"/>
      <w:ind w:left="1701" w:hanging="340"/>
    </w:pPr>
  </w:style>
  <w:style w:type="paragraph" w:styleId="ListBullet3">
    <w:name w:val="List Bullet 3"/>
    <w:basedOn w:val="List3"/>
    <w:rsid w:val="00555157"/>
    <w:pPr>
      <w:numPr>
        <w:numId w:val="14"/>
      </w:numPr>
      <w:tabs>
        <w:tab w:val="clear" w:pos="1021"/>
      </w:tabs>
      <w:ind w:left="1037" w:hanging="357"/>
    </w:pPr>
  </w:style>
  <w:style w:type="paragraph" w:styleId="ListBullet4">
    <w:name w:val="List Bullet 4"/>
    <w:basedOn w:val="List4"/>
    <w:rsid w:val="00555157"/>
    <w:pPr>
      <w:numPr>
        <w:numId w:val="3"/>
      </w:numPr>
      <w:tabs>
        <w:tab w:val="clear" w:pos="1361"/>
      </w:tabs>
    </w:pPr>
  </w:style>
  <w:style w:type="paragraph" w:styleId="ListBullet5">
    <w:name w:val="List Bullet 5"/>
    <w:basedOn w:val="List5"/>
    <w:rsid w:val="00555157"/>
    <w:pPr>
      <w:numPr>
        <w:numId w:val="4"/>
      </w:numPr>
    </w:pPr>
  </w:style>
  <w:style w:type="paragraph" w:styleId="ListContinue2">
    <w:name w:val="List Continue 2"/>
    <w:basedOn w:val="List2"/>
    <w:rsid w:val="00555157"/>
    <w:pPr>
      <w:ind w:firstLine="0"/>
    </w:pPr>
  </w:style>
  <w:style w:type="paragraph" w:styleId="ListContinue3">
    <w:name w:val="List Continue 3"/>
    <w:basedOn w:val="List3"/>
    <w:rsid w:val="00555157"/>
    <w:pPr>
      <w:ind w:left="1021" w:firstLine="0"/>
    </w:pPr>
  </w:style>
  <w:style w:type="paragraph" w:styleId="ListContinue4">
    <w:name w:val="List Continue 4"/>
    <w:basedOn w:val="List4"/>
    <w:rsid w:val="00555157"/>
    <w:pPr>
      <w:ind w:firstLine="0"/>
    </w:pPr>
  </w:style>
  <w:style w:type="paragraph" w:styleId="ListContinue5">
    <w:name w:val="List Continue 5"/>
    <w:basedOn w:val="List5"/>
    <w:rsid w:val="00555157"/>
    <w:pPr>
      <w:ind w:firstLine="0"/>
    </w:pPr>
  </w:style>
  <w:style w:type="paragraph" w:styleId="ListNumber3">
    <w:name w:val="List Number 3"/>
    <w:basedOn w:val="List3"/>
    <w:rsid w:val="00555157"/>
    <w:pPr>
      <w:numPr>
        <w:numId w:val="5"/>
      </w:numPr>
    </w:pPr>
  </w:style>
  <w:style w:type="paragraph" w:styleId="ListNumber4">
    <w:name w:val="List Number 4"/>
    <w:basedOn w:val="List4"/>
    <w:rsid w:val="00555157"/>
    <w:pPr>
      <w:numPr>
        <w:numId w:val="6"/>
      </w:numPr>
    </w:pPr>
  </w:style>
  <w:style w:type="paragraph" w:styleId="ListNumber5">
    <w:name w:val="List Number 5"/>
    <w:basedOn w:val="List5"/>
    <w:rsid w:val="00555157"/>
    <w:pPr>
      <w:numPr>
        <w:numId w:val="7"/>
      </w:numPr>
    </w:pPr>
  </w:style>
  <w:style w:type="paragraph" w:styleId="BlockText">
    <w:name w:val="Block Text"/>
    <w:basedOn w:val="Normal"/>
    <w:rsid w:val="00555157"/>
    <w:pPr>
      <w:spacing w:after="120"/>
      <w:ind w:left="1440" w:right="1440"/>
    </w:pPr>
  </w:style>
  <w:style w:type="character" w:customStyle="1" w:styleId="Subscript">
    <w:name w:val="Subscript"/>
    <w:basedOn w:val="DefaultParagraphFont"/>
    <w:rsid w:val="00555157"/>
    <w:rPr>
      <w:sz w:val="16"/>
      <w:vertAlign w:val="subscript"/>
    </w:rPr>
  </w:style>
  <w:style w:type="character" w:customStyle="1" w:styleId="Superscript">
    <w:name w:val="Superscript"/>
    <w:basedOn w:val="DefaultParagraphFont"/>
    <w:rsid w:val="00555157"/>
    <w:rPr>
      <w:sz w:val="16"/>
      <w:vertAlign w:val="superscript"/>
    </w:rPr>
  </w:style>
  <w:style w:type="character" w:customStyle="1" w:styleId="Symbols">
    <w:name w:val="Symbols"/>
    <w:basedOn w:val="DefaultParagraphFont"/>
    <w:rsid w:val="00555157"/>
    <w:rPr>
      <w:rFonts w:ascii="Symbol" w:hAnsi="Symbol"/>
    </w:rPr>
  </w:style>
  <w:style w:type="character" w:customStyle="1" w:styleId="MenuOptions">
    <w:name w:val="Menu Options"/>
    <w:basedOn w:val="DefaultParagraphFont"/>
    <w:rsid w:val="00555157"/>
    <w:rPr>
      <w:rFonts w:ascii="Arial Narrow" w:hAnsi="Arial Narrow"/>
      <w:smallCaps/>
    </w:rPr>
  </w:style>
  <w:style w:type="character" w:customStyle="1" w:styleId="Buttons">
    <w:name w:val="Buttons"/>
    <w:basedOn w:val="DefaultParagraphFont"/>
    <w:rsid w:val="00555157"/>
    <w:rPr>
      <w:b/>
    </w:rPr>
  </w:style>
  <w:style w:type="character" w:customStyle="1" w:styleId="Underlined">
    <w:name w:val="Underlined"/>
    <w:basedOn w:val="DefaultParagraphFont"/>
    <w:rsid w:val="00555157"/>
    <w:rPr>
      <w:u w:val="single"/>
    </w:rPr>
  </w:style>
  <w:style w:type="paragraph" w:customStyle="1" w:styleId="TableBodyTextRight">
    <w:name w:val="Table Body Text Right"/>
    <w:basedOn w:val="TableBodyText"/>
    <w:rsid w:val="00555157"/>
    <w:pPr>
      <w:widowControl w:val="0"/>
      <w:autoSpaceDE w:val="0"/>
      <w:autoSpaceDN w:val="0"/>
      <w:adjustRightInd w:val="0"/>
      <w:jc w:val="right"/>
    </w:pPr>
    <w:rPr>
      <w:rFonts w:cs="Arial"/>
      <w:szCs w:val="18"/>
    </w:rPr>
  </w:style>
  <w:style w:type="paragraph" w:customStyle="1" w:styleId="CopyrightText">
    <w:name w:val="Copyright Text"/>
    <w:basedOn w:val="BodyText"/>
    <w:rsid w:val="00555157"/>
    <w:rPr>
      <w:sz w:val="18"/>
    </w:rPr>
  </w:style>
  <w:style w:type="paragraph" w:customStyle="1" w:styleId="BodySmallRight">
    <w:name w:val="Body Small Right"/>
    <w:basedOn w:val="BodyTextRight"/>
    <w:rsid w:val="00555157"/>
    <w:rPr>
      <w:sz w:val="18"/>
      <w:szCs w:val="18"/>
    </w:rPr>
  </w:style>
  <w:style w:type="paragraph" w:customStyle="1" w:styleId="MarginEdition">
    <w:name w:val="Margin Edition"/>
    <w:basedOn w:val="MarginNote"/>
    <w:rsid w:val="00555157"/>
    <w:pPr>
      <w:spacing w:before="0" w:after="0"/>
    </w:pPr>
    <w:rPr>
      <w:rFonts w:ascii="Times New Roman" w:hAnsi="Times New Roman"/>
      <w:color w:val="999999"/>
    </w:rPr>
  </w:style>
  <w:style w:type="paragraph" w:customStyle="1" w:styleId="Spacer">
    <w:name w:val="Spacer"/>
    <w:basedOn w:val="Normal"/>
    <w:rsid w:val="00555157"/>
    <w:rPr>
      <w:sz w:val="2"/>
      <w:szCs w:val="2"/>
    </w:rPr>
  </w:style>
  <w:style w:type="character" w:customStyle="1" w:styleId="Small">
    <w:name w:val="Small"/>
    <w:basedOn w:val="DefaultParagraphFont"/>
    <w:rsid w:val="00555157"/>
    <w:rPr>
      <w:sz w:val="16"/>
    </w:rPr>
  </w:style>
  <w:style w:type="paragraph" w:customStyle="1" w:styleId="WideTable">
    <w:name w:val="Wide Table"/>
    <w:basedOn w:val="Normal"/>
    <w:rsid w:val="00555157"/>
    <w:pPr>
      <w:ind w:left="-1418"/>
    </w:pPr>
    <w:rPr>
      <w:sz w:val="2"/>
      <w:szCs w:val="2"/>
    </w:rPr>
  </w:style>
  <w:style w:type="character" w:styleId="PageNumber">
    <w:name w:val="page number"/>
    <w:basedOn w:val="DefaultParagraphFont"/>
    <w:rsid w:val="00555157"/>
  </w:style>
  <w:style w:type="paragraph" w:styleId="Quote">
    <w:name w:val="Quote"/>
    <w:basedOn w:val="Heading1"/>
    <w:link w:val="QuoteChar"/>
    <w:qFormat/>
    <w:rsid w:val="00555157"/>
    <w:rPr>
      <w:b w:val="0"/>
      <w:sz w:val="72"/>
      <w:szCs w:val="72"/>
      <w:lang w:val="en-NZ"/>
    </w:rPr>
  </w:style>
  <w:style w:type="character" w:customStyle="1" w:styleId="QuoteChar">
    <w:name w:val="Quote Char"/>
    <w:basedOn w:val="DefaultParagraphFont"/>
    <w:link w:val="Quote"/>
    <w:rsid w:val="00555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157"/>
    <w:pPr>
      <w:pageBreakBefore/>
    </w:pPr>
  </w:style>
  <w:style w:type="paragraph" w:customStyle="1" w:styleId="Border">
    <w:name w:val="Border"/>
    <w:basedOn w:val="Normal"/>
    <w:qFormat/>
    <w:rsid w:val="00555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157"/>
    <w:rPr>
      <w:b/>
      <w:bCs/>
      <w:i/>
      <w:iCs/>
      <w:color w:val="auto"/>
    </w:rPr>
  </w:style>
  <w:style w:type="paragraph" w:styleId="IntenseQuote">
    <w:name w:val="Intense Quote"/>
    <w:basedOn w:val="Normal"/>
    <w:next w:val="Normal"/>
    <w:link w:val="IntenseQuoteChar"/>
    <w:uiPriority w:val="30"/>
    <w:qFormat/>
    <w:rsid w:val="00555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157"/>
    <w:rPr>
      <w:smallCaps/>
      <w:color w:val="auto"/>
      <w:u w:val="single"/>
    </w:rPr>
  </w:style>
  <w:style w:type="character" w:styleId="IntenseReference">
    <w:name w:val="Intense Reference"/>
    <w:basedOn w:val="DefaultParagraphFont"/>
    <w:uiPriority w:val="32"/>
    <w:qFormat/>
    <w:rsid w:val="00555157"/>
    <w:rPr>
      <w:b/>
      <w:bCs/>
      <w:smallCaps/>
      <w:color w:val="auto"/>
      <w:spacing w:val="5"/>
      <w:u w:val="single"/>
    </w:rPr>
  </w:style>
  <w:style w:type="paragraph" w:customStyle="1" w:styleId="2ColumnHeading">
    <w:name w:val="2Column Heading"/>
    <w:basedOn w:val="BodyText"/>
    <w:qFormat/>
    <w:rsid w:val="00555157"/>
    <w:pPr>
      <w:spacing w:after="60"/>
      <w:ind w:left="-2268"/>
    </w:pPr>
    <w:rPr>
      <w:b/>
    </w:rPr>
  </w:style>
  <w:style w:type="paragraph" w:customStyle="1" w:styleId="Heading1TOC">
    <w:name w:val="Heading1 TOC"/>
    <w:basedOn w:val="Normal"/>
    <w:qFormat/>
    <w:rsid w:val="00555157"/>
    <w:pPr>
      <w:spacing w:before="240" w:after="120"/>
    </w:pPr>
    <w:rPr>
      <w:rFonts w:ascii="Times New Roman" w:hAnsi="Times New Roman"/>
      <w:b/>
      <w:sz w:val="32"/>
    </w:rPr>
  </w:style>
  <w:style w:type="paragraph" w:customStyle="1" w:styleId="Heading2TOC">
    <w:name w:val="Heading2 TOC"/>
    <w:basedOn w:val="Normal"/>
    <w:qFormat/>
    <w:rsid w:val="00555157"/>
    <w:pPr>
      <w:spacing w:before="240" w:after="60"/>
    </w:pPr>
    <w:rPr>
      <w:rFonts w:ascii="Times New Roman" w:hAnsi="Times New Roman"/>
      <w:b/>
      <w:sz w:val="28"/>
    </w:rPr>
  </w:style>
  <w:style w:type="character" w:customStyle="1" w:styleId="Underline">
    <w:name w:val="Underline"/>
    <w:basedOn w:val="DefaultParagraphFont"/>
    <w:qFormat/>
    <w:rsid w:val="00555157"/>
    <w:rPr>
      <w:u w:val="single"/>
    </w:rPr>
  </w:style>
  <w:style w:type="character" w:customStyle="1" w:styleId="BoldandItalics">
    <w:name w:val="Bold and Italics"/>
    <w:qFormat/>
    <w:rsid w:val="00555157"/>
    <w:rPr>
      <w:b/>
      <w:i/>
      <w:u w:val="none"/>
    </w:rPr>
  </w:style>
  <w:style w:type="paragraph" w:styleId="BalloonText">
    <w:name w:val="Balloon Text"/>
    <w:basedOn w:val="Normal"/>
    <w:link w:val="BalloonTextChar"/>
    <w:rsid w:val="00555157"/>
    <w:rPr>
      <w:rFonts w:ascii="Tahoma" w:hAnsi="Tahoma" w:cs="Tahoma"/>
      <w:sz w:val="16"/>
      <w:szCs w:val="16"/>
    </w:rPr>
  </w:style>
  <w:style w:type="character" w:customStyle="1" w:styleId="BalloonTextChar">
    <w:name w:val="Balloon Text Char"/>
    <w:basedOn w:val="DefaultParagraphFont"/>
    <w:link w:val="BalloonText"/>
    <w:rsid w:val="00555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1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157"/>
    <w:rPr>
      <w:b/>
      <w:color w:val="660033"/>
      <w:spacing w:val="0"/>
    </w:rPr>
  </w:style>
  <w:style w:type="paragraph" w:customStyle="1" w:styleId="Nameditemlist">
    <w:name w:val="Named item list"/>
    <w:basedOn w:val="BodyText"/>
    <w:qFormat/>
    <w:rsid w:val="00555157"/>
    <w:pPr>
      <w:tabs>
        <w:tab w:val="left" w:pos="2835"/>
      </w:tabs>
      <w:ind w:left="2835" w:hanging="2835"/>
    </w:pPr>
  </w:style>
  <w:style w:type="paragraph" w:customStyle="1" w:styleId="BodyTextnopadding">
    <w:name w:val="Body Text no padding"/>
    <w:basedOn w:val="BodyText"/>
    <w:qFormat/>
    <w:rsid w:val="00555157"/>
    <w:pPr>
      <w:spacing w:before="0" w:after="0"/>
    </w:pPr>
  </w:style>
  <w:style w:type="paragraph" w:customStyle="1" w:styleId="BodyTextBold">
    <w:name w:val="Body Text Bold"/>
    <w:basedOn w:val="BodyText"/>
    <w:qFormat/>
    <w:rsid w:val="00555157"/>
    <w:rPr>
      <w:b/>
    </w:rPr>
  </w:style>
  <w:style w:type="character" w:styleId="Hyperlink">
    <w:name w:val="Hyperlink"/>
    <w:basedOn w:val="DefaultParagraphFont"/>
    <w:uiPriority w:val="99"/>
    <w:unhideWhenUsed/>
    <w:rsid w:val="00E41D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810</Words>
  <Characters>5287</Characters>
  <Application>Microsoft Office Word</Application>
  <DocSecurity>0</DocSecurity>
  <Lines>165</Lines>
  <Paragraphs>96</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CHCCDE016 Deliver emergency relief services</dc:title>
  <dc:subject>Approved</dc:subject>
  <dc:creator>HumanAbility</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