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BB6" w:rsidP="00C30BB6">
      <w:pPr>
        <w:pStyle w:val="Title"/>
      </w:pPr>
      <w:r>
        <w:fldChar w:fldCharType="begin"/>
      </w:r>
      <w:r>
        <w:instrText xml:space="preserve"> TITLE   \* MERGEFORMAT </w:instrText>
      </w:r>
      <w:r>
        <w:fldChar w:fldCharType="separate"/>
      </w:r>
      <w:r>
        <w:t>Assessment Requirements for CHCCDE013 Establish and develop community organisations or social enterprises</w:t>
      </w:r>
      <w:r>
        <w:fldChar w:fldCharType="end"/>
      </w:r>
    </w:p>
    <w:p w:rsidR="00C30BB6" w:rsidP="00C30BB6">
      <w:pPr>
        <w:pStyle w:val="Version"/>
        <w:sectPr w:rsidSect="007B5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5CA" w:rsidP="007B55CA">
      <w:pPr>
        <w:pStyle w:val="SuperHeading"/>
      </w:pPr>
      <w:r w:rsidRPr="007B55CA">
        <w:t>Assessment Requirements for CHCCDE013 Establish and develop community organisations or social enterprises</w:t>
      </w:r>
    </w:p>
    <w:p w:rsidR="00000000" w:rsidRPr="007B55CA" w:rsidP="007B55CA">
      <w:pPr>
        <w:pStyle w:val="Heading1"/>
      </w:pPr>
      <w:bookmarkStart w:id="1" w:name="O_653054"/>
      <w:bookmarkEnd w:id="1"/>
      <w:r w:rsidRPr="007B55CA">
        <w:t>Modification History</w:t>
      </w:r>
    </w:p>
    <w:tbl>
      <w:tblPr>
        <w:tblW w:w="0" w:type="auto"/>
        <w:tblCellMar>
          <w:left w:w="62" w:type="dxa"/>
          <w:right w:w="62" w:type="dxa"/>
        </w:tblCellMar>
        <w:tblLook w:val="0000"/>
      </w:tblPr>
      <w:tblGrid>
        <w:gridCol w:w="2082"/>
        <w:gridCol w:w="7114"/>
      </w:tblGrid>
      <w:tr w:rsidTr="00C30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CA">
            <w:pPr>
              <w:pStyle w:val="BodyText"/>
              <w:rPr>
                <w:lang w:val="en-NZ"/>
              </w:rPr>
            </w:pPr>
            <w:r w:rsidRPr="007B55C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CA">
            <w:pPr>
              <w:pStyle w:val="BodyText"/>
              <w:rPr>
                <w:lang w:val="en-NZ"/>
              </w:rPr>
            </w:pPr>
            <w:r w:rsidRPr="007B55CA">
              <w:t xml:space="preserve">Comments </w:t>
            </w:r>
          </w:p>
        </w:tc>
      </w:tr>
      <w:tr w:rsidTr="00C30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CA">
            <w:pPr>
              <w:pStyle w:val="BodyText"/>
              <w:rPr>
                <w:lang w:val="en-NZ"/>
              </w:rPr>
            </w:pPr>
            <w:r w:rsidRPr="007B55C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CA" w:rsidP="007B55CA">
            <w:pPr>
              <w:pStyle w:val="BodyText"/>
            </w:pPr>
            <w:r w:rsidRPr="007B55CA">
              <w:t xml:space="preserve">This version was released in </w:t>
            </w:r>
            <w:r w:rsidRPr="007B55CA">
              <w:rPr>
                <w:rStyle w:val="Emphasis"/>
              </w:rPr>
              <w:t>CHC Community Services Training Package release 2.0</w:t>
            </w:r>
            <w:r w:rsidRPr="007B55CA">
              <w:t xml:space="preserve"> and meets the requirements of the 2012 Standards for Training Packages.</w:t>
            </w:r>
          </w:p>
          <w:p w:rsidR="00000000" w:rsidRPr="007B55CA" w:rsidP="007B55CA">
            <w:pPr>
              <w:pStyle w:val="BodyText"/>
            </w:pPr>
            <w:r w:rsidRPr="007B55CA">
              <w:t xml:space="preserve">Significant changes to performance criteria </w:t>
            </w:r>
          </w:p>
          <w:p w:rsidR="00000000" w:rsidRPr="007B55CA" w:rsidP="007B55CA">
            <w:pPr>
              <w:pStyle w:val="BodyText"/>
            </w:pPr>
            <w:r w:rsidRPr="007B55CA">
              <w:t>New evidence requirements for assessment including volume and frequency requirements</w:t>
            </w:r>
          </w:p>
          <w:p w:rsidR="00000000" w:rsidRPr="007B55CA" w:rsidP="007B55CA">
            <w:pPr>
              <w:pStyle w:val="BodyText"/>
            </w:pPr>
            <w:r w:rsidRPr="007B55CA">
              <w:t>Significant changes to knowledge evidence</w:t>
            </w:r>
          </w:p>
        </w:tc>
      </w:tr>
    </w:tbl>
    <w:p w:rsidR="00000000" w:rsidRPr="007B55CA" w:rsidP="007B55CA">
      <w:pPr>
        <w:pStyle w:val="BodyText"/>
      </w:pPr>
    </w:p>
    <w:p w:rsidR="00000000" w:rsidRPr="007B55CA" w:rsidP="007B55CA">
      <w:pPr>
        <w:pStyle w:val="AllowPageBreak"/>
      </w:pPr>
    </w:p>
    <w:p w:rsidR="00000000" w:rsidRPr="007B55CA" w:rsidP="007B55CA">
      <w:pPr>
        <w:pStyle w:val="Heading1"/>
      </w:pPr>
      <w:bookmarkStart w:id="2" w:name="O_653055"/>
      <w:bookmarkEnd w:id="2"/>
      <w:r w:rsidRPr="007B55CA">
        <w:t>Performance Evidence</w:t>
      </w:r>
    </w:p>
    <w:p w:rsidR="00000000" w:rsidRPr="007B55CA" w:rsidP="00C30BB6">
      <w:pPr>
        <w:pStyle w:val="BodyText"/>
      </w:pPr>
      <w:r w:rsidRPr="007B55CA">
        <w:t>The candidate must show evidence of the ability to complete tasks outlined in elements and performance criteria of this unit, manage tasks and manage contingencies in the context of the job role. There must be demonstrated evid</w:t>
      </w:r>
      <w:r w:rsidRPr="007B55CA">
        <w:t xml:space="preserve">ence that the candidate has: </w:t>
      </w:r>
    </w:p>
    <w:p w:rsidR="00000000" w:rsidRPr="007B55CA" w:rsidP="007B55CA">
      <w:pPr>
        <w:pStyle w:val="ListBullet"/>
      </w:pPr>
      <w:r w:rsidRPr="007B55CA">
        <w:t>developed a business plan for at least 1 community organisation or social enterprise based on identified community priorities, abilities and market place need</w:t>
      </w:r>
    </w:p>
    <w:p w:rsidR="00000000" w:rsidRPr="007B55CA" w:rsidP="007B55CA">
      <w:pPr>
        <w:pStyle w:val="AllowPageBreak"/>
      </w:pPr>
    </w:p>
    <w:p w:rsidR="00000000" w:rsidRPr="007B55CA" w:rsidP="007B55CA">
      <w:pPr>
        <w:pStyle w:val="Heading1"/>
      </w:pPr>
      <w:bookmarkStart w:id="3" w:name="O_653056"/>
      <w:bookmarkEnd w:id="3"/>
      <w:r w:rsidRPr="007B55CA">
        <w:t>Knowledge Evidence</w:t>
      </w:r>
    </w:p>
    <w:p w:rsidR="00000000" w:rsidRPr="007B55CA" w:rsidP="00C30BB6">
      <w:pPr>
        <w:pStyle w:val="BodyText"/>
      </w:pPr>
      <w:r w:rsidRPr="007B55CA">
        <w:t>The candidate must be able to demonstrate essential knowledge required to effectively complete tasks outlined in elements and performance criteria of this unit, manage the task and manage contingencies in the context of the work role. These include knowled</w:t>
      </w:r>
      <w:r w:rsidRPr="007B55CA">
        <w:t>ge of:</w:t>
      </w:r>
    </w:p>
    <w:p w:rsidR="00000000" w:rsidRPr="007B55CA" w:rsidP="007B55CA">
      <w:pPr>
        <w:pStyle w:val="ListBullet"/>
      </w:pPr>
      <w:r w:rsidRPr="007B55CA">
        <w:t>relevant national and state legislation</w:t>
      </w:r>
    </w:p>
    <w:p w:rsidR="00000000" w:rsidRPr="007B55CA" w:rsidP="007B55CA">
      <w:pPr>
        <w:pStyle w:val="ListBullet"/>
      </w:pPr>
      <w:r w:rsidRPr="007B55CA">
        <w:t>community organisation models:</w:t>
      </w:r>
    </w:p>
    <w:p w:rsidR="00000000" w:rsidRPr="007B55CA" w:rsidP="007B55CA">
      <w:pPr>
        <w:pStyle w:val="ListBullet2"/>
      </w:pPr>
      <w:r w:rsidRPr="007B55CA">
        <w:t>Government funded</w:t>
      </w:r>
    </w:p>
    <w:p w:rsidR="00000000" w:rsidRPr="007B55CA" w:rsidP="007B55CA">
      <w:pPr>
        <w:pStyle w:val="ListBullet2"/>
      </w:pPr>
      <w:r w:rsidRPr="007B55CA">
        <w:t>Fee for service</w:t>
      </w:r>
    </w:p>
    <w:p w:rsidR="00000000" w:rsidRPr="007B55CA" w:rsidP="007B55CA">
      <w:pPr>
        <w:pStyle w:val="ListBullet2"/>
      </w:pPr>
      <w:r w:rsidRPr="007B55CA">
        <w:t>Social enterprise</w:t>
      </w:r>
    </w:p>
    <w:p w:rsidR="00000000" w:rsidRPr="007B55CA" w:rsidP="007B55CA">
      <w:pPr>
        <w:pStyle w:val="ListBullet"/>
      </w:pPr>
      <w:r w:rsidRPr="007B55CA">
        <w:t>sources of funding, including:</w:t>
      </w:r>
    </w:p>
    <w:p w:rsidR="00000000" w:rsidRPr="007B55CA" w:rsidP="007B55CA">
      <w:pPr>
        <w:pStyle w:val="ListBullet2"/>
      </w:pPr>
      <w:r w:rsidRPr="007B55CA">
        <w:t>federal, state/territory and local government funding sources</w:t>
      </w:r>
    </w:p>
    <w:p w:rsidR="00000000" w:rsidRPr="007B55CA" w:rsidP="007B55CA">
      <w:pPr>
        <w:pStyle w:val="ListBullet2"/>
      </w:pPr>
      <w:r w:rsidRPr="007B55CA">
        <w:t>philanthropic agencies</w:t>
      </w:r>
    </w:p>
    <w:p w:rsidR="00000000" w:rsidRPr="007B55CA" w:rsidP="007B55CA">
      <w:pPr>
        <w:pStyle w:val="ListBullet2"/>
      </w:pPr>
      <w:r w:rsidRPr="007B55CA">
        <w:t>privat</w:t>
      </w:r>
      <w:r w:rsidRPr="007B55CA">
        <w:t>e business and sponsorship</w:t>
      </w:r>
    </w:p>
    <w:p w:rsidR="00000000" w:rsidRPr="007B55CA" w:rsidP="007B55CA">
      <w:pPr>
        <w:pStyle w:val="ListBullet2"/>
      </w:pPr>
      <w:r w:rsidRPr="007B55CA">
        <w:t>requests, donations and other private grants</w:t>
      </w:r>
    </w:p>
    <w:p w:rsidR="00000000" w:rsidRPr="007B55CA" w:rsidP="007B55CA">
      <w:pPr>
        <w:pStyle w:val="ListBullet2"/>
      </w:pPr>
      <w:r w:rsidRPr="007B55CA">
        <w:t>fees for services</w:t>
      </w:r>
    </w:p>
    <w:p w:rsidR="00000000" w:rsidRPr="007B55CA" w:rsidP="007B55CA">
      <w:pPr>
        <w:pStyle w:val="ListBullet"/>
      </w:pPr>
      <w:r w:rsidRPr="007B55CA">
        <w:t>contemporary economics and politics and their impact on community development</w:t>
      </w:r>
    </w:p>
    <w:p w:rsidR="00000000" w:rsidRPr="007B55CA" w:rsidP="007B55CA">
      <w:pPr>
        <w:pStyle w:val="ListBullet"/>
      </w:pPr>
      <w:r w:rsidRPr="007B55CA">
        <w:t>organisation design and management principles</w:t>
      </w:r>
    </w:p>
    <w:p w:rsidR="00000000" w:rsidRPr="007B55CA" w:rsidP="007B55CA">
      <w:pPr>
        <w:pStyle w:val="ListBullet"/>
      </w:pPr>
      <w:r w:rsidRPr="007B55CA">
        <w:t>community services and health networks and stakeholders</w:t>
      </w:r>
    </w:p>
    <w:p w:rsidR="00000000" w:rsidRPr="007B55CA" w:rsidP="007B55CA">
      <w:pPr>
        <w:pStyle w:val="ListBullet"/>
      </w:pPr>
      <w:r w:rsidRPr="007B55CA">
        <w:t>principles of project management, including:</w:t>
      </w:r>
    </w:p>
    <w:p w:rsidR="00000000" w:rsidRPr="007B55CA" w:rsidP="007B55CA">
      <w:pPr>
        <w:pStyle w:val="ListBullet2"/>
      </w:pPr>
      <w:r w:rsidRPr="007B55CA">
        <w:t>consultation, participation and research methodologies</w:t>
      </w:r>
    </w:p>
    <w:p w:rsidR="00000000" w:rsidRPr="007B55CA" w:rsidP="007B55CA">
      <w:pPr>
        <w:pStyle w:val="ListBullet2"/>
      </w:pPr>
      <w:r w:rsidRPr="007B55CA">
        <w:t>project planning process</w:t>
      </w:r>
    </w:p>
    <w:p w:rsidR="00000000" w:rsidRPr="007B55CA" w:rsidP="007B55CA">
      <w:pPr>
        <w:pStyle w:val="AllowPageBreak"/>
      </w:pPr>
    </w:p>
    <w:p w:rsidR="00000000" w:rsidRPr="007B55CA" w:rsidP="007B55CA">
      <w:pPr>
        <w:pStyle w:val="Heading1"/>
      </w:pPr>
      <w:bookmarkStart w:id="4" w:name="O_653057"/>
      <w:bookmarkEnd w:id="4"/>
      <w:r w:rsidRPr="007B55CA">
        <w:t>Assessment Conditions</w:t>
      </w:r>
    </w:p>
    <w:p w:rsidR="00000000" w:rsidRPr="007B55CA" w:rsidP="00C30BB6">
      <w:pPr>
        <w:pStyle w:val="BodyText"/>
      </w:pPr>
      <w:r w:rsidRPr="007B55CA">
        <w:t xml:space="preserve">Skills must have been demonstrated </w:t>
      </w:r>
      <w:r w:rsidRPr="007B55CA">
        <w:t>in the workplace or in a simulated environment that reflects workplace conditions. Where simulation is used, it must reflect real working conditions by modelling industry operating conditions and contingencies, as well as, using suitable facilities, equipm</w:t>
      </w:r>
      <w:r w:rsidRPr="007B55CA">
        <w:t xml:space="preserve">ent and resources. </w:t>
      </w:r>
    </w:p>
    <w:p w:rsidR="00C30BB6" w:rsidP="00C30BB6">
      <w:pPr>
        <w:pStyle w:val="BodyText"/>
      </w:pPr>
      <w:r w:rsidRPr="007B55CA">
        <w:t>Assessors must satisfy the Standards for Registered Training Organisations (RTOs) 2015/AQTF mandatory competency requirements for assessors.</w:t>
      </w:r>
    </w:p>
    <w:p w:rsidR="00000000" w:rsidRPr="007B55CA" w:rsidP="007B55CA">
      <w:pPr>
        <w:pStyle w:val="Heading1"/>
      </w:pPr>
      <w:bookmarkStart w:id="5" w:name="O_653060"/>
      <w:bookmarkEnd w:id="5"/>
      <w:r w:rsidRPr="007B55CA">
        <w:t>Links</w:t>
      </w:r>
    </w:p>
    <w:p w:rsidR="00000000" w:rsidRPr="007B55CA" w:rsidP="00C30BB6">
      <w:pPr>
        <w:pStyle w:val="BodyText"/>
      </w:pPr>
      <w:r w:rsidRPr="007B55CA">
        <w:t>Companion Vo</w:t>
      </w:r>
      <w:r w:rsidRPr="007B55CA">
        <w:t xml:space="preserve">lume implementation guides are found in VETNet - </w:t>
      </w:r>
      <w:r>
        <w:fldChar w:fldCharType="begin"/>
      </w:r>
      <w:r>
        <w:instrText xml:space="preserve"> HYPERLINK "https://vetnet.gov.au/Pages/TrainingDocs.aspx?q=5e0c25cc-3d9d-4b43-80d3-bd22cc4f1e53" </w:instrText>
      </w:r>
      <w:r>
        <w:fldChar w:fldCharType="separate"/>
      </w:r>
      <w:r w:rsidRPr="003A1C58">
        <w:rPr>
          <w:rStyle w:val="Hyperlink"/>
        </w:rPr>
        <w:t>https://vetnet.gov.au/Pages/TrainingDocs.aspx?q=5e0c25cc-3d9d-4b43-80d3-bd22cc4f1e53</w:t>
      </w:r>
      <w:r>
        <w:fldChar w:fldCharType="end"/>
      </w:r>
    </w:p>
    <w:p w:rsidR="00000000" w:rsidRPr="007B55CA" w:rsidP="007B55CA"/>
    <w:sectPr w:rsidSect="007B55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CA" w:rsidRPr="00C30BB6" w:rsidP="00C30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B6" w:rsidP="007B5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0BB6" w:rsidP="007B55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30BB6" w:rsidP="007B5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5CA" w:rsidRPr="00C30BB6" w:rsidP="00C30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B6" w:rsidRPr="002D2AF8" w:rsidP="007B55CA">
    <w:pPr>
      <w:pStyle w:val="Header"/>
      <w:framePr w:wrap="around"/>
    </w:pPr>
    <w:r>
      <w:fldChar w:fldCharType="begin"/>
    </w:r>
    <w:r>
      <w:instrText xml:space="preserve"> TITLE   \* MERGEFORMAT </w:instrText>
    </w:r>
    <w:r>
      <w:fldChar w:fldCharType="separate"/>
    </w:r>
    <w:r>
      <w:t>Assessment Requirements for CHCCDE013 Establish and develop community organisations or social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30BB6" w:rsidP="007B5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8E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70E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02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5CA"/>
    <w:pPr>
      <w:spacing w:before="360" w:after="60"/>
      <w:outlineLvl w:val="0"/>
    </w:pPr>
    <w:rPr>
      <w:sz w:val="32"/>
    </w:rPr>
  </w:style>
  <w:style w:type="paragraph" w:styleId="Heading2">
    <w:name w:val="heading 2"/>
    <w:basedOn w:val="HeadingBase"/>
    <w:next w:val="BodyText"/>
    <w:link w:val="Heading2Char"/>
    <w:qFormat/>
    <w:rsid w:val="007B55CA"/>
    <w:pPr>
      <w:keepLines/>
      <w:spacing w:before="240" w:after="120"/>
      <w:outlineLvl w:val="1"/>
    </w:pPr>
    <w:rPr>
      <w:sz w:val="28"/>
      <w:szCs w:val="40"/>
    </w:rPr>
  </w:style>
  <w:style w:type="paragraph" w:styleId="Heading3">
    <w:name w:val="heading 3"/>
    <w:basedOn w:val="HeadingBase"/>
    <w:next w:val="BodyText"/>
    <w:link w:val="Heading3Char"/>
    <w:qFormat/>
    <w:rsid w:val="007B55CA"/>
    <w:pPr>
      <w:spacing w:before="180" w:after="120"/>
      <w:outlineLvl w:val="2"/>
    </w:pPr>
    <w:rPr>
      <w:spacing w:val="-10"/>
      <w:kern w:val="32"/>
    </w:rPr>
  </w:style>
  <w:style w:type="paragraph" w:styleId="Heading4">
    <w:name w:val="heading 4"/>
    <w:basedOn w:val="HeadingBase"/>
    <w:next w:val="BodyText"/>
    <w:link w:val="Heading4Char"/>
    <w:qFormat/>
    <w:rsid w:val="007B55CA"/>
    <w:pPr>
      <w:spacing w:before="160" w:after="120"/>
      <w:outlineLvl w:val="3"/>
    </w:pPr>
    <w:rPr>
      <w:sz w:val="22"/>
    </w:rPr>
  </w:style>
  <w:style w:type="paragraph" w:styleId="Heading5">
    <w:name w:val="heading 5"/>
    <w:basedOn w:val="HeadingBase"/>
    <w:next w:val="Normal"/>
    <w:link w:val="Heading5Char"/>
    <w:qFormat/>
    <w:rsid w:val="007B55CA"/>
    <w:pPr>
      <w:spacing w:before="80"/>
      <w:outlineLvl w:val="4"/>
    </w:pPr>
    <w:rPr>
      <w:color w:val="918585"/>
      <w:sz w:val="20"/>
    </w:rPr>
  </w:style>
  <w:style w:type="paragraph" w:styleId="Heading6">
    <w:name w:val="heading 6"/>
    <w:basedOn w:val="HeadingBase"/>
    <w:next w:val="Normal"/>
    <w:link w:val="Heading6Char"/>
    <w:qFormat/>
    <w:rsid w:val="007B55CA"/>
    <w:pPr>
      <w:spacing w:before="60"/>
      <w:outlineLvl w:val="5"/>
    </w:pPr>
    <w:rPr>
      <w:color w:val="918585"/>
      <w:sz w:val="20"/>
    </w:rPr>
  </w:style>
  <w:style w:type="paragraph" w:styleId="Heading7">
    <w:name w:val="heading 7"/>
    <w:basedOn w:val="Normal"/>
    <w:next w:val="Normal"/>
    <w:link w:val="Heading7Char"/>
    <w:qFormat/>
    <w:rsid w:val="007B55CA"/>
    <w:pPr>
      <w:ind w:left="720"/>
      <w:outlineLvl w:val="6"/>
    </w:pPr>
    <w:rPr>
      <w:i/>
    </w:rPr>
  </w:style>
  <w:style w:type="paragraph" w:styleId="Heading8">
    <w:name w:val="heading 8"/>
    <w:basedOn w:val="Normal"/>
    <w:next w:val="Normal"/>
    <w:link w:val="Heading8Char"/>
    <w:qFormat/>
    <w:rsid w:val="007B55CA"/>
    <w:pPr>
      <w:ind w:left="720"/>
      <w:outlineLvl w:val="7"/>
    </w:pPr>
    <w:rPr>
      <w:i/>
    </w:rPr>
  </w:style>
  <w:style w:type="paragraph" w:styleId="Heading9">
    <w:name w:val="heading 9"/>
    <w:basedOn w:val="Normal"/>
    <w:next w:val="Normal"/>
    <w:link w:val="Heading9Char"/>
    <w:qFormat/>
    <w:rsid w:val="007B55CA"/>
    <w:pPr>
      <w:ind w:left="720"/>
      <w:outlineLvl w:val="8"/>
    </w:pPr>
    <w:rPr>
      <w:i/>
    </w:rPr>
  </w:style>
  <w:style w:type="character" w:default="1" w:styleId="DefaultParagraphFont">
    <w:name w:val="Default Paragraph Font"/>
    <w:uiPriority w:val="1"/>
    <w:unhideWhenUsed/>
    <w:rsid w:val="007B5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5CA"/>
  </w:style>
  <w:style w:type="character" w:customStyle="1" w:styleId="Heading1Char">
    <w:name w:val="Heading 1 Char"/>
    <w:basedOn w:val="DefaultParagraphFont"/>
    <w:link w:val="Heading1"/>
    <w:rsid w:val="007B55CA"/>
    <w:rPr>
      <w:rFonts w:ascii="Times New Roman" w:eastAsia="Times New Roman" w:hAnsi="Times New Roman" w:cs="Times New Roman"/>
      <w:b/>
      <w:sz w:val="32"/>
      <w:szCs w:val="20"/>
      <w:lang w:eastAsia="en-US"/>
    </w:rPr>
  </w:style>
  <w:style w:type="paragraph" w:styleId="BodyText">
    <w:name w:val="Body Text"/>
    <w:basedOn w:val="Normal"/>
    <w:link w:val="BodyTextChar"/>
    <w:rsid w:val="007B5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5CA"/>
    <w:rPr>
      <w:rFonts w:ascii="Times New Roman" w:eastAsia="Times New Roman" w:hAnsi="Times New Roman" w:cs="Times New Roman"/>
      <w:sz w:val="24"/>
      <w:lang w:eastAsia="en-US"/>
    </w:rPr>
  </w:style>
  <w:style w:type="paragraph" w:styleId="ListBullet">
    <w:name w:val="List Bullet"/>
    <w:basedOn w:val="List"/>
    <w:rsid w:val="007B55CA"/>
    <w:pPr>
      <w:numPr>
        <w:numId w:val="12"/>
      </w:numPr>
      <w:tabs>
        <w:tab w:val="clear" w:pos="340"/>
      </w:tabs>
      <w:spacing w:before="40" w:after="40"/>
    </w:pPr>
  </w:style>
  <w:style w:type="paragraph" w:styleId="ListBullet2">
    <w:name w:val="List Bullet 2"/>
    <w:basedOn w:val="List2"/>
    <w:rsid w:val="007B55CA"/>
    <w:pPr>
      <w:numPr>
        <w:numId w:val="13"/>
      </w:numPr>
      <w:tabs>
        <w:tab w:val="clear" w:pos="680"/>
      </w:tabs>
    </w:pPr>
  </w:style>
  <w:style w:type="character" w:styleId="Emphasis">
    <w:name w:val="Emphasis"/>
    <w:basedOn w:val="DefaultParagraphFont"/>
    <w:qFormat/>
    <w:rsid w:val="007B55CA"/>
    <w:rPr>
      <w:i/>
    </w:rPr>
  </w:style>
  <w:style w:type="paragraph" w:customStyle="1" w:styleId="SuperHeading">
    <w:name w:val="SuperHeading"/>
    <w:basedOn w:val="Normal"/>
    <w:rsid w:val="007B55CA"/>
    <w:pPr>
      <w:spacing w:before="240" w:after="120"/>
      <w:outlineLvl w:val="0"/>
    </w:pPr>
    <w:rPr>
      <w:rFonts w:ascii="Times New Roman" w:hAnsi="Times New Roman"/>
      <w:b/>
      <w:sz w:val="32"/>
    </w:rPr>
  </w:style>
  <w:style w:type="paragraph" w:customStyle="1" w:styleId="AllowPageBreak">
    <w:name w:val="AllowPageBreak"/>
    <w:rsid w:val="007B5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5CA"/>
    <w:rPr>
      <w:rFonts w:ascii="Courier New" w:eastAsia="Times New Roman" w:hAnsi="Courier New" w:cs="Times New Roman"/>
      <w:i/>
      <w:szCs w:val="20"/>
      <w:lang w:eastAsia="en-US"/>
    </w:rPr>
  </w:style>
  <w:style w:type="paragraph" w:customStyle="1" w:styleId="HeadingBase">
    <w:name w:val="Heading Base"/>
    <w:rsid w:val="007B5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5CA"/>
    <w:pPr>
      <w:tabs>
        <w:tab w:val="right" w:leader="dot" w:pos="9072"/>
      </w:tabs>
      <w:ind w:left="567"/>
    </w:pPr>
    <w:rPr>
      <w:szCs w:val="22"/>
    </w:rPr>
  </w:style>
  <w:style w:type="paragraph" w:customStyle="1" w:styleId="TOCBase">
    <w:name w:val="TOC Base"/>
    <w:rsid w:val="007B5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5CA"/>
    <w:pPr>
      <w:tabs>
        <w:tab w:val="right" w:leader="dot" w:pos="9072"/>
      </w:tabs>
      <w:spacing w:before="40" w:after="40"/>
      <w:ind w:left="284"/>
    </w:pPr>
    <w:rPr>
      <w:rFonts w:ascii="Times New Roman" w:hAnsi="Times New Roman"/>
    </w:rPr>
  </w:style>
  <w:style w:type="paragraph" w:styleId="TOC1">
    <w:name w:val="toc 1"/>
    <w:basedOn w:val="TOCBase"/>
    <w:next w:val="Normal"/>
    <w:rsid w:val="007B5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5CA"/>
    <w:rPr>
      <w:rFonts w:ascii="Times New Roman" w:eastAsia="Times New Roman" w:hAnsi="Times New Roman" w:cs="Times New Roman"/>
      <w:sz w:val="16"/>
      <w:lang w:eastAsia="en-US"/>
    </w:rPr>
  </w:style>
  <w:style w:type="paragraph" w:styleId="Title">
    <w:name w:val="Title"/>
    <w:basedOn w:val="HeadingBase"/>
    <w:link w:val="TitleChar"/>
    <w:qFormat/>
    <w:rsid w:val="007B55CA"/>
    <w:pPr>
      <w:spacing w:before="5040"/>
      <w:jc w:val="center"/>
    </w:pPr>
    <w:rPr>
      <w:sz w:val="48"/>
      <w:szCs w:val="72"/>
      <w:lang w:val="en-US"/>
    </w:rPr>
  </w:style>
  <w:style w:type="character" w:customStyle="1" w:styleId="TitleChar">
    <w:name w:val="Title Char"/>
    <w:basedOn w:val="DefaultParagraphFont"/>
    <w:link w:val="Title"/>
    <w:rsid w:val="007B5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5CA"/>
    <w:pPr>
      <w:tabs>
        <w:tab w:val="left" w:pos="3600"/>
        <w:tab w:val="left" w:pos="3958"/>
      </w:tabs>
    </w:pPr>
  </w:style>
  <w:style w:type="paragraph" w:styleId="List">
    <w:name w:val="List"/>
    <w:basedOn w:val="BodyText"/>
    <w:next w:val="BodyText"/>
    <w:rsid w:val="007B55CA"/>
    <w:pPr>
      <w:tabs>
        <w:tab w:val="left" w:pos="340"/>
      </w:tabs>
      <w:spacing w:before="60" w:after="60"/>
      <w:ind w:left="340" w:hanging="340"/>
    </w:pPr>
  </w:style>
  <w:style w:type="paragraph" w:customStyle="1" w:styleId="Note">
    <w:name w:val="Note"/>
    <w:basedOn w:val="BodyText"/>
    <w:rsid w:val="007B55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55CA"/>
    <w:rPr>
      <w:b/>
      <w:spacing w:val="0"/>
    </w:rPr>
  </w:style>
  <w:style w:type="paragraph" w:customStyle="1" w:styleId="SuperTitle">
    <w:name w:val="SuperTitle"/>
    <w:basedOn w:val="Title"/>
    <w:rsid w:val="007B55CA"/>
    <w:pPr>
      <w:framePr w:wrap="auto" w:hAnchor="text" w:y="6049"/>
    </w:pPr>
    <w:rPr>
      <w:color w:val="000000"/>
      <w:sz w:val="40"/>
    </w:rPr>
  </w:style>
  <w:style w:type="paragraph" w:customStyle="1" w:styleId="TOCTitle">
    <w:name w:val="TOCTitle"/>
    <w:basedOn w:val="Heading1"/>
    <w:rsid w:val="007B55CA"/>
    <w:pPr>
      <w:spacing w:after="240"/>
      <w:jc w:val="center"/>
      <w:outlineLvl w:val="9"/>
    </w:pPr>
    <w:rPr>
      <w:caps/>
    </w:rPr>
  </w:style>
  <w:style w:type="paragraph" w:customStyle="1" w:styleId="Version">
    <w:name w:val="Version"/>
    <w:rsid w:val="007B5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5CA"/>
    <w:pPr>
      <w:keepNext w:val="0"/>
      <w:tabs>
        <w:tab w:val="right" w:pos="4176"/>
      </w:tabs>
      <w:ind w:left="198" w:hanging="198"/>
    </w:pPr>
    <w:rPr>
      <w:rFonts w:ascii="Garamond" w:hAnsi="Garamond"/>
    </w:rPr>
  </w:style>
  <w:style w:type="paragraph" w:styleId="IndexHeading">
    <w:name w:val="index heading"/>
    <w:basedOn w:val="Normal"/>
    <w:next w:val="Index1"/>
    <w:semiHidden/>
    <w:rsid w:val="007B55CA"/>
    <w:pPr>
      <w:spacing w:before="120" w:after="120"/>
    </w:pPr>
    <w:rPr>
      <w:rFonts w:ascii="Arial" w:hAnsi="Arial"/>
      <w:b/>
      <w:color w:val="918585"/>
      <w:sz w:val="24"/>
    </w:rPr>
  </w:style>
  <w:style w:type="paragraph" w:styleId="Header">
    <w:name w:val="header"/>
    <w:basedOn w:val="Normal"/>
    <w:link w:val="HeaderChar"/>
    <w:rsid w:val="007B5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5CA"/>
    <w:rPr>
      <w:rFonts w:ascii="Times New Roman" w:eastAsia="Times New Roman" w:hAnsi="Times New Roman" w:cs="Times New Roman"/>
      <w:sz w:val="16"/>
      <w:szCs w:val="20"/>
      <w:lang w:val="en-GB" w:eastAsia="en-US"/>
    </w:rPr>
  </w:style>
  <w:style w:type="paragraph" w:customStyle="1" w:styleId="Chapter">
    <w:name w:val="Chapter"/>
    <w:basedOn w:val="Normal"/>
    <w:rsid w:val="007B55CA"/>
    <w:pPr>
      <w:spacing w:before="240"/>
    </w:pPr>
    <w:rPr>
      <w:rFonts w:ascii="Times New Roman" w:hAnsi="Times New Roman"/>
      <w:smallCaps/>
      <w:spacing w:val="80"/>
      <w:sz w:val="28"/>
    </w:rPr>
  </w:style>
  <w:style w:type="paragraph" w:customStyle="1" w:styleId="InChapter">
    <w:name w:val="InChapter"/>
    <w:basedOn w:val="Heading3"/>
    <w:rsid w:val="007B55CA"/>
    <w:pPr>
      <w:spacing w:after="240"/>
      <w:outlineLvl w:val="9"/>
    </w:pPr>
    <w:rPr>
      <w:noProof/>
    </w:rPr>
  </w:style>
  <w:style w:type="paragraph" w:styleId="Index2">
    <w:name w:val="index 2"/>
    <w:basedOn w:val="Normal"/>
    <w:next w:val="Normal"/>
    <w:semiHidden/>
    <w:rsid w:val="007B55CA"/>
    <w:pPr>
      <w:tabs>
        <w:tab w:val="right" w:pos="4176"/>
      </w:tabs>
      <w:ind w:left="568" w:hanging="284"/>
    </w:pPr>
    <w:rPr>
      <w:rFonts w:ascii="Garamond" w:hAnsi="Garamond"/>
    </w:rPr>
  </w:style>
  <w:style w:type="paragraph" w:customStyle="1" w:styleId="Byline">
    <w:name w:val="Byline"/>
    <w:rsid w:val="007B5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5CA"/>
    <w:pPr>
      <w:tabs>
        <w:tab w:val="clear" w:pos="3600"/>
        <w:tab w:val="clear" w:pos="3958"/>
      </w:tabs>
      <w:jc w:val="right"/>
    </w:pPr>
  </w:style>
  <w:style w:type="paragraph" w:styleId="Caption">
    <w:name w:val="caption"/>
    <w:basedOn w:val="BodyText"/>
    <w:next w:val="Normal"/>
    <w:qFormat/>
    <w:rsid w:val="007B55CA"/>
    <w:pPr>
      <w:framePr w:w="2268" w:hSpace="181" w:vSpace="181" w:wrap="around" w:vAnchor="text" w:hAnchor="page" w:x="1135" w:y="285" w:anchorLock="1"/>
    </w:pPr>
    <w:rPr>
      <w:i/>
    </w:rPr>
  </w:style>
  <w:style w:type="paragraph" w:customStyle="1" w:styleId="MiniTOCTitle">
    <w:name w:val="MiniTOCTitle"/>
    <w:basedOn w:val="Heading4"/>
    <w:rsid w:val="007B55CA"/>
    <w:pPr>
      <w:spacing w:before="240"/>
      <w:outlineLvl w:val="9"/>
    </w:pPr>
    <w:rPr>
      <w:noProof/>
      <w:sz w:val="24"/>
    </w:rPr>
  </w:style>
  <w:style w:type="paragraph" w:customStyle="1" w:styleId="MiniTOCItem">
    <w:name w:val="MiniTOCItem"/>
    <w:basedOn w:val="ListBullet"/>
    <w:rsid w:val="007B55CA"/>
    <w:pPr>
      <w:numPr>
        <w:numId w:val="0"/>
      </w:numPr>
      <w:tabs>
        <w:tab w:val="right" w:leader="dot" w:pos="6521"/>
      </w:tabs>
      <w:spacing w:before="0" w:after="0"/>
    </w:pPr>
  </w:style>
  <w:style w:type="paragraph" w:customStyle="1" w:styleId="TOFTitle">
    <w:name w:val="TOFTitle"/>
    <w:basedOn w:val="TOCTitle"/>
    <w:rsid w:val="007B55CA"/>
  </w:style>
  <w:style w:type="paragraph" w:styleId="TableofFigures">
    <w:name w:val="table of figures"/>
    <w:basedOn w:val="Normal"/>
    <w:next w:val="Normal"/>
    <w:semiHidden/>
    <w:rsid w:val="007B55CA"/>
    <w:pPr>
      <w:tabs>
        <w:tab w:val="right" w:leader="dot" w:pos="9072"/>
      </w:tabs>
      <w:ind w:left="970" w:hanging="403"/>
    </w:pPr>
    <w:rPr>
      <w:rFonts w:ascii="Times New Roman" w:hAnsi="Times New Roman"/>
      <w:b/>
    </w:rPr>
  </w:style>
  <w:style w:type="paragraph" w:styleId="ListNumber">
    <w:name w:val="List Number"/>
    <w:basedOn w:val="List"/>
    <w:rsid w:val="007B55CA"/>
    <w:pPr>
      <w:numPr>
        <w:numId w:val="15"/>
      </w:numPr>
      <w:tabs>
        <w:tab w:val="clear" w:pos="340"/>
      </w:tabs>
    </w:pPr>
  </w:style>
  <w:style w:type="character" w:customStyle="1" w:styleId="WingdingSymbols">
    <w:name w:val="Wingding Symbols"/>
    <w:rsid w:val="007B55CA"/>
    <w:rPr>
      <w:rFonts w:ascii="Wingdings" w:hAnsi="Wingdings"/>
    </w:rPr>
  </w:style>
  <w:style w:type="paragraph" w:customStyle="1" w:styleId="TableHeading">
    <w:name w:val="Table Heading"/>
    <w:basedOn w:val="HeadingBase"/>
    <w:rsid w:val="007B55CA"/>
    <w:pPr>
      <w:keepLines/>
      <w:pBdr>
        <w:bottom w:val="single" w:sz="6" w:space="1" w:color="918585"/>
      </w:pBdr>
      <w:spacing w:before="240"/>
    </w:pPr>
  </w:style>
  <w:style w:type="character" w:customStyle="1" w:styleId="HotSpot">
    <w:name w:val="HotSpot"/>
    <w:rsid w:val="007B55CA"/>
    <w:rPr>
      <w:color w:val="0033CC"/>
      <w:u w:val="none"/>
    </w:rPr>
  </w:style>
  <w:style w:type="paragraph" w:customStyle="1" w:styleId="BodyTextRight">
    <w:name w:val="Body Text Right"/>
    <w:basedOn w:val="BodyText"/>
    <w:rsid w:val="007B55CA"/>
    <w:pPr>
      <w:spacing w:before="0" w:after="0"/>
      <w:jc w:val="right"/>
    </w:pPr>
  </w:style>
  <w:style w:type="paragraph" w:styleId="Index3">
    <w:name w:val="index 3"/>
    <w:basedOn w:val="ListNumber2"/>
    <w:next w:val="Normal"/>
    <w:semiHidden/>
    <w:rsid w:val="007B55CA"/>
    <w:pPr>
      <w:numPr>
        <w:numId w:val="0"/>
      </w:numPr>
      <w:tabs>
        <w:tab w:val="right" w:leader="dot" w:pos="4176"/>
      </w:tabs>
    </w:pPr>
  </w:style>
  <w:style w:type="paragraph" w:styleId="ListNumber2">
    <w:name w:val="List Number 2"/>
    <w:basedOn w:val="List2"/>
    <w:rsid w:val="007B55CA"/>
    <w:pPr>
      <w:numPr>
        <w:numId w:val="10"/>
      </w:numPr>
      <w:tabs>
        <w:tab w:val="clear" w:pos="1060"/>
      </w:tabs>
    </w:pPr>
  </w:style>
  <w:style w:type="paragraph" w:customStyle="1" w:styleId="MarginNote">
    <w:name w:val="Margin Note"/>
    <w:basedOn w:val="BodyText"/>
    <w:rsid w:val="007B5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5CA"/>
    <w:rPr>
      <w:sz w:val="32"/>
    </w:rPr>
  </w:style>
  <w:style w:type="paragraph" w:customStyle="1" w:styleId="HeadingProcedure">
    <w:name w:val="Heading Procedure"/>
    <w:basedOn w:val="HeadingBase"/>
    <w:next w:val="Normal"/>
    <w:rsid w:val="007B55CA"/>
    <w:pPr>
      <w:tabs>
        <w:tab w:val="left" w:pos="0"/>
      </w:tabs>
      <w:spacing w:before="120" w:after="60"/>
    </w:pPr>
    <w:rPr>
      <w:i/>
      <w:color w:val="918585"/>
      <w:sz w:val="22"/>
    </w:rPr>
  </w:style>
  <w:style w:type="paragraph" w:customStyle="1" w:styleId="TableBodyText">
    <w:name w:val="Table Body Text"/>
    <w:basedOn w:val="BodyText"/>
    <w:rsid w:val="007B55CA"/>
    <w:pPr>
      <w:spacing w:before="60" w:after="60"/>
    </w:pPr>
  </w:style>
  <w:style w:type="paragraph" w:styleId="ListContinue">
    <w:name w:val="List Continue"/>
    <w:basedOn w:val="List"/>
    <w:rsid w:val="007B55CA"/>
    <w:pPr>
      <w:ind w:firstLine="0"/>
    </w:pPr>
  </w:style>
  <w:style w:type="paragraph" w:customStyle="1" w:styleId="ListNote">
    <w:name w:val="List Note"/>
    <w:basedOn w:val="List"/>
    <w:rsid w:val="007B55CA"/>
    <w:pPr>
      <w:pBdr>
        <w:top w:val="single" w:sz="6" w:space="2" w:color="918585"/>
        <w:bottom w:val="single" w:sz="6" w:space="2" w:color="918585"/>
      </w:pBdr>
      <w:tabs>
        <w:tab w:val="left" w:pos="1021"/>
      </w:tabs>
      <w:ind w:firstLine="0"/>
    </w:pPr>
  </w:style>
  <w:style w:type="paragraph" w:customStyle="1" w:styleId="Warning">
    <w:name w:val="Warning"/>
    <w:basedOn w:val="BodyText"/>
    <w:rsid w:val="007B55CA"/>
    <w:pPr>
      <w:shd w:val="clear" w:color="auto" w:fill="D9D9D9"/>
      <w:tabs>
        <w:tab w:val="left" w:pos="992"/>
      </w:tabs>
      <w:ind w:left="119" w:right="119"/>
    </w:pPr>
    <w:rPr>
      <w:sz w:val="20"/>
    </w:rPr>
  </w:style>
  <w:style w:type="paragraph" w:customStyle="1" w:styleId="MarginIcons">
    <w:name w:val="Margin Icons"/>
    <w:basedOn w:val="BodyText"/>
    <w:rsid w:val="007B5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5CA"/>
    <w:rPr>
      <w:rFonts w:ascii="Courier New" w:hAnsi="Courier New"/>
    </w:rPr>
  </w:style>
  <w:style w:type="paragraph" w:customStyle="1" w:styleId="NoteBullet">
    <w:name w:val="Note Bullet"/>
    <w:basedOn w:val="Note"/>
    <w:rsid w:val="007B55CA"/>
    <w:pPr>
      <w:tabs>
        <w:tab w:val="clear" w:pos="680"/>
      </w:tabs>
      <w:spacing w:before="60" w:after="60"/>
    </w:pPr>
  </w:style>
  <w:style w:type="paragraph" w:customStyle="1" w:styleId="SubHeading2">
    <w:name w:val="SubHeading2"/>
    <w:basedOn w:val="HeadingBase"/>
    <w:rsid w:val="007B55CA"/>
    <w:pPr>
      <w:spacing w:before="240" w:after="60"/>
    </w:pPr>
    <w:rPr>
      <w:sz w:val="20"/>
    </w:rPr>
  </w:style>
  <w:style w:type="paragraph" w:customStyle="1" w:styleId="SubHeading1">
    <w:name w:val="SubHeading1"/>
    <w:basedOn w:val="HeadingBase"/>
    <w:rsid w:val="007B55CA"/>
    <w:pPr>
      <w:spacing w:before="240" w:after="60"/>
    </w:pPr>
    <w:rPr>
      <w:color w:val="918585"/>
      <w:sz w:val="22"/>
    </w:rPr>
  </w:style>
  <w:style w:type="paragraph" w:customStyle="1" w:styleId="SideHeading">
    <w:name w:val="Side Heading"/>
    <w:basedOn w:val="HeadingBase"/>
    <w:rsid w:val="007B5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5CA"/>
    <w:pPr>
      <w:tabs>
        <w:tab w:val="num" w:pos="360"/>
      </w:tabs>
    </w:pPr>
  </w:style>
  <w:style w:type="paragraph" w:styleId="PlainText">
    <w:name w:val="Plain Text"/>
    <w:basedOn w:val="Normal"/>
    <w:link w:val="PlainTextChar"/>
    <w:rsid w:val="007B55CA"/>
    <w:rPr>
      <w:sz w:val="20"/>
    </w:rPr>
  </w:style>
  <w:style w:type="character" w:customStyle="1" w:styleId="PlainTextChar">
    <w:name w:val="Plain Text Char"/>
    <w:basedOn w:val="DefaultParagraphFont"/>
    <w:link w:val="PlainText"/>
    <w:rsid w:val="007B55CA"/>
    <w:rPr>
      <w:rFonts w:ascii="Courier New" w:eastAsia="Times New Roman" w:hAnsi="Courier New" w:cs="Times New Roman"/>
      <w:sz w:val="20"/>
      <w:szCs w:val="20"/>
      <w:lang w:eastAsia="en-US"/>
    </w:rPr>
  </w:style>
  <w:style w:type="character" w:customStyle="1" w:styleId="MenuOption">
    <w:name w:val="Menu Option"/>
    <w:basedOn w:val="DefaultParagraphFont"/>
    <w:rsid w:val="007B55CA"/>
    <w:rPr>
      <w:b/>
      <w:smallCaps/>
    </w:rPr>
  </w:style>
  <w:style w:type="paragraph" w:customStyle="1" w:styleId="TableListNumber">
    <w:name w:val="Table List Number"/>
    <w:basedOn w:val="ListNumber"/>
    <w:rsid w:val="007B55CA"/>
    <w:pPr>
      <w:numPr>
        <w:numId w:val="0"/>
      </w:numPr>
    </w:pPr>
  </w:style>
  <w:style w:type="paragraph" w:styleId="TOC4">
    <w:name w:val="toc 4"/>
    <w:basedOn w:val="TOCBase"/>
    <w:next w:val="Normal"/>
    <w:semiHidden/>
    <w:rsid w:val="007B55CA"/>
    <w:pPr>
      <w:tabs>
        <w:tab w:val="right" w:leader="dot" w:pos="9071"/>
      </w:tabs>
      <w:ind w:left="1701"/>
    </w:pPr>
  </w:style>
  <w:style w:type="paragraph" w:customStyle="1" w:styleId="ListAlpha">
    <w:name w:val="List Alpha"/>
    <w:basedOn w:val="List"/>
    <w:rsid w:val="007B55CA"/>
    <w:pPr>
      <w:numPr>
        <w:numId w:val="9"/>
      </w:numPr>
    </w:pPr>
  </w:style>
  <w:style w:type="paragraph" w:customStyle="1" w:styleId="ListAlpha2">
    <w:name w:val="List Alpha 2"/>
    <w:basedOn w:val="List2"/>
    <w:rsid w:val="007B55CA"/>
    <w:pPr>
      <w:numPr>
        <w:numId w:val="8"/>
      </w:numPr>
    </w:pPr>
  </w:style>
  <w:style w:type="paragraph" w:styleId="List2">
    <w:name w:val="List 2"/>
    <w:basedOn w:val="BodyText"/>
    <w:rsid w:val="007B55CA"/>
    <w:pPr>
      <w:tabs>
        <w:tab w:val="left" w:pos="680"/>
      </w:tabs>
      <w:spacing w:before="60" w:after="60"/>
      <w:ind w:left="680" w:hanging="340"/>
    </w:pPr>
  </w:style>
  <w:style w:type="paragraph" w:styleId="List3">
    <w:name w:val="List 3"/>
    <w:basedOn w:val="BodyText"/>
    <w:rsid w:val="007B55CA"/>
    <w:pPr>
      <w:tabs>
        <w:tab w:val="left" w:pos="1021"/>
      </w:tabs>
      <w:spacing w:before="60" w:after="60"/>
      <w:ind w:left="1020" w:hanging="340"/>
    </w:pPr>
  </w:style>
  <w:style w:type="paragraph" w:styleId="List4">
    <w:name w:val="List 4"/>
    <w:basedOn w:val="BodyText"/>
    <w:rsid w:val="007B55CA"/>
    <w:pPr>
      <w:tabs>
        <w:tab w:val="left" w:pos="1361"/>
      </w:tabs>
      <w:spacing w:before="60" w:after="60"/>
      <w:ind w:left="1361" w:hanging="340"/>
    </w:pPr>
  </w:style>
  <w:style w:type="paragraph" w:styleId="List5">
    <w:name w:val="List 5"/>
    <w:basedOn w:val="BodyText"/>
    <w:rsid w:val="007B55CA"/>
    <w:pPr>
      <w:tabs>
        <w:tab w:val="left" w:pos="1701"/>
      </w:tabs>
      <w:spacing w:before="60" w:after="60"/>
      <w:ind w:left="1701" w:hanging="340"/>
    </w:pPr>
  </w:style>
  <w:style w:type="paragraph" w:styleId="ListBullet3">
    <w:name w:val="List Bullet 3"/>
    <w:basedOn w:val="List3"/>
    <w:rsid w:val="007B55CA"/>
    <w:pPr>
      <w:numPr>
        <w:numId w:val="14"/>
      </w:numPr>
      <w:tabs>
        <w:tab w:val="clear" w:pos="1021"/>
      </w:tabs>
      <w:ind w:left="1037" w:hanging="357"/>
    </w:pPr>
  </w:style>
  <w:style w:type="paragraph" w:styleId="ListBullet4">
    <w:name w:val="List Bullet 4"/>
    <w:basedOn w:val="List4"/>
    <w:rsid w:val="007B55CA"/>
    <w:pPr>
      <w:numPr>
        <w:numId w:val="3"/>
      </w:numPr>
      <w:tabs>
        <w:tab w:val="clear" w:pos="1361"/>
      </w:tabs>
    </w:pPr>
  </w:style>
  <w:style w:type="paragraph" w:styleId="ListBullet5">
    <w:name w:val="List Bullet 5"/>
    <w:basedOn w:val="List5"/>
    <w:rsid w:val="007B55CA"/>
    <w:pPr>
      <w:numPr>
        <w:numId w:val="4"/>
      </w:numPr>
    </w:pPr>
  </w:style>
  <w:style w:type="paragraph" w:styleId="ListContinue2">
    <w:name w:val="List Continue 2"/>
    <w:basedOn w:val="List2"/>
    <w:rsid w:val="007B55CA"/>
    <w:pPr>
      <w:ind w:firstLine="0"/>
    </w:pPr>
  </w:style>
  <w:style w:type="paragraph" w:styleId="ListContinue3">
    <w:name w:val="List Continue 3"/>
    <w:basedOn w:val="List3"/>
    <w:rsid w:val="007B55CA"/>
    <w:pPr>
      <w:ind w:left="1021" w:firstLine="0"/>
    </w:pPr>
  </w:style>
  <w:style w:type="paragraph" w:styleId="ListContinue4">
    <w:name w:val="List Continue 4"/>
    <w:basedOn w:val="List4"/>
    <w:rsid w:val="007B55CA"/>
    <w:pPr>
      <w:ind w:firstLine="0"/>
    </w:pPr>
  </w:style>
  <w:style w:type="paragraph" w:styleId="ListContinue5">
    <w:name w:val="List Continue 5"/>
    <w:basedOn w:val="List5"/>
    <w:rsid w:val="007B55CA"/>
    <w:pPr>
      <w:ind w:firstLine="0"/>
    </w:pPr>
  </w:style>
  <w:style w:type="paragraph" w:styleId="ListNumber3">
    <w:name w:val="List Number 3"/>
    <w:basedOn w:val="List3"/>
    <w:rsid w:val="007B55CA"/>
    <w:pPr>
      <w:numPr>
        <w:numId w:val="5"/>
      </w:numPr>
    </w:pPr>
  </w:style>
  <w:style w:type="paragraph" w:styleId="ListNumber4">
    <w:name w:val="List Number 4"/>
    <w:basedOn w:val="List4"/>
    <w:rsid w:val="007B55CA"/>
    <w:pPr>
      <w:numPr>
        <w:numId w:val="6"/>
      </w:numPr>
    </w:pPr>
  </w:style>
  <w:style w:type="paragraph" w:styleId="ListNumber5">
    <w:name w:val="List Number 5"/>
    <w:basedOn w:val="List5"/>
    <w:rsid w:val="007B55CA"/>
    <w:pPr>
      <w:numPr>
        <w:numId w:val="7"/>
      </w:numPr>
    </w:pPr>
  </w:style>
  <w:style w:type="paragraph" w:styleId="BlockText">
    <w:name w:val="Block Text"/>
    <w:basedOn w:val="Normal"/>
    <w:rsid w:val="007B55CA"/>
    <w:pPr>
      <w:spacing w:after="120"/>
      <w:ind w:left="1440" w:right="1440"/>
    </w:pPr>
  </w:style>
  <w:style w:type="character" w:customStyle="1" w:styleId="Subscript">
    <w:name w:val="Subscript"/>
    <w:basedOn w:val="DefaultParagraphFont"/>
    <w:rsid w:val="007B55CA"/>
    <w:rPr>
      <w:sz w:val="16"/>
      <w:vertAlign w:val="subscript"/>
    </w:rPr>
  </w:style>
  <w:style w:type="character" w:customStyle="1" w:styleId="Superscript">
    <w:name w:val="Superscript"/>
    <w:basedOn w:val="DefaultParagraphFont"/>
    <w:rsid w:val="007B55CA"/>
    <w:rPr>
      <w:sz w:val="16"/>
      <w:vertAlign w:val="superscript"/>
    </w:rPr>
  </w:style>
  <w:style w:type="character" w:customStyle="1" w:styleId="Symbols">
    <w:name w:val="Symbols"/>
    <w:basedOn w:val="DefaultParagraphFont"/>
    <w:rsid w:val="007B55CA"/>
    <w:rPr>
      <w:rFonts w:ascii="Symbol" w:hAnsi="Symbol"/>
    </w:rPr>
  </w:style>
  <w:style w:type="character" w:customStyle="1" w:styleId="MenuOptions">
    <w:name w:val="Menu Options"/>
    <w:basedOn w:val="DefaultParagraphFont"/>
    <w:rsid w:val="007B55CA"/>
    <w:rPr>
      <w:rFonts w:ascii="Arial Narrow" w:hAnsi="Arial Narrow"/>
      <w:smallCaps/>
    </w:rPr>
  </w:style>
  <w:style w:type="character" w:customStyle="1" w:styleId="Buttons">
    <w:name w:val="Buttons"/>
    <w:basedOn w:val="DefaultParagraphFont"/>
    <w:rsid w:val="007B55CA"/>
    <w:rPr>
      <w:b/>
    </w:rPr>
  </w:style>
  <w:style w:type="character" w:customStyle="1" w:styleId="Underlined">
    <w:name w:val="Underlined"/>
    <w:basedOn w:val="DefaultParagraphFont"/>
    <w:rsid w:val="007B55CA"/>
    <w:rPr>
      <w:u w:val="single"/>
    </w:rPr>
  </w:style>
  <w:style w:type="paragraph" w:customStyle="1" w:styleId="TableBodyTextRight">
    <w:name w:val="Table Body Text Right"/>
    <w:basedOn w:val="TableBodyText"/>
    <w:rsid w:val="007B55CA"/>
    <w:pPr>
      <w:widowControl w:val="0"/>
      <w:autoSpaceDE w:val="0"/>
      <w:autoSpaceDN w:val="0"/>
      <w:adjustRightInd w:val="0"/>
      <w:jc w:val="right"/>
    </w:pPr>
    <w:rPr>
      <w:rFonts w:cs="Arial"/>
      <w:szCs w:val="18"/>
    </w:rPr>
  </w:style>
  <w:style w:type="paragraph" w:customStyle="1" w:styleId="CopyrightText">
    <w:name w:val="Copyright Text"/>
    <w:basedOn w:val="BodyText"/>
    <w:rsid w:val="007B55CA"/>
    <w:rPr>
      <w:sz w:val="18"/>
    </w:rPr>
  </w:style>
  <w:style w:type="paragraph" w:customStyle="1" w:styleId="BodySmallRight">
    <w:name w:val="Body Small Right"/>
    <w:basedOn w:val="BodyTextRight"/>
    <w:rsid w:val="007B55CA"/>
    <w:rPr>
      <w:sz w:val="18"/>
      <w:szCs w:val="18"/>
    </w:rPr>
  </w:style>
  <w:style w:type="paragraph" w:customStyle="1" w:styleId="MarginEdition">
    <w:name w:val="Margin Edition"/>
    <w:basedOn w:val="MarginNote"/>
    <w:rsid w:val="007B55CA"/>
    <w:pPr>
      <w:spacing w:before="0" w:after="0"/>
    </w:pPr>
    <w:rPr>
      <w:rFonts w:ascii="Times New Roman" w:hAnsi="Times New Roman"/>
      <w:color w:val="999999"/>
    </w:rPr>
  </w:style>
  <w:style w:type="paragraph" w:customStyle="1" w:styleId="Spacer">
    <w:name w:val="Spacer"/>
    <w:basedOn w:val="Normal"/>
    <w:rsid w:val="007B55CA"/>
    <w:rPr>
      <w:sz w:val="2"/>
      <w:szCs w:val="2"/>
    </w:rPr>
  </w:style>
  <w:style w:type="character" w:customStyle="1" w:styleId="Small">
    <w:name w:val="Small"/>
    <w:basedOn w:val="DefaultParagraphFont"/>
    <w:rsid w:val="007B55CA"/>
    <w:rPr>
      <w:sz w:val="16"/>
    </w:rPr>
  </w:style>
  <w:style w:type="paragraph" w:customStyle="1" w:styleId="WideTable">
    <w:name w:val="Wide Table"/>
    <w:basedOn w:val="Normal"/>
    <w:rsid w:val="007B55CA"/>
    <w:pPr>
      <w:ind w:left="-1418"/>
    </w:pPr>
    <w:rPr>
      <w:sz w:val="2"/>
      <w:szCs w:val="2"/>
    </w:rPr>
  </w:style>
  <w:style w:type="character" w:styleId="PageNumber">
    <w:name w:val="page number"/>
    <w:basedOn w:val="DefaultParagraphFont"/>
    <w:rsid w:val="007B55CA"/>
  </w:style>
  <w:style w:type="paragraph" w:styleId="Quote">
    <w:name w:val="Quote"/>
    <w:basedOn w:val="Heading1"/>
    <w:link w:val="QuoteChar"/>
    <w:qFormat/>
    <w:rsid w:val="007B55CA"/>
    <w:rPr>
      <w:b w:val="0"/>
      <w:sz w:val="72"/>
      <w:szCs w:val="72"/>
      <w:lang w:val="en-NZ"/>
    </w:rPr>
  </w:style>
  <w:style w:type="character" w:customStyle="1" w:styleId="QuoteChar">
    <w:name w:val="Quote Char"/>
    <w:basedOn w:val="DefaultParagraphFont"/>
    <w:link w:val="Quote"/>
    <w:rsid w:val="007B5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5CA"/>
    <w:pPr>
      <w:pageBreakBefore/>
    </w:pPr>
  </w:style>
  <w:style w:type="paragraph" w:customStyle="1" w:styleId="Border">
    <w:name w:val="Border"/>
    <w:basedOn w:val="Normal"/>
    <w:qFormat/>
    <w:rsid w:val="007B5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5CA"/>
    <w:rPr>
      <w:b/>
      <w:bCs/>
      <w:i/>
      <w:iCs/>
      <w:color w:val="auto"/>
    </w:rPr>
  </w:style>
  <w:style w:type="paragraph" w:styleId="IntenseQuote">
    <w:name w:val="Intense Quote"/>
    <w:basedOn w:val="Normal"/>
    <w:next w:val="Normal"/>
    <w:link w:val="IntenseQuoteChar"/>
    <w:uiPriority w:val="30"/>
    <w:qFormat/>
    <w:rsid w:val="007B5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5CA"/>
    <w:rPr>
      <w:smallCaps/>
      <w:color w:val="auto"/>
      <w:u w:val="single"/>
    </w:rPr>
  </w:style>
  <w:style w:type="character" w:styleId="IntenseReference">
    <w:name w:val="Intense Reference"/>
    <w:basedOn w:val="DefaultParagraphFont"/>
    <w:uiPriority w:val="32"/>
    <w:qFormat/>
    <w:rsid w:val="007B55CA"/>
    <w:rPr>
      <w:b/>
      <w:bCs/>
      <w:smallCaps/>
      <w:color w:val="auto"/>
      <w:spacing w:val="5"/>
      <w:u w:val="single"/>
    </w:rPr>
  </w:style>
  <w:style w:type="paragraph" w:customStyle="1" w:styleId="2ColumnHeading">
    <w:name w:val="2Column Heading"/>
    <w:basedOn w:val="BodyText"/>
    <w:qFormat/>
    <w:rsid w:val="007B55CA"/>
    <w:pPr>
      <w:spacing w:after="60"/>
      <w:ind w:left="-2268"/>
    </w:pPr>
    <w:rPr>
      <w:b/>
    </w:rPr>
  </w:style>
  <w:style w:type="paragraph" w:customStyle="1" w:styleId="Heading1TOC">
    <w:name w:val="Heading1 TOC"/>
    <w:basedOn w:val="Normal"/>
    <w:qFormat/>
    <w:rsid w:val="007B55CA"/>
    <w:pPr>
      <w:spacing w:before="240" w:after="120"/>
    </w:pPr>
    <w:rPr>
      <w:rFonts w:ascii="Times New Roman" w:hAnsi="Times New Roman"/>
      <w:b/>
      <w:sz w:val="32"/>
    </w:rPr>
  </w:style>
  <w:style w:type="paragraph" w:customStyle="1" w:styleId="Heading2TOC">
    <w:name w:val="Heading2 TOC"/>
    <w:basedOn w:val="Normal"/>
    <w:qFormat/>
    <w:rsid w:val="007B55CA"/>
    <w:pPr>
      <w:spacing w:before="240" w:after="60"/>
    </w:pPr>
    <w:rPr>
      <w:rFonts w:ascii="Times New Roman" w:hAnsi="Times New Roman"/>
      <w:b/>
      <w:sz w:val="28"/>
    </w:rPr>
  </w:style>
  <w:style w:type="character" w:customStyle="1" w:styleId="Underline">
    <w:name w:val="Underline"/>
    <w:basedOn w:val="DefaultParagraphFont"/>
    <w:qFormat/>
    <w:rsid w:val="007B55CA"/>
    <w:rPr>
      <w:u w:val="single"/>
    </w:rPr>
  </w:style>
  <w:style w:type="character" w:customStyle="1" w:styleId="BoldandItalics">
    <w:name w:val="Bold and Italics"/>
    <w:qFormat/>
    <w:rsid w:val="007B55CA"/>
    <w:rPr>
      <w:b/>
      <w:i/>
      <w:u w:val="none"/>
    </w:rPr>
  </w:style>
  <w:style w:type="paragraph" w:styleId="BalloonText">
    <w:name w:val="Balloon Text"/>
    <w:basedOn w:val="Normal"/>
    <w:link w:val="BalloonTextChar"/>
    <w:rsid w:val="007B55CA"/>
    <w:rPr>
      <w:rFonts w:ascii="Tahoma" w:hAnsi="Tahoma" w:cs="Tahoma"/>
      <w:sz w:val="16"/>
      <w:szCs w:val="16"/>
    </w:rPr>
  </w:style>
  <w:style w:type="character" w:customStyle="1" w:styleId="BalloonTextChar">
    <w:name w:val="Balloon Text Char"/>
    <w:basedOn w:val="DefaultParagraphFont"/>
    <w:link w:val="BalloonText"/>
    <w:rsid w:val="007B5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5CA"/>
    <w:rPr>
      <w:b/>
      <w:color w:val="660033"/>
      <w:spacing w:val="0"/>
    </w:rPr>
  </w:style>
  <w:style w:type="paragraph" w:customStyle="1" w:styleId="Nameditemlist">
    <w:name w:val="Named item list"/>
    <w:basedOn w:val="BodyText"/>
    <w:qFormat/>
    <w:rsid w:val="007B55CA"/>
    <w:pPr>
      <w:tabs>
        <w:tab w:val="left" w:pos="2835"/>
      </w:tabs>
      <w:ind w:left="2835" w:hanging="2835"/>
    </w:pPr>
  </w:style>
  <w:style w:type="paragraph" w:customStyle="1" w:styleId="BodyTextnopadding">
    <w:name w:val="Body Text no padding"/>
    <w:basedOn w:val="BodyText"/>
    <w:qFormat/>
    <w:rsid w:val="007B55CA"/>
    <w:pPr>
      <w:spacing w:before="0" w:after="0"/>
    </w:pPr>
  </w:style>
  <w:style w:type="paragraph" w:customStyle="1" w:styleId="BodyTextBold">
    <w:name w:val="Body Text Bold"/>
    <w:basedOn w:val="BodyText"/>
    <w:qFormat/>
    <w:rsid w:val="007B55CA"/>
    <w:rPr>
      <w:b/>
    </w:rPr>
  </w:style>
  <w:style w:type="character" w:styleId="Hyperlink">
    <w:name w:val="Hyperlink"/>
    <w:basedOn w:val="DefaultParagraphFont"/>
    <w:uiPriority w:val="99"/>
    <w:unhideWhenUsed/>
    <w:rsid w:val="00C30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2408</Characters>
  <Application>Microsoft Office Word</Application>
  <DocSecurity>0</DocSecurity>
  <Lines>65</Lines>
  <Paragraphs>45</Paragraphs>
  <ScaleCrop>false</ScaleCrop>
  <Company>Author-it Software Corporation Ltd.</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CHCCDE013 Establish and develop community organisations or social enterprises</dc:title>
  <dc:subject>Approved</dc:subject>
  <dc:creator>SkillsIQ</dc:creator>
  <cp:keywords>Release: 1</cp:keywords>
  <dc:description>Review Date: 12 April 2008</dc:description>
  <cp:lastModifiedBy>HSD_TPCMSd.prod</cp:lastModifiedBy>
  <cp:revision>3</cp:revision>
  <dcterms:created xsi:type="dcterms:W3CDTF">2023-07-02T02:27:00Z</dcterms:created>
  <dcterms:modified xsi:type="dcterms:W3CDTF">2023-07-02T02:27:00Z</dcterms:modified>
</cp:coreProperties>
</file>