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E21" w:rsidP="00D34E21">
      <w:pPr>
        <w:pStyle w:val="Title"/>
      </w:pPr>
      <w:r>
        <w:fldChar w:fldCharType="begin"/>
      </w:r>
      <w:r>
        <w:instrText xml:space="preserve"> TITLE   \* MERGEFORMAT </w:instrText>
      </w:r>
      <w:r>
        <w:fldChar w:fldCharType="separate"/>
      </w:r>
      <w:r>
        <w:t>Assessment Requirements for CHCCDE012 Work within organisation and government structures to enable community development outcomes</w:t>
      </w:r>
      <w:r>
        <w:fldChar w:fldCharType="end"/>
      </w:r>
    </w:p>
    <w:p w:rsidR="00D34E21" w:rsidP="00D34E21">
      <w:pPr>
        <w:pStyle w:val="Version"/>
        <w:sectPr w:rsidSect="001062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29B" w:rsidP="0010629B">
      <w:pPr>
        <w:pStyle w:val="SuperHeading"/>
      </w:pPr>
      <w:r w:rsidRPr="0010629B">
        <w:t>Assessment Requirements for CHCCDE012 Work within organisation and government structures to enable community development outcomes</w:t>
      </w:r>
    </w:p>
    <w:p w:rsidR="00000000" w:rsidRPr="0010629B" w:rsidP="0010629B">
      <w:pPr>
        <w:pStyle w:val="Heading1"/>
      </w:pPr>
      <w:bookmarkStart w:id="1" w:name="O_653035"/>
      <w:bookmarkEnd w:id="1"/>
      <w:r w:rsidRPr="0010629B">
        <w:t>Modification History</w:t>
      </w:r>
    </w:p>
    <w:tbl>
      <w:tblPr>
        <w:tblW w:w="0" w:type="auto"/>
        <w:tblCellMar>
          <w:left w:w="62" w:type="dxa"/>
          <w:right w:w="62" w:type="dxa"/>
        </w:tblCellMar>
        <w:tblLook w:val="0000"/>
      </w:tblPr>
      <w:tblGrid>
        <w:gridCol w:w="2082"/>
        <w:gridCol w:w="7114"/>
      </w:tblGrid>
      <w:tr w:rsidTr="00D34E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29B">
            <w:pPr>
              <w:pStyle w:val="BodyText"/>
              <w:rPr>
                <w:lang w:val="en-NZ"/>
              </w:rPr>
            </w:pPr>
            <w:r w:rsidRPr="0010629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29B">
            <w:pPr>
              <w:pStyle w:val="BodyText"/>
              <w:rPr>
                <w:lang w:val="en-NZ"/>
              </w:rPr>
            </w:pPr>
            <w:r w:rsidRPr="0010629B">
              <w:t xml:space="preserve">Comments </w:t>
            </w:r>
          </w:p>
        </w:tc>
      </w:tr>
      <w:tr w:rsidTr="00D34E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29B">
            <w:pPr>
              <w:pStyle w:val="BodyText"/>
              <w:rPr>
                <w:lang w:val="en-NZ"/>
              </w:rPr>
            </w:pPr>
            <w:r w:rsidRPr="0010629B">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29B" w:rsidP="0010629B">
            <w:pPr>
              <w:pStyle w:val="BodyText"/>
            </w:pPr>
            <w:r w:rsidRPr="0010629B">
              <w:t xml:space="preserve">This version was released in </w:t>
            </w:r>
            <w:r w:rsidRPr="0010629B">
              <w:rPr>
                <w:rStyle w:val="Emphasis"/>
              </w:rPr>
              <w:t>CHC Community Services Training Package release 2.0</w:t>
            </w:r>
            <w:r w:rsidRPr="0010629B">
              <w:t xml:space="preserve"> and meets the requirements of the 2012 Standards for Training Packages.</w:t>
            </w:r>
          </w:p>
          <w:p w:rsidR="00000000" w:rsidRPr="0010629B" w:rsidP="0010629B">
            <w:pPr>
              <w:pStyle w:val="BodyText"/>
            </w:pPr>
            <w:r w:rsidRPr="0010629B">
              <w:t xml:space="preserve">Significant changes to performance criteria </w:t>
            </w:r>
          </w:p>
          <w:p w:rsidR="00000000" w:rsidRPr="0010629B" w:rsidP="0010629B">
            <w:pPr>
              <w:pStyle w:val="BodyText"/>
            </w:pPr>
            <w:r w:rsidRPr="0010629B">
              <w:t>New evidence requirements for assessment including volume and frequency requirements</w:t>
            </w:r>
          </w:p>
          <w:p w:rsidR="00000000" w:rsidRPr="0010629B" w:rsidP="0010629B">
            <w:pPr>
              <w:pStyle w:val="BodyText"/>
            </w:pPr>
            <w:r w:rsidRPr="0010629B">
              <w:t>Si</w:t>
            </w:r>
            <w:r w:rsidRPr="0010629B">
              <w:t>gnificant changes to knowledge evidence</w:t>
            </w:r>
          </w:p>
        </w:tc>
      </w:tr>
    </w:tbl>
    <w:p w:rsidR="00000000" w:rsidRPr="0010629B" w:rsidP="0010629B">
      <w:pPr>
        <w:pStyle w:val="BodyText"/>
      </w:pPr>
    </w:p>
    <w:p w:rsidR="00000000" w:rsidRPr="0010629B" w:rsidP="0010629B">
      <w:pPr>
        <w:pStyle w:val="AllowPageBreak"/>
      </w:pPr>
    </w:p>
    <w:p w:rsidR="00000000" w:rsidRPr="0010629B" w:rsidP="0010629B">
      <w:pPr>
        <w:pStyle w:val="Heading1"/>
      </w:pPr>
      <w:bookmarkStart w:id="2" w:name="O_653036"/>
      <w:bookmarkEnd w:id="2"/>
      <w:r w:rsidRPr="0010629B">
        <w:t>Performance Evidence</w:t>
      </w:r>
    </w:p>
    <w:p w:rsidR="00000000" w:rsidRPr="0010629B" w:rsidP="00D34E21">
      <w:pPr>
        <w:pStyle w:val="BodyText"/>
      </w:pPr>
      <w:r w:rsidRPr="0010629B">
        <w:t>The candidate must show evidence of the ability to complete tasks outlined in elements and performance criteria of this unit, manage tasks and manage contingencies in the conte</w:t>
      </w:r>
      <w:r w:rsidRPr="0010629B">
        <w:t xml:space="preserve">xt of the job role. There must be demonstrated evidence that the candidate has: </w:t>
      </w:r>
    </w:p>
    <w:p w:rsidR="00000000" w:rsidRPr="0010629B" w:rsidP="0010629B">
      <w:pPr>
        <w:pStyle w:val="ListBullet"/>
      </w:pPr>
      <w:r w:rsidRPr="0010629B">
        <w:t>identified aspects of at least 1 organisation’s structure and philosophy which support community development work and the potential implicit barriers to that work</w:t>
      </w:r>
    </w:p>
    <w:p w:rsidR="00000000" w:rsidRPr="0010629B" w:rsidP="0010629B">
      <w:pPr>
        <w:pStyle w:val="ListBullet"/>
      </w:pPr>
      <w:r w:rsidRPr="0010629B">
        <w:t>prepared at least 1 report on community development activities and projects in a comprehensive and accurate manner and presented to relevant stakeholders and management</w:t>
      </w:r>
    </w:p>
    <w:p w:rsidR="00000000" w:rsidRPr="0010629B" w:rsidP="0010629B">
      <w:pPr>
        <w:pStyle w:val="AllowPageBreak"/>
      </w:pPr>
    </w:p>
    <w:p w:rsidR="00000000" w:rsidRPr="0010629B" w:rsidP="0010629B">
      <w:pPr>
        <w:pStyle w:val="Heading1"/>
      </w:pPr>
      <w:bookmarkStart w:id="3" w:name="O_653037"/>
      <w:bookmarkEnd w:id="3"/>
      <w:r w:rsidRPr="0010629B">
        <w:t>Knowledge Evidence</w:t>
      </w:r>
    </w:p>
    <w:p w:rsidR="00000000" w:rsidRPr="0010629B" w:rsidP="00D34E21">
      <w:pPr>
        <w:pStyle w:val="BodyText"/>
      </w:pPr>
      <w:r w:rsidRPr="0010629B">
        <w:t>The candidate must be able to demonstrate essential</w:t>
      </w:r>
      <w:r w:rsidRPr="0010629B">
        <w:t xml:space="preserve"> knowledge required to effectively complete tasks outlined in elements and performance criteria of this unit, manage the task and manage contingencies in the context of the work role. This includes knowledge of:</w:t>
      </w:r>
    </w:p>
    <w:p w:rsidR="00000000" w:rsidRPr="0010629B" w:rsidP="0010629B">
      <w:pPr>
        <w:pStyle w:val="ListBullet"/>
      </w:pPr>
      <w:r w:rsidRPr="0010629B">
        <w:t>relevant legislation and public policies</w:t>
      </w:r>
    </w:p>
    <w:p w:rsidR="00000000" w:rsidRPr="0010629B" w:rsidP="0010629B">
      <w:pPr>
        <w:pStyle w:val="ListBullet"/>
      </w:pPr>
      <w:r w:rsidRPr="0010629B">
        <w:t>st</w:t>
      </w:r>
      <w:r w:rsidRPr="0010629B">
        <w:t>ructures and systems that support or present barriers to community development</w:t>
      </w:r>
    </w:p>
    <w:p w:rsidR="00000000" w:rsidRPr="0010629B" w:rsidP="0010629B">
      <w:pPr>
        <w:pStyle w:val="ListBullet"/>
      </w:pPr>
      <w:r w:rsidRPr="0010629B">
        <w:t>principles of participatory democracy</w:t>
      </w:r>
    </w:p>
    <w:p w:rsidR="00000000" w:rsidRPr="0010629B" w:rsidP="0010629B">
      <w:pPr>
        <w:pStyle w:val="ListBullet"/>
      </w:pPr>
      <w:r w:rsidRPr="0010629B">
        <w:t>range of management and governance structures operating with the community services industry</w:t>
      </w:r>
    </w:p>
    <w:p w:rsidR="00000000" w:rsidRPr="0010629B" w:rsidP="0010629B">
      <w:pPr>
        <w:pStyle w:val="ListBullet"/>
      </w:pPr>
      <w:r w:rsidRPr="0010629B">
        <w:t>social, economic, political, cultural and econ</w:t>
      </w:r>
      <w:r w:rsidRPr="0010629B">
        <w:t>omic development</w:t>
      </w:r>
    </w:p>
    <w:p w:rsidR="00000000" w:rsidRPr="0010629B" w:rsidP="0010629B">
      <w:pPr>
        <w:pStyle w:val="ListBullet"/>
      </w:pPr>
      <w:r w:rsidRPr="0010629B">
        <w:t xml:space="preserve">all possible funding sources </w:t>
      </w:r>
    </w:p>
    <w:p w:rsidR="00000000" w:rsidRPr="0010629B" w:rsidP="0010629B">
      <w:pPr>
        <w:pStyle w:val="ListBullet"/>
      </w:pPr>
      <w:r w:rsidRPr="0010629B">
        <w:t>critical theories for analysing human service organisations</w:t>
      </w:r>
    </w:p>
    <w:p w:rsidR="00000000" w:rsidRPr="0010629B" w:rsidP="0010629B">
      <w:pPr>
        <w:pStyle w:val="ListBullet"/>
      </w:pPr>
      <w:r w:rsidRPr="0010629B">
        <w:t>critique of managerial approaches including:</w:t>
      </w:r>
    </w:p>
    <w:p w:rsidR="00000000" w:rsidRPr="0010629B" w:rsidP="0010629B">
      <w:pPr>
        <w:pStyle w:val="ListBullet2"/>
      </w:pPr>
      <w:r w:rsidRPr="0010629B">
        <w:t>management systems and principles</w:t>
      </w:r>
    </w:p>
    <w:p w:rsidR="00000000" w:rsidRPr="0010629B" w:rsidP="0010629B">
      <w:pPr>
        <w:pStyle w:val="ListBullet2"/>
      </w:pPr>
      <w:r w:rsidRPr="0010629B">
        <w:t>performance standards</w:t>
      </w:r>
    </w:p>
    <w:p w:rsidR="00000000" w:rsidRPr="0010629B" w:rsidP="0010629B">
      <w:pPr>
        <w:pStyle w:val="ListBullet2"/>
      </w:pPr>
      <w:r w:rsidRPr="0010629B">
        <w:t>service quality development</w:t>
      </w:r>
    </w:p>
    <w:p w:rsidR="00000000" w:rsidRPr="0010629B" w:rsidP="0010629B">
      <w:pPr>
        <w:pStyle w:val="ListBullet2"/>
      </w:pPr>
      <w:r w:rsidRPr="0010629B">
        <w:t>consumer focus</w:t>
      </w:r>
    </w:p>
    <w:p w:rsidR="00000000" w:rsidRPr="0010629B" w:rsidP="0010629B">
      <w:pPr>
        <w:pStyle w:val="ListBullet2"/>
      </w:pPr>
      <w:r w:rsidRPr="0010629B">
        <w:t>enterprise agreements</w:t>
      </w:r>
    </w:p>
    <w:p w:rsidR="00000000" w:rsidRPr="0010629B" w:rsidP="0010629B">
      <w:pPr>
        <w:pStyle w:val="ListBullet2"/>
      </w:pPr>
      <w:r w:rsidRPr="0010629B">
        <w:t>performance monitoring and review</w:t>
      </w:r>
    </w:p>
    <w:p w:rsidR="00000000" w:rsidRPr="0010629B" w:rsidP="0010629B">
      <w:pPr>
        <w:pStyle w:val="ListBullet"/>
      </w:pPr>
      <w:r w:rsidRPr="0010629B">
        <w:t>change management principles</w:t>
      </w:r>
    </w:p>
    <w:p w:rsidR="00000000" w:rsidRPr="0010629B" w:rsidP="0010629B">
      <w:pPr>
        <w:pStyle w:val="AllowPageBreak"/>
      </w:pPr>
    </w:p>
    <w:p w:rsidR="00000000" w:rsidRPr="0010629B" w:rsidP="0010629B">
      <w:pPr>
        <w:pStyle w:val="Heading1"/>
      </w:pPr>
      <w:bookmarkStart w:id="4" w:name="O_653038"/>
      <w:bookmarkEnd w:id="4"/>
      <w:r w:rsidRPr="0010629B">
        <w:t>Assessment Conditions</w:t>
      </w:r>
    </w:p>
    <w:p w:rsidR="00000000" w:rsidRPr="0010629B" w:rsidP="00D34E21">
      <w:pPr>
        <w:pStyle w:val="BodyText"/>
      </w:pPr>
      <w:r w:rsidRPr="0010629B">
        <w:t>Skills must have been demonstrated in the workplace or in a simulated environment that reflects workplace conditions. Where simulat</w:t>
      </w:r>
      <w:r w:rsidRPr="0010629B">
        <w:t xml:space="preserve">ion is used, it must reflect real working conditions by modelling industry operating conditions and contingencies, as well as, using suitable facilities, equipment and resources. </w:t>
      </w:r>
    </w:p>
    <w:p w:rsidR="00D34E21" w:rsidP="00D34E21">
      <w:pPr>
        <w:pStyle w:val="BodyText"/>
      </w:pPr>
      <w:r w:rsidRPr="0010629B">
        <w:t xml:space="preserve">Assessors must satisfy the Standards for Registered Training Organisations </w:t>
      </w:r>
      <w:r w:rsidRPr="0010629B">
        <w:t>(RTOs) 2015/AQTF mandatory competency requirements for assessors.</w:t>
      </w:r>
    </w:p>
    <w:p w:rsidR="00000000" w:rsidRPr="0010629B" w:rsidP="0010629B">
      <w:pPr>
        <w:pStyle w:val="Heading1"/>
      </w:pPr>
      <w:bookmarkStart w:id="5" w:name="O_653041"/>
      <w:bookmarkEnd w:id="5"/>
      <w:r w:rsidRPr="0010629B">
        <w:t>Links</w:t>
      </w:r>
    </w:p>
    <w:p w:rsidR="00000000" w:rsidRPr="0010629B" w:rsidP="00D34E21">
      <w:pPr>
        <w:pStyle w:val="BodyText"/>
      </w:pPr>
      <w:r w:rsidRPr="0010629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B0736">
        <w:rPr>
          <w:rStyle w:val="Hyperlink"/>
        </w:rPr>
        <w:t>https://vetnet.gov.au/Pages/TrainingDocs.aspx?q=5e0c25cc-3d9d-4b43-80d3-bd22cc4f1e53</w:t>
      </w:r>
      <w:r>
        <w:fldChar w:fldCharType="end"/>
      </w:r>
    </w:p>
    <w:p w:rsidR="00000000" w:rsidRPr="0010629B" w:rsidP="0010629B"/>
    <w:sectPr w:rsidSect="001062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2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29B" w:rsidRPr="00D34E21" w:rsidP="00D34E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2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21" w:rsidP="001062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34E21" w:rsidP="0010629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34E21" w:rsidP="001062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2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629B" w:rsidRPr="00D34E21" w:rsidP="00D34E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2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21" w:rsidRPr="002D2AF8" w:rsidP="0010629B">
    <w:pPr>
      <w:pStyle w:val="Header"/>
      <w:framePr w:wrap="around"/>
    </w:pPr>
    <w:r>
      <w:fldChar w:fldCharType="begin"/>
    </w:r>
    <w:r>
      <w:instrText xml:space="preserve"> TITLE   \* MERGEFORMAT </w:instrText>
    </w:r>
    <w:r>
      <w:fldChar w:fldCharType="separate"/>
    </w:r>
    <w:r>
      <w:t>Assessment Requirements for CHCCDE012 Work within organisation and government structures to enable community development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D34E21" w:rsidP="001062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FAA5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BA63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F460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2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29B"/>
    <w:pPr>
      <w:spacing w:before="360" w:after="60"/>
      <w:outlineLvl w:val="0"/>
    </w:pPr>
    <w:rPr>
      <w:sz w:val="32"/>
    </w:rPr>
  </w:style>
  <w:style w:type="paragraph" w:styleId="Heading2">
    <w:name w:val="heading 2"/>
    <w:basedOn w:val="HeadingBase"/>
    <w:next w:val="BodyText"/>
    <w:link w:val="Heading2Char"/>
    <w:qFormat/>
    <w:rsid w:val="0010629B"/>
    <w:pPr>
      <w:keepLines/>
      <w:spacing w:before="240" w:after="120"/>
      <w:outlineLvl w:val="1"/>
    </w:pPr>
    <w:rPr>
      <w:sz w:val="28"/>
      <w:szCs w:val="40"/>
    </w:rPr>
  </w:style>
  <w:style w:type="paragraph" w:styleId="Heading3">
    <w:name w:val="heading 3"/>
    <w:basedOn w:val="HeadingBase"/>
    <w:next w:val="BodyText"/>
    <w:link w:val="Heading3Char"/>
    <w:qFormat/>
    <w:rsid w:val="0010629B"/>
    <w:pPr>
      <w:spacing w:before="180" w:after="120"/>
      <w:outlineLvl w:val="2"/>
    </w:pPr>
    <w:rPr>
      <w:spacing w:val="-10"/>
      <w:kern w:val="32"/>
    </w:rPr>
  </w:style>
  <w:style w:type="paragraph" w:styleId="Heading4">
    <w:name w:val="heading 4"/>
    <w:basedOn w:val="HeadingBase"/>
    <w:next w:val="BodyText"/>
    <w:link w:val="Heading4Char"/>
    <w:qFormat/>
    <w:rsid w:val="0010629B"/>
    <w:pPr>
      <w:spacing w:before="160" w:after="120"/>
      <w:outlineLvl w:val="3"/>
    </w:pPr>
    <w:rPr>
      <w:sz w:val="22"/>
    </w:rPr>
  </w:style>
  <w:style w:type="paragraph" w:styleId="Heading5">
    <w:name w:val="heading 5"/>
    <w:basedOn w:val="HeadingBase"/>
    <w:next w:val="Normal"/>
    <w:link w:val="Heading5Char"/>
    <w:qFormat/>
    <w:rsid w:val="0010629B"/>
    <w:pPr>
      <w:spacing w:before="80"/>
      <w:outlineLvl w:val="4"/>
    </w:pPr>
    <w:rPr>
      <w:color w:val="918585"/>
      <w:sz w:val="20"/>
    </w:rPr>
  </w:style>
  <w:style w:type="paragraph" w:styleId="Heading6">
    <w:name w:val="heading 6"/>
    <w:basedOn w:val="HeadingBase"/>
    <w:next w:val="Normal"/>
    <w:link w:val="Heading6Char"/>
    <w:qFormat/>
    <w:rsid w:val="0010629B"/>
    <w:pPr>
      <w:spacing w:before="60"/>
      <w:outlineLvl w:val="5"/>
    </w:pPr>
    <w:rPr>
      <w:color w:val="918585"/>
      <w:sz w:val="20"/>
    </w:rPr>
  </w:style>
  <w:style w:type="paragraph" w:styleId="Heading7">
    <w:name w:val="heading 7"/>
    <w:basedOn w:val="Normal"/>
    <w:next w:val="Normal"/>
    <w:link w:val="Heading7Char"/>
    <w:qFormat/>
    <w:rsid w:val="0010629B"/>
    <w:pPr>
      <w:ind w:left="720"/>
      <w:outlineLvl w:val="6"/>
    </w:pPr>
    <w:rPr>
      <w:i/>
    </w:rPr>
  </w:style>
  <w:style w:type="paragraph" w:styleId="Heading8">
    <w:name w:val="heading 8"/>
    <w:basedOn w:val="Normal"/>
    <w:next w:val="Normal"/>
    <w:link w:val="Heading8Char"/>
    <w:qFormat/>
    <w:rsid w:val="0010629B"/>
    <w:pPr>
      <w:ind w:left="720"/>
      <w:outlineLvl w:val="7"/>
    </w:pPr>
    <w:rPr>
      <w:i/>
    </w:rPr>
  </w:style>
  <w:style w:type="paragraph" w:styleId="Heading9">
    <w:name w:val="heading 9"/>
    <w:basedOn w:val="Normal"/>
    <w:next w:val="Normal"/>
    <w:link w:val="Heading9Char"/>
    <w:qFormat/>
    <w:rsid w:val="0010629B"/>
    <w:pPr>
      <w:ind w:left="720"/>
      <w:outlineLvl w:val="8"/>
    </w:pPr>
    <w:rPr>
      <w:i/>
    </w:rPr>
  </w:style>
  <w:style w:type="character" w:default="1" w:styleId="DefaultParagraphFont">
    <w:name w:val="Default Paragraph Font"/>
    <w:uiPriority w:val="1"/>
    <w:unhideWhenUsed/>
    <w:rsid w:val="001062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29B"/>
  </w:style>
  <w:style w:type="character" w:customStyle="1" w:styleId="Heading1Char">
    <w:name w:val="Heading 1 Char"/>
    <w:basedOn w:val="DefaultParagraphFont"/>
    <w:link w:val="Heading1"/>
    <w:rsid w:val="0010629B"/>
    <w:rPr>
      <w:rFonts w:ascii="Times New Roman" w:eastAsia="Times New Roman" w:hAnsi="Times New Roman" w:cs="Times New Roman"/>
      <w:b/>
      <w:sz w:val="32"/>
      <w:szCs w:val="20"/>
      <w:lang w:eastAsia="en-US"/>
    </w:rPr>
  </w:style>
  <w:style w:type="paragraph" w:styleId="BodyText">
    <w:name w:val="Body Text"/>
    <w:basedOn w:val="Normal"/>
    <w:link w:val="BodyTextChar"/>
    <w:rsid w:val="001062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629B"/>
    <w:rPr>
      <w:rFonts w:ascii="Times New Roman" w:eastAsia="Times New Roman" w:hAnsi="Times New Roman" w:cs="Times New Roman"/>
      <w:sz w:val="24"/>
      <w:lang w:eastAsia="en-US"/>
    </w:rPr>
  </w:style>
  <w:style w:type="paragraph" w:styleId="ListBullet">
    <w:name w:val="List Bullet"/>
    <w:basedOn w:val="List"/>
    <w:rsid w:val="0010629B"/>
    <w:pPr>
      <w:numPr>
        <w:numId w:val="12"/>
      </w:numPr>
      <w:tabs>
        <w:tab w:val="clear" w:pos="340"/>
      </w:tabs>
      <w:spacing w:before="40" w:after="40"/>
    </w:pPr>
  </w:style>
  <w:style w:type="paragraph" w:styleId="ListBullet2">
    <w:name w:val="List Bullet 2"/>
    <w:basedOn w:val="List2"/>
    <w:rsid w:val="0010629B"/>
    <w:pPr>
      <w:numPr>
        <w:numId w:val="13"/>
      </w:numPr>
      <w:tabs>
        <w:tab w:val="clear" w:pos="680"/>
      </w:tabs>
    </w:pPr>
  </w:style>
  <w:style w:type="character" w:styleId="Emphasis">
    <w:name w:val="Emphasis"/>
    <w:basedOn w:val="DefaultParagraphFont"/>
    <w:qFormat/>
    <w:rsid w:val="0010629B"/>
    <w:rPr>
      <w:i/>
    </w:rPr>
  </w:style>
  <w:style w:type="paragraph" w:customStyle="1" w:styleId="SuperHeading">
    <w:name w:val="SuperHeading"/>
    <w:basedOn w:val="Normal"/>
    <w:rsid w:val="0010629B"/>
    <w:pPr>
      <w:spacing w:before="240" w:after="120"/>
      <w:outlineLvl w:val="0"/>
    </w:pPr>
    <w:rPr>
      <w:rFonts w:ascii="Times New Roman" w:hAnsi="Times New Roman"/>
      <w:b/>
      <w:sz w:val="32"/>
    </w:rPr>
  </w:style>
  <w:style w:type="paragraph" w:customStyle="1" w:styleId="AllowPageBreak">
    <w:name w:val="AllowPageBreak"/>
    <w:rsid w:val="001062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62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2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2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2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2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2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2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29B"/>
    <w:rPr>
      <w:rFonts w:ascii="Courier New" w:eastAsia="Times New Roman" w:hAnsi="Courier New" w:cs="Times New Roman"/>
      <w:i/>
      <w:szCs w:val="20"/>
      <w:lang w:eastAsia="en-US"/>
    </w:rPr>
  </w:style>
  <w:style w:type="paragraph" w:customStyle="1" w:styleId="HeadingBase">
    <w:name w:val="Heading Base"/>
    <w:rsid w:val="001062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29B"/>
    <w:pPr>
      <w:tabs>
        <w:tab w:val="right" w:leader="dot" w:pos="9072"/>
      </w:tabs>
      <w:ind w:left="567"/>
    </w:pPr>
    <w:rPr>
      <w:szCs w:val="22"/>
    </w:rPr>
  </w:style>
  <w:style w:type="paragraph" w:customStyle="1" w:styleId="TOCBase">
    <w:name w:val="TOC Base"/>
    <w:rsid w:val="001062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29B"/>
    <w:pPr>
      <w:tabs>
        <w:tab w:val="right" w:leader="dot" w:pos="9072"/>
      </w:tabs>
      <w:spacing w:before="40" w:after="40"/>
      <w:ind w:left="284"/>
    </w:pPr>
    <w:rPr>
      <w:rFonts w:ascii="Times New Roman" w:hAnsi="Times New Roman"/>
    </w:rPr>
  </w:style>
  <w:style w:type="paragraph" w:styleId="TOC1">
    <w:name w:val="toc 1"/>
    <w:basedOn w:val="TOCBase"/>
    <w:next w:val="Normal"/>
    <w:rsid w:val="001062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62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29B"/>
    <w:rPr>
      <w:rFonts w:ascii="Times New Roman" w:eastAsia="Times New Roman" w:hAnsi="Times New Roman" w:cs="Times New Roman"/>
      <w:sz w:val="16"/>
      <w:lang w:eastAsia="en-US"/>
    </w:rPr>
  </w:style>
  <w:style w:type="paragraph" w:styleId="Title">
    <w:name w:val="Title"/>
    <w:basedOn w:val="HeadingBase"/>
    <w:link w:val="TitleChar"/>
    <w:qFormat/>
    <w:rsid w:val="0010629B"/>
    <w:pPr>
      <w:spacing w:before="5040"/>
      <w:jc w:val="center"/>
    </w:pPr>
    <w:rPr>
      <w:sz w:val="48"/>
      <w:szCs w:val="72"/>
      <w:lang w:val="en-US"/>
    </w:rPr>
  </w:style>
  <w:style w:type="character" w:customStyle="1" w:styleId="TitleChar">
    <w:name w:val="Title Char"/>
    <w:basedOn w:val="DefaultParagraphFont"/>
    <w:link w:val="Title"/>
    <w:rsid w:val="001062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29B"/>
    <w:pPr>
      <w:tabs>
        <w:tab w:val="left" w:pos="3600"/>
        <w:tab w:val="left" w:pos="3958"/>
      </w:tabs>
    </w:pPr>
  </w:style>
  <w:style w:type="paragraph" w:styleId="List">
    <w:name w:val="List"/>
    <w:basedOn w:val="BodyText"/>
    <w:next w:val="BodyText"/>
    <w:rsid w:val="0010629B"/>
    <w:pPr>
      <w:tabs>
        <w:tab w:val="left" w:pos="340"/>
      </w:tabs>
      <w:spacing w:before="60" w:after="60"/>
      <w:ind w:left="340" w:hanging="340"/>
    </w:pPr>
  </w:style>
  <w:style w:type="paragraph" w:customStyle="1" w:styleId="Note">
    <w:name w:val="Note"/>
    <w:basedOn w:val="BodyText"/>
    <w:rsid w:val="001062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629B"/>
    <w:rPr>
      <w:b/>
      <w:spacing w:val="0"/>
    </w:rPr>
  </w:style>
  <w:style w:type="paragraph" w:customStyle="1" w:styleId="SuperTitle">
    <w:name w:val="SuperTitle"/>
    <w:basedOn w:val="Title"/>
    <w:rsid w:val="0010629B"/>
    <w:pPr>
      <w:framePr w:wrap="auto" w:hAnchor="text" w:y="6049"/>
    </w:pPr>
    <w:rPr>
      <w:color w:val="000000"/>
      <w:sz w:val="40"/>
    </w:rPr>
  </w:style>
  <w:style w:type="paragraph" w:customStyle="1" w:styleId="TOCTitle">
    <w:name w:val="TOCTitle"/>
    <w:basedOn w:val="Heading1"/>
    <w:rsid w:val="0010629B"/>
    <w:pPr>
      <w:spacing w:after="240"/>
      <w:jc w:val="center"/>
      <w:outlineLvl w:val="9"/>
    </w:pPr>
    <w:rPr>
      <w:caps/>
    </w:rPr>
  </w:style>
  <w:style w:type="paragraph" w:customStyle="1" w:styleId="Version">
    <w:name w:val="Version"/>
    <w:rsid w:val="001062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629B"/>
    <w:pPr>
      <w:keepNext w:val="0"/>
      <w:tabs>
        <w:tab w:val="right" w:pos="4176"/>
      </w:tabs>
      <w:ind w:left="198" w:hanging="198"/>
    </w:pPr>
    <w:rPr>
      <w:rFonts w:ascii="Garamond" w:hAnsi="Garamond"/>
    </w:rPr>
  </w:style>
  <w:style w:type="paragraph" w:styleId="IndexHeading">
    <w:name w:val="index heading"/>
    <w:basedOn w:val="Normal"/>
    <w:next w:val="Index1"/>
    <w:semiHidden/>
    <w:rsid w:val="0010629B"/>
    <w:pPr>
      <w:spacing w:before="120" w:after="120"/>
    </w:pPr>
    <w:rPr>
      <w:rFonts w:ascii="Arial" w:hAnsi="Arial"/>
      <w:b/>
      <w:color w:val="918585"/>
      <w:sz w:val="24"/>
    </w:rPr>
  </w:style>
  <w:style w:type="paragraph" w:styleId="Header">
    <w:name w:val="header"/>
    <w:basedOn w:val="Normal"/>
    <w:link w:val="HeaderChar"/>
    <w:rsid w:val="001062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29B"/>
    <w:rPr>
      <w:rFonts w:ascii="Times New Roman" w:eastAsia="Times New Roman" w:hAnsi="Times New Roman" w:cs="Times New Roman"/>
      <w:sz w:val="16"/>
      <w:szCs w:val="20"/>
      <w:lang w:val="en-GB" w:eastAsia="en-US"/>
    </w:rPr>
  </w:style>
  <w:style w:type="paragraph" w:customStyle="1" w:styleId="Chapter">
    <w:name w:val="Chapter"/>
    <w:basedOn w:val="Normal"/>
    <w:rsid w:val="0010629B"/>
    <w:pPr>
      <w:spacing w:before="240"/>
    </w:pPr>
    <w:rPr>
      <w:rFonts w:ascii="Times New Roman" w:hAnsi="Times New Roman"/>
      <w:smallCaps/>
      <w:spacing w:val="80"/>
      <w:sz w:val="28"/>
    </w:rPr>
  </w:style>
  <w:style w:type="paragraph" w:customStyle="1" w:styleId="InChapter">
    <w:name w:val="InChapter"/>
    <w:basedOn w:val="Heading3"/>
    <w:rsid w:val="0010629B"/>
    <w:pPr>
      <w:spacing w:after="240"/>
      <w:outlineLvl w:val="9"/>
    </w:pPr>
    <w:rPr>
      <w:noProof/>
    </w:rPr>
  </w:style>
  <w:style w:type="paragraph" w:styleId="Index2">
    <w:name w:val="index 2"/>
    <w:basedOn w:val="Normal"/>
    <w:next w:val="Normal"/>
    <w:semiHidden/>
    <w:rsid w:val="0010629B"/>
    <w:pPr>
      <w:tabs>
        <w:tab w:val="right" w:pos="4176"/>
      </w:tabs>
      <w:ind w:left="568" w:hanging="284"/>
    </w:pPr>
    <w:rPr>
      <w:rFonts w:ascii="Garamond" w:hAnsi="Garamond"/>
    </w:rPr>
  </w:style>
  <w:style w:type="paragraph" w:customStyle="1" w:styleId="Byline">
    <w:name w:val="Byline"/>
    <w:rsid w:val="001062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29B"/>
    <w:pPr>
      <w:tabs>
        <w:tab w:val="clear" w:pos="3600"/>
        <w:tab w:val="clear" w:pos="3958"/>
      </w:tabs>
      <w:jc w:val="right"/>
    </w:pPr>
  </w:style>
  <w:style w:type="paragraph" w:styleId="Caption">
    <w:name w:val="caption"/>
    <w:basedOn w:val="BodyText"/>
    <w:next w:val="Normal"/>
    <w:qFormat/>
    <w:rsid w:val="0010629B"/>
    <w:pPr>
      <w:framePr w:w="2268" w:hSpace="181" w:vSpace="181" w:wrap="around" w:vAnchor="text" w:hAnchor="page" w:x="1135" w:y="285" w:anchorLock="1"/>
    </w:pPr>
    <w:rPr>
      <w:i/>
    </w:rPr>
  </w:style>
  <w:style w:type="paragraph" w:customStyle="1" w:styleId="MiniTOCTitle">
    <w:name w:val="MiniTOCTitle"/>
    <w:basedOn w:val="Heading4"/>
    <w:rsid w:val="0010629B"/>
    <w:pPr>
      <w:spacing w:before="240"/>
      <w:outlineLvl w:val="9"/>
    </w:pPr>
    <w:rPr>
      <w:noProof/>
      <w:sz w:val="24"/>
    </w:rPr>
  </w:style>
  <w:style w:type="paragraph" w:customStyle="1" w:styleId="MiniTOCItem">
    <w:name w:val="MiniTOCItem"/>
    <w:basedOn w:val="ListBullet"/>
    <w:rsid w:val="0010629B"/>
    <w:pPr>
      <w:numPr>
        <w:numId w:val="0"/>
      </w:numPr>
      <w:tabs>
        <w:tab w:val="right" w:leader="dot" w:pos="6521"/>
      </w:tabs>
      <w:spacing w:before="0" w:after="0"/>
    </w:pPr>
  </w:style>
  <w:style w:type="paragraph" w:customStyle="1" w:styleId="TOFTitle">
    <w:name w:val="TOFTitle"/>
    <w:basedOn w:val="TOCTitle"/>
    <w:rsid w:val="0010629B"/>
  </w:style>
  <w:style w:type="paragraph" w:styleId="TableofFigures">
    <w:name w:val="table of figures"/>
    <w:basedOn w:val="Normal"/>
    <w:next w:val="Normal"/>
    <w:semiHidden/>
    <w:rsid w:val="0010629B"/>
    <w:pPr>
      <w:tabs>
        <w:tab w:val="right" w:leader="dot" w:pos="9072"/>
      </w:tabs>
      <w:ind w:left="970" w:hanging="403"/>
    </w:pPr>
    <w:rPr>
      <w:rFonts w:ascii="Times New Roman" w:hAnsi="Times New Roman"/>
      <w:b/>
    </w:rPr>
  </w:style>
  <w:style w:type="paragraph" w:styleId="ListNumber">
    <w:name w:val="List Number"/>
    <w:basedOn w:val="List"/>
    <w:rsid w:val="0010629B"/>
    <w:pPr>
      <w:numPr>
        <w:numId w:val="15"/>
      </w:numPr>
      <w:tabs>
        <w:tab w:val="clear" w:pos="340"/>
      </w:tabs>
    </w:pPr>
  </w:style>
  <w:style w:type="character" w:customStyle="1" w:styleId="WingdingSymbols">
    <w:name w:val="Wingding Symbols"/>
    <w:rsid w:val="0010629B"/>
    <w:rPr>
      <w:rFonts w:ascii="Wingdings" w:hAnsi="Wingdings"/>
    </w:rPr>
  </w:style>
  <w:style w:type="paragraph" w:customStyle="1" w:styleId="TableHeading">
    <w:name w:val="Table Heading"/>
    <w:basedOn w:val="HeadingBase"/>
    <w:rsid w:val="0010629B"/>
    <w:pPr>
      <w:keepLines/>
      <w:pBdr>
        <w:bottom w:val="single" w:sz="6" w:space="1" w:color="918585"/>
      </w:pBdr>
      <w:spacing w:before="240"/>
    </w:pPr>
  </w:style>
  <w:style w:type="character" w:customStyle="1" w:styleId="HotSpot">
    <w:name w:val="HotSpot"/>
    <w:rsid w:val="0010629B"/>
    <w:rPr>
      <w:color w:val="0033CC"/>
      <w:u w:val="none"/>
    </w:rPr>
  </w:style>
  <w:style w:type="paragraph" w:customStyle="1" w:styleId="BodyTextRight">
    <w:name w:val="Body Text Right"/>
    <w:basedOn w:val="BodyText"/>
    <w:rsid w:val="0010629B"/>
    <w:pPr>
      <w:spacing w:before="0" w:after="0"/>
      <w:jc w:val="right"/>
    </w:pPr>
  </w:style>
  <w:style w:type="paragraph" w:styleId="Index3">
    <w:name w:val="index 3"/>
    <w:basedOn w:val="ListNumber2"/>
    <w:next w:val="Normal"/>
    <w:semiHidden/>
    <w:rsid w:val="0010629B"/>
    <w:pPr>
      <w:numPr>
        <w:numId w:val="0"/>
      </w:numPr>
      <w:tabs>
        <w:tab w:val="right" w:leader="dot" w:pos="4176"/>
      </w:tabs>
    </w:pPr>
  </w:style>
  <w:style w:type="paragraph" w:styleId="ListNumber2">
    <w:name w:val="List Number 2"/>
    <w:basedOn w:val="List2"/>
    <w:rsid w:val="0010629B"/>
    <w:pPr>
      <w:numPr>
        <w:numId w:val="10"/>
      </w:numPr>
      <w:tabs>
        <w:tab w:val="clear" w:pos="1060"/>
      </w:tabs>
    </w:pPr>
  </w:style>
  <w:style w:type="paragraph" w:customStyle="1" w:styleId="MarginNote">
    <w:name w:val="Margin Note"/>
    <w:basedOn w:val="BodyText"/>
    <w:rsid w:val="001062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2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2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29B"/>
    <w:rPr>
      <w:sz w:val="32"/>
    </w:rPr>
  </w:style>
  <w:style w:type="paragraph" w:customStyle="1" w:styleId="HeadingProcedure">
    <w:name w:val="Heading Procedure"/>
    <w:basedOn w:val="HeadingBase"/>
    <w:next w:val="Normal"/>
    <w:rsid w:val="0010629B"/>
    <w:pPr>
      <w:tabs>
        <w:tab w:val="left" w:pos="0"/>
      </w:tabs>
      <w:spacing w:before="120" w:after="60"/>
    </w:pPr>
    <w:rPr>
      <w:i/>
      <w:color w:val="918585"/>
      <w:sz w:val="22"/>
    </w:rPr>
  </w:style>
  <w:style w:type="paragraph" w:customStyle="1" w:styleId="TableBodyText">
    <w:name w:val="Table Body Text"/>
    <w:basedOn w:val="BodyText"/>
    <w:rsid w:val="0010629B"/>
    <w:pPr>
      <w:spacing w:before="60" w:after="60"/>
    </w:pPr>
  </w:style>
  <w:style w:type="paragraph" w:styleId="ListContinue">
    <w:name w:val="List Continue"/>
    <w:basedOn w:val="List"/>
    <w:rsid w:val="0010629B"/>
    <w:pPr>
      <w:ind w:firstLine="0"/>
    </w:pPr>
  </w:style>
  <w:style w:type="paragraph" w:customStyle="1" w:styleId="ListNote">
    <w:name w:val="List Note"/>
    <w:basedOn w:val="List"/>
    <w:rsid w:val="0010629B"/>
    <w:pPr>
      <w:pBdr>
        <w:top w:val="single" w:sz="6" w:space="2" w:color="918585"/>
        <w:bottom w:val="single" w:sz="6" w:space="2" w:color="918585"/>
      </w:pBdr>
      <w:tabs>
        <w:tab w:val="left" w:pos="1021"/>
      </w:tabs>
      <w:ind w:firstLine="0"/>
    </w:pPr>
  </w:style>
  <w:style w:type="paragraph" w:customStyle="1" w:styleId="Warning">
    <w:name w:val="Warning"/>
    <w:basedOn w:val="BodyText"/>
    <w:rsid w:val="0010629B"/>
    <w:pPr>
      <w:shd w:val="clear" w:color="auto" w:fill="D9D9D9"/>
      <w:tabs>
        <w:tab w:val="left" w:pos="992"/>
      </w:tabs>
      <w:ind w:left="119" w:right="119"/>
    </w:pPr>
    <w:rPr>
      <w:sz w:val="20"/>
    </w:rPr>
  </w:style>
  <w:style w:type="paragraph" w:customStyle="1" w:styleId="MarginIcons">
    <w:name w:val="Margin Icons"/>
    <w:basedOn w:val="BodyText"/>
    <w:rsid w:val="001062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29B"/>
    <w:rPr>
      <w:rFonts w:ascii="Courier New" w:hAnsi="Courier New"/>
    </w:rPr>
  </w:style>
  <w:style w:type="paragraph" w:customStyle="1" w:styleId="NoteBullet">
    <w:name w:val="Note Bullet"/>
    <w:basedOn w:val="Note"/>
    <w:rsid w:val="0010629B"/>
    <w:pPr>
      <w:tabs>
        <w:tab w:val="clear" w:pos="680"/>
      </w:tabs>
      <w:spacing w:before="60" w:after="60"/>
    </w:pPr>
  </w:style>
  <w:style w:type="paragraph" w:customStyle="1" w:styleId="SubHeading2">
    <w:name w:val="SubHeading2"/>
    <w:basedOn w:val="HeadingBase"/>
    <w:rsid w:val="0010629B"/>
    <w:pPr>
      <w:spacing w:before="240" w:after="60"/>
    </w:pPr>
    <w:rPr>
      <w:sz w:val="20"/>
    </w:rPr>
  </w:style>
  <w:style w:type="paragraph" w:customStyle="1" w:styleId="SubHeading1">
    <w:name w:val="SubHeading1"/>
    <w:basedOn w:val="HeadingBase"/>
    <w:rsid w:val="0010629B"/>
    <w:pPr>
      <w:spacing w:before="240" w:after="60"/>
    </w:pPr>
    <w:rPr>
      <w:color w:val="918585"/>
      <w:sz w:val="22"/>
    </w:rPr>
  </w:style>
  <w:style w:type="paragraph" w:customStyle="1" w:styleId="SideHeading">
    <w:name w:val="Side Heading"/>
    <w:basedOn w:val="HeadingBase"/>
    <w:rsid w:val="001062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29B"/>
    <w:pPr>
      <w:tabs>
        <w:tab w:val="num" w:pos="360"/>
      </w:tabs>
    </w:pPr>
  </w:style>
  <w:style w:type="paragraph" w:styleId="PlainText">
    <w:name w:val="Plain Text"/>
    <w:basedOn w:val="Normal"/>
    <w:link w:val="PlainTextChar"/>
    <w:rsid w:val="0010629B"/>
    <w:rPr>
      <w:sz w:val="20"/>
    </w:rPr>
  </w:style>
  <w:style w:type="character" w:customStyle="1" w:styleId="PlainTextChar">
    <w:name w:val="Plain Text Char"/>
    <w:basedOn w:val="DefaultParagraphFont"/>
    <w:link w:val="PlainText"/>
    <w:rsid w:val="0010629B"/>
    <w:rPr>
      <w:rFonts w:ascii="Courier New" w:eastAsia="Times New Roman" w:hAnsi="Courier New" w:cs="Times New Roman"/>
      <w:sz w:val="20"/>
      <w:szCs w:val="20"/>
      <w:lang w:eastAsia="en-US"/>
    </w:rPr>
  </w:style>
  <w:style w:type="character" w:customStyle="1" w:styleId="MenuOption">
    <w:name w:val="Menu Option"/>
    <w:basedOn w:val="DefaultParagraphFont"/>
    <w:rsid w:val="0010629B"/>
    <w:rPr>
      <w:b/>
      <w:smallCaps/>
    </w:rPr>
  </w:style>
  <w:style w:type="paragraph" w:customStyle="1" w:styleId="TableListNumber">
    <w:name w:val="Table List Number"/>
    <w:basedOn w:val="ListNumber"/>
    <w:rsid w:val="0010629B"/>
    <w:pPr>
      <w:numPr>
        <w:numId w:val="0"/>
      </w:numPr>
    </w:pPr>
  </w:style>
  <w:style w:type="paragraph" w:styleId="TOC4">
    <w:name w:val="toc 4"/>
    <w:basedOn w:val="TOCBase"/>
    <w:next w:val="Normal"/>
    <w:semiHidden/>
    <w:rsid w:val="0010629B"/>
    <w:pPr>
      <w:tabs>
        <w:tab w:val="right" w:leader="dot" w:pos="9071"/>
      </w:tabs>
      <w:ind w:left="1701"/>
    </w:pPr>
  </w:style>
  <w:style w:type="paragraph" w:customStyle="1" w:styleId="ListAlpha">
    <w:name w:val="List Alpha"/>
    <w:basedOn w:val="List"/>
    <w:rsid w:val="0010629B"/>
    <w:pPr>
      <w:numPr>
        <w:numId w:val="9"/>
      </w:numPr>
    </w:pPr>
  </w:style>
  <w:style w:type="paragraph" w:customStyle="1" w:styleId="ListAlpha2">
    <w:name w:val="List Alpha 2"/>
    <w:basedOn w:val="List2"/>
    <w:rsid w:val="0010629B"/>
    <w:pPr>
      <w:numPr>
        <w:numId w:val="8"/>
      </w:numPr>
    </w:pPr>
  </w:style>
  <w:style w:type="paragraph" w:styleId="List2">
    <w:name w:val="List 2"/>
    <w:basedOn w:val="BodyText"/>
    <w:rsid w:val="0010629B"/>
    <w:pPr>
      <w:tabs>
        <w:tab w:val="left" w:pos="680"/>
      </w:tabs>
      <w:spacing w:before="60" w:after="60"/>
      <w:ind w:left="680" w:hanging="340"/>
    </w:pPr>
  </w:style>
  <w:style w:type="paragraph" w:styleId="List3">
    <w:name w:val="List 3"/>
    <w:basedOn w:val="BodyText"/>
    <w:rsid w:val="0010629B"/>
    <w:pPr>
      <w:tabs>
        <w:tab w:val="left" w:pos="1021"/>
      </w:tabs>
      <w:spacing w:before="60" w:after="60"/>
      <w:ind w:left="1020" w:hanging="340"/>
    </w:pPr>
  </w:style>
  <w:style w:type="paragraph" w:styleId="List4">
    <w:name w:val="List 4"/>
    <w:basedOn w:val="BodyText"/>
    <w:rsid w:val="0010629B"/>
    <w:pPr>
      <w:tabs>
        <w:tab w:val="left" w:pos="1361"/>
      </w:tabs>
      <w:spacing w:before="60" w:after="60"/>
      <w:ind w:left="1361" w:hanging="340"/>
    </w:pPr>
  </w:style>
  <w:style w:type="paragraph" w:styleId="List5">
    <w:name w:val="List 5"/>
    <w:basedOn w:val="BodyText"/>
    <w:rsid w:val="0010629B"/>
    <w:pPr>
      <w:tabs>
        <w:tab w:val="left" w:pos="1701"/>
      </w:tabs>
      <w:spacing w:before="60" w:after="60"/>
      <w:ind w:left="1701" w:hanging="340"/>
    </w:pPr>
  </w:style>
  <w:style w:type="paragraph" w:styleId="ListBullet3">
    <w:name w:val="List Bullet 3"/>
    <w:basedOn w:val="List3"/>
    <w:rsid w:val="0010629B"/>
    <w:pPr>
      <w:numPr>
        <w:numId w:val="14"/>
      </w:numPr>
      <w:tabs>
        <w:tab w:val="clear" w:pos="1021"/>
      </w:tabs>
      <w:ind w:left="1037" w:hanging="357"/>
    </w:pPr>
  </w:style>
  <w:style w:type="paragraph" w:styleId="ListBullet4">
    <w:name w:val="List Bullet 4"/>
    <w:basedOn w:val="List4"/>
    <w:rsid w:val="0010629B"/>
    <w:pPr>
      <w:numPr>
        <w:numId w:val="3"/>
      </w:numPr>
      <w:tabs>
        <w:tab w:val="clear" w:pos="1361"/>
      </w:tabs>
    </w:pPr>
  </w:style>
  <w:style w:type="paragraph" w:styleId="ListBullet5">
    <w:name w:val="List Bullet 5"/>
    <w:basedOn w:val="List5"/>
    <w:rsid w:val="0010629B"/>
    <w:pPr>
      <w:numPr>
        <w:numId w:val="4"/>
      </w:numPr>
    </w:pPr>
  </w:style>
  <w:style w:type="paragraph" w:styleId="ListContinue2">
    <w:name w:val="List Continue 2"/>
    <w:basedOn w:val="List2"/>
    <w:rsid w:val="0010629B"/>
    <w:pPr>
      <w:ind w:firstLine="0"/>
    </w:pPr>
  </w:style>
  <w:style w:type="paragraph" w:styleId="ListContinue3">
    <w:name w:val="List Continue 3"/>
    <w:basedOn w:val="List3"/>
    <w:rsid w:val="0010629B"/>
    <w:pPr>
      <w:ind w:left="1021" w:firstLine="0"/>
    </w:pPr>
  </w:style>
  <w:style w:type="paragraph" w:styleId="ListContinue4">
    <w:name w:val="List Continue 4"/>
    <w:basedOn w:val="List4"/>
    <w:rsid w:val="0010629B"/>
    <w:pPr>
      <w:ind w:firstLine="0"/>
    </w:pPr>
  </w:style>
  <w:style w:type="paragraph" w:styleId="ListContinue5">
    <w:name w:val="List Continue 5"/>
    <w:basedOn w:val="List5"/>
    <w:rsid w:val="0010629B"/>
    <w:pPr>
      <w:ind w:firstLine="0"/>
    </w:pPr>
  </w:style>
  <w:style w:type="paragraph" w:styleId="ListNumber3">
    <w:name w:val="List Number 3"/>
    <w:basedOn w:val="List3"/>
    <w:rsid w:val="0010629B"/>
    <w:pPr>
      <w:numPr>
        <w:numId w:val="5"/>
      </w:numPr>
    </w:pPr>
  </w:style>
  <w:style w:type="paragraph" w:styleId="ListNumber4">
    <w:name w:val="List Number 4"/>
    <w:basedOn w:val="List4"/>
    <w:rsid w:val="0010629B"/>
    <w:pPr>
      <w:numPr>
        <w:numId w:val="6"/>
      </w:numPr>
    </w:pPr>
  </w:style>
  <w:style w:type="paragraph" w:styleId="ListNumber5">
    <w:name w:val="List Number 5"/>
    <w:basedOn w:val="List5"/>
    <w:rsid w:val="0010629B"/>
    <w:pPr>
      <w:numPr>
        <w:numId w:val="7"/>
      </w:numPr>
    </w:pPr>
  </w:style>
  <w:style w:type="paragraph" w:styleId="BlockText">
    <w:name w:val="Block Text"/>
    <w:basedOn w:val="Normal"/>
    <w:rsid w:val="0010629B"/>
    <w:pPr>
      <w:spacing w:after="120"/>
      <w:ind w:left="1440" w:right="1440"/>
    </w:pPr>
  </w:style>
  <w:style w:type="character" w:customStyle="1" w:styleId="Subscript">
    <w:name w:val="Subscript"/>
    <w:basedOn w:val="DefaultParagraphFont"/>
    <w:rsid w:val="0010629B"/>
    <w:rPr>
      <w:sz w:val="16"/>
      <w:vertAlign w:val="subscript"/>
    </w:rPr>
  </w:style>
  <w:style w:type="character" w:customStyle="1" w:styleId="Superscript">
    <w:name w:val="Superscript"/>
    <w:basedOn w:val="DefaultParagraphFont"/>
    <w:rsid w:val="0010629B"/>
    <w:rPr>
      <w:sz w:val="16"/>
      <w:vertAlign w:val="superscript"/>
    </w:rPr>
  </w:style>
  <w:style w:type="character" w:customStyle="1" w:styleId="Symbols">
    <w:name w:val="Symbols"/>
    <w:basedOn w:val="DefaultParagraphFont"/>
    <w:rsid w:val="0010629B"/>
    <w:rPr>
      <w:rFonts w:ascii="Symbol" w:hAnsi="Symbol"/>
    </w:rPr>
  </w:style>
  <w:style w:type="character" w:customStyle="1" w:styleId="MenuOptions">
    <w:name w:val="Menu Options"/>
    <w:basedOn w:val="DefaultParagraphFont"/>
    <w:rsid w:val="0010629B"/>
    <w:rPr>
      <w:rFonts w:ascii="Arial Narrow" w:hAnsi="Arial Narrow"/>
      <w:smallCaps/>
    </w:rPr>
  </w:style>
  <w:style w:type="character" w:customStyle="1" w:styleId="Buttons">
    <w:name w:val="Buttons"/>
    <w:basedOn w:val="DefaultParagraphFont"/>
    <w:rsid w:val="0010629B"/>
    <w:rPr>
      <w:b/>
    </w:rPr>
  </w:style>
  <w:style w:type="character" w:customStyle="1" w:styleId="Underlined">
    <w:name w:val="Underlined"/>
    <w:basedOn w:val="DefaultParagraphFont"/>
    <w:rsid w:val="0010629B"/>
    <w:rPr>
      <w:u w:val="single"/>
    </w:rPr>
  </w:style>
  <w:style w:type="paragraph" w:customStyle="1" w:styleId="TableBodyTextRight">
    <w:name w:val="Table Body Text Right"/>
    <w:basedOn w:val="TableBodyText"/>
    <w:rsid w:val="0010629B"/>
    <w:pPr>
      <w:widowControl w:val="0"/>
      <w:autoSpaceDE w:val="0"/>
      <w:autoSpaceDN w:val="0"/>
      <w:adjustRightInd w:val="0"/>
      <w:jc w:val="right"/>
    </w:pPr>
    <w:rPr>
      <w:rFonts w:cs="Arial"/>
      <w:szCs w:val="18"/>
    </w:rPr>
  </w:style>
  <w:style w:type="paragraph" w:customStyle="1" w:styleId="CopyrightText">
    <w:name w:val="Copyright Text"/>
    <w:basedOn w:val="BodyText"/>
    <w:rsid w:val="0010629B"/>
    <w:rPr>
      <w:sz w:val="18"/>
    </w:rPr>
  </w:style>
  <w:style w:type="paragraph" w:customStyle="1" w:styleId="BodySmallRight">
    <w:name w:val="Body Small Right"/>
    <w:basedOn w:val="BodyTextRight"/>
    <w:rsid w:val="0010629B"/>
    <w:rPr>
      <w:sz w:val="18"/>
      <w:szCs w:val="18"/>
    </w:rPr>
  </w:style>
  <w:style w:type="paragraph" w:customStyle="1" w:styleId="MarginEdition">
    <w:name w:val="Margin Edition"/>
    <w:basedOn w:val="MarginNote"/>
    <w:rsid w:val="0010629B"/>
    <w:pPr>
      <w:spacing w:before="0" w:after="0"/>
    </w:pPr>
    <w:rPr>
      <w:rFonts w:ascii="Times New Roman" w:hAnsi="Times New Roman"/>
      <w:color w:val="999999"/>
    </w:rPr>
  </w:style>
  <w:style w:type="paragraph" w:customStyle="1" w:styleId="Spacer">
    <w:name w:val="Spacer"/>
    <w:basedOn w:val="Normal"/>
    <w:rsid w:val="0010629B"/>
    <w:rPr>
      <w:sz w:val="2"/>
      <w:szCs w:val="2"/>
    </w:rPr>
  </w:style>
  <w:style w:type="character" w:customStyle="1" w:styleId="Small">
    <w:name w:val="Small"/>
    <w:basedOn w:val="DefaultParagraphFont"/>
    <w:rsid w:val="0010629B"/>
    <w:rPr>
      <w:sz w:val="16"/>
    </w:rPr>
  </w:style>
  <w:style w:type="paragraph" w:customStyle="1" w:styleId="WideTable">
    <w:name w:val="Wide Table"/>
    <w:basedOn w:val="Normal"/>
    <w:rsid w:val="0010629B"/>
    <w:pPr>
      <w:ind w:left="-1418"/>
    </w:pPr>
    <w:rPr>
      <w:sz w:val="2"/>
      <w:szCs w:val="2"/>
    </w:rPr>
  </w:style>
  <w:style w:type="character" w:styleId="PageNumber">
    <w:name w:val="page number"/>
    <w:basedOn w:val="DefaultParagraphFont"/>
    <w:rsid w:val="0010629B"/>
  </w:style>
  <w:style w:type="paragraph" w:styleId="Quote">
    <w:name w:val="Quote"/>
    <w:basedOn w:val="Heading1"/>
    <w:link w:val="QuoteChar"/>
    <w:qFormat/>
    <w:rsid w:val="0010629B"/>
    <w:rPr>
      <w:b w:val="0"/>
      <w:sz w:val="72"/>
      <w:szCs w:val="72"/>
      <w:lang w:val="en-NZ"/>
    </w:rPr>
  </w:style>
  <w:style w:type="character" w:customStyle="1" w:styleId="QuoteChar">
    <w:name w:val="Quote Char"/>
    <w:basedOn w:val="DefaultParagraphFont"/>
    <w:link w:val="Quote"/>
    <w:rsid w:val="001062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29B"/>
    <w:pPr>
      <w:pageBreakBefore/>
    </w:pPr>
  </w:style>
  <w:style w:type="paragraph" w:customStyle="1" w:styleId="Border">
    <w:name w:val="Border"/>
    <w:basedOn w:val="Normal"/>
    <w:qFormat/>
    <w:rsid w:val="001062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29B"/>
    <w:rPr>
      <w:b/>
      <w:bCs/>
      <w:i/>
      <w:iCs/>
      <w:color w:val="auto"/>
    </w:rPr>
  </w:style>
  <w:style w:type="paragraph" w:styleId="IntenseQuote">
    <w:name w:val="Intense Quote"/>
    <w:basedOn w:val="Normal"/>
    <w:next w:val="Normal"/>
    <w:link w:val="IntenseQuoteChar"/>
    <w:uiPriority w:val="30"/>
    <w:qFormat/>
    <w:rsid w:val="001062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2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29B"/>
    <w:rPr>
      <w:smallCaps/>
      <w:color w:val="auto"/>
      <w:u w:val="single"/>
    </w:rPr>
  </w:style>
  <w:style w:type="character" w:styleId="IntenseReference">
    <w:name w:val="Intense Reference"/>
    <w:basedOn w:val="DefaultParagraphFont"/>
    <w:uiPriority w:val="32"/>
    <w:qFormat/>
    <w:rsid w:val="0010629B"/>
    <w:rPr>
      <w:b/>
      <w:bCs/>
      <w:smallCaps/>
      <w:color w:val="auto"/>
      <w:spacing w:val="5"/>
      <w:u w:val="single"/>
    </w:rPr>
  </w:style>
  <w:style w:type="paragraph" w:customStyle="1" w:styleId="2ColumnHeading">
    <w:name w:val="2Column Heading"/>
    <w:basedOn w:val="BodyText"/>
    <w:qFormat/>
    <w:rsid w:val="0010629B"/>
    <w:pPr>
      <w:spacing w:after="60"/>
      <w:ind w:left="-2268"/>
    </w:pPr>
    <w:rPr>
      <w:b/>
    </w:rPr>
  </w:style>
  <w:style w:type="paragraph" w:customStyle="1" w:styleId="Heading1TOC">
    <w:name w:val="Heading1 TOC"/>
    <w:basedOn w:val="Normal"/>
    <w:qFormat/>
    <w:rsid w:val="0010629B"/>
    <w:pPr>
      <w:spacing w:before="240" w:after="120"/>
    </w:pPr>
    <w:rPr>
      <w:rFonts w:ascii="Times New Roman" w:hAnsi="Times New Roman"/>
      <w:b/>
      <w:sz w:val="32"/>
    </w:rPr>
  </w:style>
  <w:style w:type="paragraph" w:customStyle="1" w:styleId="Heading2TOC">
    <w:name w:val="Heading2 TOC"/>
    <w:basedOn w:val="Normal"/>
    <w:qFormat/>
    <w:rsid w:val="0010629B"/>
    <w:pPr>
      <w:spacing w:before="240" w:after="60"/>
    </w:pPr>
    <w:rPr>
      <w:rFonts w:ascii="Times New Roman" w:hAnsi="Times New Roman"/>
      <w:b/>
      <w:sz w:val="28"/>
    </w:rPr>
  </w:style>
  <w:style w:type="character" w:customStyle="1" w:styleId="Underline">
    <w:name w:val="Underline"/>
    <w:basedOn w:val="DefaultParagraphFont"/>
    <w:qFormat/>
    <w:rsid w:val="0010629B"/>
    <w:rPr>
      <w:u w:val="single"/>
    </w:rPr>
  </w:style>
  <w:style w:type="character" w:customStyle="1" w:styleId="BoldandItalics">
    <w:name w:val="Bold and Italics"/>
    <w:qFormat/>
    <w:rsid w:val="0010629B"/>
    <w:rPr>
      <w:b/>
      <w:i/>
      <w:u w:val="none"/>
    </w:rPr>
  </w:style>
  <w:style w:type="paragraph" w:styleId="BalloonText">
    <w:name w:val="Balloon Text"/>
    <w:basedOn w:val="Normal"/>
    <w:link w:val="BalloonTextChar"/>
    <w:rsid w:val="0010629B"/>
    <w:rPr>
      <w:rFonts w:ascii="Tahoma" w:hAnsi="Tahoma" w:cs="Tahoma"/>
      <w:sz w:val="16"/>
      <w:szCs w:val="16"/>
    </w:rPr>
  </w:style>
  <w:style w:type="character" w:customStyle="1" w:styleId="BalloonTextChar">
    <w:name w:val="Balloon Text Char"/>
    <w:basedOn w:val="DefaultParagraphFont"/>
    <w:link w:val="BalloonText"/>
    <w:rsid w:val="001062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2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62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29B"/>
    <w:rPr>
      <w:b/>
      <w:color w:val="660033"/>
      <w:spacing w:val="0"/>
    </w:rPr>
  </w:style>
  <w:style w:type="paragraph" w:customStyle="1" w:styleId="Nameditemlist">
    <w:name w:val="Named item list"/>
    <w:basedOn w:val="BodyText"/>
    <w:qFormat/>
    <w:rsid w:val="0010629B"/>
    <w:pPr>
      <w:tabs>
        <w:tab w:val="left" w:pos="2835"/>
      </w:tabs>
      <w:ind w:left="2835" w:hanging="2835"/>
    </w:pPr>
  </w:style>
  <w:style w:type="paragraph" w:customStyle="1" w:styleId="BodyTextnopadding">
    <w:name w:val="Body Text no padding"/>
    <w:basedOn w:val="BodyText"/>
    <w:qFormat/>
    <w:rsid w:val="0010629B"/>
    <w:pPr>
      <w:spacing w:before="0" w:after="0"/>
    </w:pPr>
  </w:style>
  <w:style w:type="paragraph" w:customStyle="1" w:styleId="BodyTextBold">
    <w:name w:val="Body Text Bold"/>
    <w:basedOn w:val="BodyText"/>
    <w:qFormat/>
    <w:rsid w:val="0010629B"/>
    <w:rPr>
      <w:b/>
    </w:rPr>
  </w:style>
  <w:style w:type="character" w:styleId="Hyperlink">
    <w:name w:val="Hyperlink"/>
    <w:basedOn w:val="DefaultParagraphFont"/>
    <w:uiPriority w:val="99"/>
    <w:unhideWhenUsed/>
    <w:rsid w:val="00D34E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381</Words>
  <Characters>2595</Characters>
  <Application>Microsoft Office Word</Application>
  <DocSecurity>0</DocSecurity>
  <Lines>68</Lines>
  <Paragraphs>44</Paragraphs>
  <ScaleCrop>false</ScaleCrop>
  <Company>Author-it Software Corporation Ltd.</Company>
  <LinksUpToDate>false</LinksUpToDate>
  <CharactersWithSpaces>2932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CHCCDE012 Work within organisation and government structures to enable community development outcomes</dc:title>
  <dc:subject>Approved</dc:subject>
  <dc:creator>SkillsIQ</dc:creator>
  <cp:keywords>Release: 1</cp:keywords>
  <dc:description>Review Date: 12 April 2008</dc:description>
  <cp:lastModifiedBy>HSD_TPCMSd.prod</cp:lastModifiedBy>
  <cp:revision>3</cp:revision>
  <dcterms:created xsi:type="dcterms:W3CDTF">2023-07-01T03:44:00Z</dcterms:created>
  <dcterms:modified xsi:type="dcterms:W3CDTF">2023-07-01T03:44:00Z</dcterms:modified>
</cp:coreProperties>
</file>