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69D9" w:rsidP="007269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CHCCDE001 Support participative planning processes</w:t>
      </w:r>
      <w:r>
        <w:fldChar w:fldCharType="end"/>
      </w:r>
    </w:p>
    <w:p w:rsidR="007269D9" w:rsidP="007269D9">
      <w:pPr>
        <w:pStyle w:val="Version"/>
        <w:sectPr w:rsidSect="00D21B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1B68" w:rsidP="00D21B68">
      <w:pPr>
        <w:pStyle w:val="SuperHeading"/>
      </w:pPr>
      <w:r w:rsidRPr="00D21B68">
        <w:t>CHCCDE001 Support participative planning processes</w:t>
      </w:r>
    </w:p>
    <w:p w:rsidR="00000000" w:rsidRPr="00D21B68" w:rsidP="00D21B68">
      <w:pPr>
        <w:pStyle w:val="Heading1"/>
      </w:pPr>
      <w:bookmarkStart w:id="1" w:name="O_652800"/>
      <w:bookmarkEnd w:id="1"/>
      <w:r w:rsidRPr="00D21B6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7269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B68">
            <w:pPr>
              <w:pStyle w:val="BodyText"/>
              <w:rPr>
                <w:lang w:val="en-NZ"/>
              </w:rPr>
            </w:pPr>
            <w:r w:rsidRPr="00D21B6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B68">
            <w:pPr>
              <w:pStyle w:val="BodyText"/>
              <w:rPr>
                <w:lang w:val="en-NZ"/>
              </w:rPr>
            </w:pPr>
            <w:r w:rsidRPr="00D21B68">
              <w:t xml:space="preserve">Comments </w:t>
            </w:r>
          </w:p>
        </w:tc>
      </w:tr>
      <w:tr w:rsidTr="007269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B68">
            <w:pPr>
              <w:pStyle w:val="BodyText"/>
              <w:rPr>
                <w:lang w:val="en-NZ"/>
              </w:rPr>
            </w:pPr>
            <w:r w:rsidRPr="00D21B68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B68" w:rsidP="00D21B68">
            <w:pPr>
              <w:pStyle w:val="BodyText"/>
            </w:pPr>
            <w:r w:rsidRPr="00D21B68">
              <w:t xml:space="preserve">This version was released in </w:t>
            </w:r>
            <w:r w:rsidRPr="00D21B68">
              <w:rPr>
                <w:rStyle w:val="Emphasis"/>
              </w:rPr>
              <w:t>CHC Community Services Training Package release 2.0</w:t>
            </w:r>
            <w:r w:rsidRPr="00D21B68">
              <w:t xml:space="preserve"> and meets the requirements of the 2012 Standards for Training Packages.</w:t>
            </w:r>
          </w:p>
          <w:p w:rsidR="00000000" w:rsidRPr="00D21B68" w:rsidP="00D21B68">
            <w:pPr>
              <w:pStyle w:val="BodyText"/>
            </w:pPr>
            <w:r w:rsidRPr="00D21B68">
              <w:t xml:space="preserve">Significant changes to performance criteria </w:t>
            </w:r>
          </w:p>
          <w:p w:rsidR="00000000" w:rsidRPr="00D21B68" w:rsidP="00D21B68">
            <w:pPr>
              <w:pStyle w:val="BodyText"/>
            </w:pPr>
            <w:r w:rsidRPr="00D21B68">
              <w:t>New evidence requirements for assessment including volume and frequency requirements</w:t>
            </w:r>
          </w:p>
        </w:tc>
      </w:tr>
    </w:tbl>
    <w:p w:rsidR="00000000" w:rsidRPr="00D21B68" w:rsidP="00D21B68">
      <w:pPr>
        <w:pStyle w:val="BodyText"/>
      </w:pPr>
    </w:p>
    <w:p w:rsidR="00000000" w:rsidRPr="00D21B68" w:rsidP="00D21B68">
      <w:pPr>
        <w:pStyle w:val="AllowPageBreak"/>
      </w:pPr>
    </w:p>
    <w:p w:rsidR="00000000" w:rsidRPr="00D21B68" w:rsidP="00D21B68">
      <w:pPr>
        <w:pStyle w:val="Heading1"/>
      </w:pPr>
      <w:bookmarkStart w:id="2" w:name="O_652801"/>
      <w:bookmarkEnd w:id="2"/>
      <w:r w:rsidRPr="00D21B68">
        <w:t>Application</w:t>
      </w:r>
    </w:p>
    <w:p w:rsidR="00000000" w:rsidRPr="00D21B68" w:rsidP="007269D9">
      <w:pPr>
        <w:pStyle w:val="BodyText"/>
      </w:pPr>
      <w:r w:rsidRPr="00D21B68">
        <w:t>This unit describes the skills and knowledge required to provide opportunities for community groups and individuals to participate and desi</w:t>
      </w:r>
      <w:r w:rsidRPr="00D21B68">
        <w:t>gn cooperative arrangements for addressing common concerns.</w:t>
      </w:r>
    </w:p>
    <w:p w:rsidR="00000000" w:rsidRPr="00D21B68" w:rsidP="007269D9">
      <w:pPr>
        <w:pStyle w:val="BodyText"/>
      </w:pPr>
      <w:r w:rsidRPr="00D21B68">
        <w:t xml:space="preserve">This unit applies to workers in both health and community sectors and/or a community development work context. Workers at this level will be part of a professional team and under the guidance of </w:t>
      </w:r>
      <w:r w:rsidRPr="00D21B68">
        <w:t>a supervisor.</w:t>
      </w:r>
    </w:p>
    <w:p w:rsidR="007269D9" w:rsidRPr="007269D9" w:rsidP="007269D9">
      <w:pPr>
        <w:pStyle w:val="BodyText"/>
        <w:rPr>
          <w:i/>
        </w:rPr>
      </w:pPr>
      <w:r w:rsidRPr="007269D9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D21B68" w:rsidP="00D21B68">
      <w:pPr>
        <w:pStyle w:val="Heading1"/>
      </w:pPr>
      <w:bookmarkStart w:id="3" w:name="O_652805"/>
      <w:bookmarkEnd w:id="3"/>
      <w:r w:rsidRPr="00D21B6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726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B68" w:rsidP="00D21B68">
            <w:pPr>
              <w:pStyle w:val="BodyText"/>
            </w:pPr>
            <w:r w:rsidRPr="00D21B68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B68">
            <w:pPr>
              <w:pStyle w:val="BodyText"/>
              <w:rPr>
                <w:lang w:val="en-NZ"/>
              </w:rPr>
            </w:pPr>
            <w:r w:rsidRPr="00D21B68">
              <w:rPr>
                <w:rStyle w:val="SpecialBold"/>
              </w:rPr>
              <w:t>PERFORMANCE CRITERIA</w:t>
            </w:r>
          </w:p>
        </w:tc>
      </w:tr>
      <w:tr w:rsidTr="00726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B68" w:rsidP="00D21B68">
            <w:pPr>
              <w:pStyle w:val="BodyText"/>
            </w:pPr>
            <w:r w:rsidRPr="00D21B68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B68">
            <w:pPr>
              <w:pStyle w:val="BodyText"/>
              <w:rPr>
                <w:lang w:val="en-NZ"/>
              </w:rPr>
            </w:pPr>
            <w:r w:rsidRPr="00D21B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6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B68">
            <w:pPr>
              <w:pStyle w:val="BodyText"/>
              <w:rPr>
                <w:lang w:val="en-NZ"/>
              </w:rPr>
            </w:pPr>
            <w:r w:rsidRPr="00D21B68">
              <w:t>1. Contribute to planning processes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B68" w:rsidP="00D21B68">
            <w:pPr>
              <w:pStyle w:val="BodyText"/>
            </w:pPr>
            <w:r w:rsidRPr="00D21B68">
              <w:t>1.1 Identify key community stakeholders</w:t>
            </w:r>
          </w:p>
          <w:p w:rsidR="00000000" w:rsidRPr="00D21B68" w:rsidP="00D21B68">
            <w:pPr>
              <w:pStyle w:val="BodyText"/>
            </w:pPr>
            <w:r w:rsidRPr="00D21B68">
              <w:t>1.2 Identify and docum</w:t>
            </w:r>
            <w:r w:rsidRPr="00D21B68">
              <w:t>ent community strengths and key               priorities to be addressed</w:t>
            </w:r>
          </w:p>
          <w:p w:rsidR="00000000" w:rsidRPr="00D21B68" w:rsidP="00D21B68">
            <w:pPr>
              <w:pStyle w:val="BodyText"/>
            </w:pPr>
            <w:r w:rsidRPr="00D21B68">
              <w:t>1.3 Participate in planning to ensure key priorities are addressed</w:t>
            </w:r>
          </w:p>
          <w:p w:rsidR="00000000" w:rsidP="00D21B68">
            <w:pPr>
              <w:pStyle w:val="BodyText"/>
              <w:rPr>
                <w:lang w:val="en-NZ"/>
              </w:rPr>
            </w:pPr>
            <w:r w:rsidRPr="00D21B68">
              <w:t>1.4 Participate in evaluating processes to ensure they are                  forward looking and proactive</w:t>
            </w:r>
          </w:p>
        </w:tc>
      </w:tr>
      <w:tr w:rsidTr="00726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B68">
            <w:pPr>
              <w:pStyle w:val="BodyText"/>
              <w:rPr>
                <w:lang w:val="en-NZ"/>
              </w:rPr>
            </w:pPr>
          </w:p>
        </w:tc>
      </w:tr>
      <w:tr w:rsidTr="00726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B68">
            <w:pPr>
              <w:pStyle w:val="BodyText"/>
              <w:rPr>
                <w:lang w:val="en-NZ"/>
              </w:rPr>
            </w:pPr>
            <w:r w:rsidRPr="00D21B68">
              <w:t>2. Promote and engage community participation in planning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B68" w:rsidP="00D21B68">
            <w:pPr>
              <w:pStyle w:val="BodyText"/>
            </w:pPr>
            <w:r w:rsidRPr="00D21B68">
              <w:t>2.1 Use appropriate interpersonal and networking skills to enlist support from key people and groups within the community</w:t>
            </w:r>
          </w:p>
          <w:p w:rsidR="00000000" w:rsidP="00D21B68">
            <w:pPr>
              <w:pStyle w:val="BodyText"/>
              <w:rPr>
                <w:lang w:val="en-NZ"/>
              </w:rPr>
            </w:pPr>
            <w:r w:rsidRPr="00D21B68">
              <w:t>2.2 Proactively develop and provide opportunities for community input to pla</w:t>
            </w:r>
            <w:r w:rsidRPr="00D21B68">
              <w:t>nning provision of services</w:t>
            </w:r>
          </w:p>
        </w:tc>
      </w:tr>
      <w:tr w:rsidTr="00726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B68">
            <w:pPr>
              <w:pStyle w:val="BodyText"/>
              <w:rPr>
                <w:lang w:val="en-NZ"/>
              </w:rPr>
            </w:pPr>
          </w:p>
        </w:tc>
      </w:tr>
      <w:tr w:rsidTr="00726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B68">
            <w:pPr>
              <w:pStyle w:val="BodyText"/>
              <w:rPr>
                <w:lang w:val="en-NZ"/>
              </w:rPr>
            </w:pPr>
            <w:r w:rsidRPr="00D21B68">
              <w:t>3. Support existing community activities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B68" w:rsidP="00D21B68">
            <w:pPr>
              <w:pStyle w:val="BodyText"/>
            </w:pPr>
            <w:r w:rsidRPr="00D21B68">
              <w:t xml:space="preserve">3.1 Review existing community activities and resources, based on changing community priorities </w:t>
            </w:r>
          </w:p>
          <w:p w:rsidR="00000000" w:rsidRPr="00D21B68" w:rsidP="00D21B68">
            <w:pPr>
              <w:pStyle w:val="BodyText"/>
            </w:pPr>
            <w:r w:rsidRPr="00D21B68">
              <w:t>3.2 Provide support and assistance to existing community activities to obtain additiona</w:t>
            </w:r>
            <w:r w:rsidRPr="00D21B68">
              <w:t>l resources required for effective operation</w:t>
            </w:r>
          </w:p>
          <w:p w:rsidR="00000000" w:rsidRPr="00D21B68" w:rsidP="00D21B68">
            <w:pPr>
              <w:pStyle w:val="BodyText"/>
            </w:pPr>
            <w:r w:rsidRPr="00D21B68">
              <w:t>3.3 Provide support to community groups to monitor and evaluate processes, progress and outcomes of activities</w:t>
            </w:r>
          </w:p>
          <w:p w:rsidR="00000000" w:rsidRPr="00D21B68" w:rsidP="00D21B68">
            <w:pPr>
              <w:pStyle w:val="BodyText"/>
            </w:pPr>
            <w:r w:rsidRPr="00D21B68">
              <w:t>3.4 Provide appropriate support to community groups to become self managing in the implementation of</w:t>
            </w:r>
            <w:r w:rsidRPr="00D21B68">
              <w:t xml:space="preserve"> plans </w:t>
            </w:r>
          </w:p>
        </w:tc>
      </w:tr>
    </w:tbl>
    <w:p w:rsidR="007269D9" w:rsidP="00D21B68">
      <w:pPr>
        <w:pStyle w:val="BodyText"/>
      </w:pPr>
    </w:p>
    <w:p w:rsidR="007269D9" w:rsidP="00D21B68">
      <w:pPr>
        <w:pStyle w:val="BodyText"/>
      </w:pPr>
    </w:p>
    <w:p w:rsidR="00000000" w:rsidRPr="00D21B68" w:rsidP="00D21B68">
      <w:pPr>
        <w:pStyle w:val="Heading1"/>
      </w:pPr>
      <w:bookmarkStart w:id="4" w:name="O_652806"/>
      <w:bookmarkEnd w:id="4"/>
      <w:r w:rsidRPr="00D21B68">
        <w:t>Foundation Skills</w:t>
      </w:r>
    </w:p>
    <w:p w:rsidR="00000000" w:rsidRPr="00D21B68" w:rsidP="007269D9">
      <w:pPr>
        <w:pStyle w:val="BodyText"/>
      </w:pPr>
      <w:r w:rsidRPr="00D21B68">
        <w:t>The Foundation Skills describe those required skills (language, literacy, numeracy and employment skills) that are essential to performance.</w:t>
      </w:r>
    </w:p>
    <w:p w:rsidR="007269D9" w:rsidRPr="007269D9" w:rsidP="007269D9">
      <w:pPr>
        <w:pStyle w:val="BodyText"/>
        <w:rPr>
          <w:i/>
        </w:rPr>
      </w:pPr>
      <w:r w:rsidRPr="007269D9">
        <w:rPr>
          <w:rStyle w:val="Emphasis"/>
        </w:rPr>
        <w:t>Foundation skills essential to performance are explicit in the perfo</w:t>
      </w:r>
      <w:r w:rsidRPr="007269D9">
        <w:rPr>
          <w:rStyle w:val="Emphasis"/>
        </w:rPr>
        <w:t xml:space="preserve">rmance criteria of this unit of competency. </w:t>
      </w:r>
    </w:p>
    <w:p w:rsidR="00000000" w:rsidRPr="00D21B68" w:rsidP="00D21B68">
      <w:pPr>
        <w:pStyle w:val="Heading1"/>
      </w:pPr>
      <w:bookmarkStart w:id="5" w:name="O_652808"/>
      <w:bookmarkEnd w:id="5"/>
      <w:r w:rsidRPr="00D21B68">
        <w:t>Unit Mapping Information</w:t>
      </w:r>
    </w:p>
    <w:p w:rsidR="00000000" w:rsidRPr="00D21B68" w:rsidP="007269D9">
      <w:pPr>
        <w:pStyle w:val="BodyText"/>
      </w:pPr>
      <w:r w:rsidRPr="00D21B68">
        <w:t>No Equivalent unit</w:t>
      </w:r>
    </w:p>
    <w:p w:rsidR="00000000" w:rsidRPr="00D21B68" w:rsidP="00D21B68">
      <w:pPr>
        <w:pStyle w:val="Heading1"/>
      </w:pPr>
      <w:bookmarkStart w:id="6" w:name="O_652815"/>
      <w:bookmarkEnd w:id="6"/>
      <w:r w:rsidRPr="00D21B68">
        <w:t>Links</w:t>
      </w:r>
    </w:p>
    <w:p w:rsidR="00000000" w:rsidRPr="00D21B68" w:rsidP="007269D9">
      <w:pPr>
        <w:pStyle w:val="BodyText"/>
      </w:pPr>
      <w:r w:rsidRPr="00D21B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B196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21B68" w:rsidP="00D21B68"/>
    <w:sectPr w:rsidSect="00D21B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B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B68" w:rsidRPr="007269D9" w:rsidP="007269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B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D9" w:rsidP="00D21B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69D9" w:rsidP="00D21B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269D9" w:rsidP="00D21B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B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1B68" w:rsidRPr="007269D9" w:rsidP="007269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B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D9" w:rsidRPr="002D2AF8" w:rsidP="00D21B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CHCCDE001 Support participative planning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269D9" w:rsidP="00D21B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B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1B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1B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1B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1B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1B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1B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1B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1B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1B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1B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1B68"/>
  </w:style>
  <w:style w:type="character" w:customStyle="1" w:styleId="Heading1Char">
    <w:name w:val="Heading 1 Char"/>
    <w:basedOn w:val="DefaultParagraphFont"/>
    <w:link w:val="Heading1"/>
    <w:rsid w:val="00D21B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1B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1B6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21B68"/>
    <w:rPr>
      <w:b/>
      <w:spacing w:val="0"/>
    </w:rPr>
  </w:style>
  <w:style w:type="character" w:styleId="Emphasis">
    <w:name w:val="Emphasis"/>
    <w:basedOn w:val="DefaultParagraphFont"/>
    <w:qFormat/>
    <w:rsid w:val="00D21B68"/>
    <w:rPr>
      <w:i/>
    </w:rPr>
  </w:style>
  <w:style w:type="paragraph" w:customStyle="1" w:styleId="SuperHeading">
    <w:name w:val="SuperHeading"/>
    <w:basedOn w:val="Normal"/>
    <w:rsid w:val="00D21B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1B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1B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1B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1B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1B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1B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1B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1B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1B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1B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1B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1B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1B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1B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1B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1B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1B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1B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1B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1B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1B6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21B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1B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1B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1B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1B6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1B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1B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1B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1B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1B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1B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1B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1B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1B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1B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1B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1B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1B68"/>
  </w:style>
  <w:style w:type="paragraph" w:styleId="TableofFigures">
    <w:name w:val="table of figures"/>
    <w:basedOn w:val="Normal"/>
    <w:next w:val="Normal"/>
    <w:semiHidden/>
    <w:rsid w:val="00D21B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1B6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21B68"/>
    <w:rPr>
      <w:rFonts w:ascii="Wingdings" w:hAnsi="Wingdings"/>
    </w:rPr>
  </w:style>
  <w:style w:type="paragraph" w:customStyle="1" w:styleId="TableHeading">
    <w:name w:val="Table Heading"/>
    <w:basedOn w:val="HeadingBase"/>
    <w:rsid w:val="00D21B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1B68"/>
    <w:rPr>
      <w:color w:val="0033CC"/>
      <w:u w:val="none"/>
    </w:rPr>
  </w:style>
  <w:style w:type="paragraph" w:customStyle="1" w:styleId="BodyTextRight">
    <w:name w:val="Body Text Right"/>
    <w:basedOn w:val="BodyText"/>
    <w:rsid w:val="00D21B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1B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1B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1B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1B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1B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1B68"/>
    <w:rPr>
      <w:sz w:val="32"/>
    </w:rPr>
  </w:style>
  <w:style w:type="paragraph" w:customStyle="1" w:styleId="HeadingProcedure">
    <w:name w:val="Heading Procedure"/>
    <w:basedOn w:val="HeadingBase"/>
    <w:next w:val="Normal"/>
    <w:rsid w:val="00D21B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1B68"/>
    <w:pPr>
      <w:spacing w:before="60" w:after="60"/>
    </w:pPr>
  </w:style>
  <w:style w:type="paragraph" w:styleId="ListContinue">
    <w:name w:val="List Continue"/>
    <w:basedOn w:val="List"/>
    <w:rsid w:val="00D21B68"/>
    <w:pPr>
      <w:ind w:firstLine="0"/>
    </w:pPr>
  </w:style>
  <w:style w:type="paragraph" w:customStyle="1" w:styleId="ListNote">
    <w:name w:val="List Note"/>
    <w:basedOn w:val="List"/>
    <w:rsid w:val="00D21B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1B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1B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1B68"/>
    <w:rPr>
      <w:rFonts w:ascii="Courier New" w:hAnsi="Courier New"/>
    </w:rPr>
  </w:style>
  <w:style w:type="paragraph" w:customStyle="1" w:styleId="NoteBullet">
    <w:name w:val="Note Bullet"/>
    <w:basedOn w:val="Note"/>
    <w:rsid w:val="00D21B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1B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1B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1B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1B6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21B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1B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1B68"/>
    <w:rPr>
      <w:b/>
      <w:smallCaps/>
    </w:rPr>
  </w:style>
  <w:style w:type="paragraph" w:customStyle="1" w:styleId="TableListNumber">
    <w:name w:val="Table List Number"/>
    <w:basedOn w:val="ListNumber"/>
    <w:rsid w:val="00D21B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1B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1B68"/>
    <w:pPr>
      <w:numPr>
        <w:numId w:val="7"/>
      </w:numPr>
    </w:pPr>
  </w:style>
  <w:style w:type="paragraph" w:customStyle="1" w:styleId="ListAlpha2">
    <w:name w:val="List Alpha 2"/>
    <w:basedOn w:val="List2"/>
    <w:rsid w:val="00D21B68"/>
    <w:pPr>
      <w:numPr>
        <w:numId w:val="6"/>
      </w:numPr>
    </w:pPr>
  </w:style>
  <w:style w:type="paragraph" w:styleId="List2">
    <w:name w:val="List 2"/>
    <w:basedOn w:val="BodyText"/>
    <w:rsid w:val="00D21B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1B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1B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1B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1B6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1B6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21B68"/>
    <w:pPr>
      <w:numPr>
        <w:numId w:val="2"/>
      </w:numPr>
    </w:pPr>
  </w:style>
  <w:style w:type="paragraph" w:styleId="ListContinue2">
    <w:name w:val="List Continue 2"/>
    <w:basedOn w:val="List2"/>
    <w:rsid w:val="00D21B68"/>
    <w:pPr>
      <w:ind w:firstLine="0"/>
    </w:pPr>
  </w:style>
  <w:style w:type="paragraph" w:styleId="ListContinue3">
    <w:name w:val="List Continue 3"/>
    <w:basedOn w:val="List3"/>
    <w:rsid w:val="00D21B68"/>
    <w:pPr>
      <w:ind w:left="1021" w:firstLine="0"/>
    </w:pPr>
  </w:style>
  <w:style w:type="paragraph" w:styleId="ListContinue4">
    <w:name w:val="List Continue 4"/>
    <w:basedOn w:val="List4"/>
    <w:rsid w:val="00D21B68"/>
    <w:pPr>
      <w:ind w:firstLine="0"/>
    </w:pPr>
  </w:style>
  <w:style w:type="paragraph" w:styleId="ListContinue5">
    <w:name w:val="List Continue 5"/>
    <w:basedOn w:val="List5"/>
    <w:rsid w:val="00D21B68"/>
    <w:pPr>
      <w:ind w:firstLine="0"/>
    </w:pPr>
  </w:style>
  <w:style w:type="paragraph" w:styleId="ListNumber3">
    <w:name w:val="List Number 3"/>
    <w:basedOn w:val="List3"/>
    <w:rsid w:val="00D21B68"/>
    <w:pPr>
      <w:numPr>
        <w:numId w:val="3"/>
      </w:numPr>
    </w:pPr>
  </w:style>
  <w:style w:type="paragraph" w:styleId="ListNumber4">
    <w:name w:val="List Number 4"/>
    <w:basedOn w:val="List4"/>
    <w:rsid w:val="00D21B68"/>
    <w:pPr>
      <w:numPr>
        <w:numId w:val="4"/>
      </w:numPr>
    </w:pPr>
  </w:style>
  <w:style w:type="paragraph" w:styleId="ListNumber5">
    <w:name w:val="List Number 5"/>
    <w:basedOn w:val="List5"/>
    <w:rsid w:val="00D21B68"/>
    <w:pPr>
      <w:numPr>
        <w:numId w:val="5"/>
      </w:numPr>
    </w:pPr>
  </w:style>
  <w:style w:type="paragraph" w:styleId="BlockText">
    <w:name w:val="Block Text"/>
    <w:basedOn w:val="Normal"/>
    <w:rsid w:val="00D21B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1B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1B68"/>
    <w:rPr>
      <w:sz w:val="16"/>
      <w:vertAlign w:val="superscript"/>
    </w:rPr>
  </w:style>
  <w:style w:type="character" w:customStyle="1" w:styleId="Symbols">
    <w:name w:val="Symbols"/>
    <w:basedOn w:val="DefaultParagraphFont"/>
    <w:rsid w:val="00D21B68"/>
    <w:rPr>
      <w:rFonts w:ascii="Symbol" w:hAnsi="Symbol"/>
    </w:rPr>
  </w:style>
  <w:style w:type="character" w:customStyle="1" w:styleId="MenuOptions">
    <w:name w:val="Menu Options"/>
    <w:basedOn w:val="DefaultParagraphFont"/>
    <w:rsid w:val="00D21B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1B68"/>
    <w:rPr>
      <w:b/>
    </w:rPr>
  </w:style>
  <w:style w:type="character" w:customStyle="1" w:styleId="Underlined">
    <w:name w:val="Underlined"/>
    <w:basedOn w:val="DefaultParagraphFont"/>
    <w:rsid w:val="00D21B68"/>
    <w:rPr>
      <w:u w:val="single"/>
    </w:rPr>
  </w:style>
  <w:style w:type="paragraph" w:customStyle="1" w:styleId="TableBodyTextRight">
    <w:name w:val="Table Body Text Right"/>
    <w:basedOn w:val="TableBodyText"/>
    <w:rsid w:val="00D21B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1B68"/>
    <w:rPr>
      <w:sz w:val="18"/>
    </w:rPr>
  </w:style>
  <w:style w:type="paragraph" w:customStyle="1" w:styleId="BodySmallRight">
    <w:name w:val="Body Small Right"/>
    <w:basedOn w:val="BodyTextRight"/>
    <w:rsid w:val="00D21B68"/>
    <w:rPr>
      <w:sz w:val="18"/>
      <w:szCs w:val="18"/>
    </w:rPr>
  </w:style>
  <w:style w:type="paragraph" w:customStyle="1" w:styleId="MarginEdition">
    <w:name w:val="Margin Edition"/>
    <w:basedOn w:val="MarginNote"/>
    <w:rsid w:val="00D21B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1B68"/>
    <w:rPr>
      <w:sz w:val="2"/>
      <w:szCs w:val="2"/>
    </w:rPr>
  </w:style>
  <w:style w:type="character" w:customStyle="1" w:styleId="Small">
    <w:name w:val="Small"/>
    <w:basedOn w:val="DefaultParagraphFont"/>
    <w:rsid w:val="00D21B68"/>
    <w:rPr>
      <w:sz w:val="16"/>
    </w:rPr>
  </w:style>
  <w:style w:type="paragraph" w:customStyle="1" w:styleId="WideTable">
    <w:name w:val="Wide Table"/>
    <w:basedOn w:val="Normal"/>
    <w:rsid w:val="00D21B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1B68"/>
  </w:style>
  <w:style w:type="paragraph" w:styleId="Quote">
    <w:name w:val="Quote"/>
    <w:basedOn w:val="Heading1"/>
    <w:link w:val="QuoteChar"/>
    <w:qFormat/>
    <w:rsid w:val="00D21B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1B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1B68"/>
    <w:pPr>
      <w:pageBreakBefore/>
    </w:pPr>
  </w:style>
  <w:style w:type="paragraph" w:customStyle="1" w:styleId="Border">
    <w:name w:val="Border"/>
    <w:basedOn w:val="Normal"/>
    <w:qFormat/>
    <w:rsid w:val="00D21B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1B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B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B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1B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1B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1B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1B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1B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1B68"/>
    <w:rPr>
      <w:u w:val="single"/>
    </w:rPr>
  </w:style>
  <w:style w:type="character" w:customStyle="1" w:styleId="BoldandItalics">
    <w:name w:val="Bold and Italics"/>
    <w:qFormat/>
    <w:rsid w:val="00D21B68"/>
    <w:rPr>
      <w:b/>
      <w:i/>
      <w:u w:val="none"/>
    </w:rPr>
  </w:style>
  <w:style w:type="paragraph" w:styleId="BalloonText">
    <w:name w:val="Balloon Text"/>
    <w:basedOn w:val="Normal"/>
    <w:link w:val="BalloonTextChar"/>
    <w:rsid w:val="00D21B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1B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1B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1B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1B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1B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1B68"/>
    <w:pPr>
      <w:spacing w:before="0" w:after="0"/>
    </w:pPr>
  </w:style>
  <w:style w:type="paragraph" w:customStyle="1" w:styleId="BodyTextBold">
    <w:name w:val="Body Text Bold"/>
    <w:basedOn w:val="BodyText"/>
    <w:qFormat/>
    <w:rsid w:val="00D21B68"/>
    <w:rPr>
      <w:b/>
    </w:rPr>
  </w:style>
  <w:style w:type="character" w:styleId="Hyperlink">
    <w:name w:val="Hyperlink"/>
    <w:basedOn w:val="DefaultParagraphFont"/>
    <w:uiPriority w:val="99"/>
    <w:unhideWhenUsed/>
    <w:rsid w:val="007269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2607</Characters>
  <Application>Microsoft Office Word</Application>
  <DocSecurity>0</DocSecurity>
  <Lines>89</Lines>
  <Paragraphs>48</Paragraphs>
  <ScaleCrop>false</ScaleCrop>
  <Company>Author-it Software Corporation Ltd.</Company>
  <LinksUpToDate>false</LinksUpToDate>
  <CharactersWithSpaces>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CHCCDE001 Support participative planning processes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2023-07-01T03:29:00Z</dcterms:created>
  <dcterms:modified xsi:type="dcterms:W3CDTF">2023-07-01T03:29:00Z</dcterms:modified>
</cp:coreProperties>
</file>