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4A9" w:rsidP="007044A9">
      <w:pPr>
        <w:pStyle w:val="Title"/>
      </w:pPr>
      <w:r>
        <w:fldChar w:fldCharType="begin"/>
      </w:r>
      <w:r>
        <w:instrText xml:space="preserve"> TITLE   \* MERGEFORMAT </w:instrText>
      </w:r>
      <w:r>
        <w:fldChar w:fldCharType="separate"/>
      </w:r>
      <w:r>
        <w:t>Assessment Requirements for CHCCCS014 Provide brief interventions</w:t>
      </w:r>
      <w:r>
        <w:fldChar w:fldCharType="end"/>
      </w:r>
    </w:p>
    <w:p w:rsidR="007044A9" w:rsidP="007044A9">
      <w:pPr>
        <w:pStyle w:val="Version"/>
        <w:sectPr w:rsidSect="001663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39F" w:rsidP="0016639F">
      <w:pPr>
        <w:pStyle w:val="SuperHeading"/>
      </w:pPr>
      <w:r w:rsidRPr="0016639F">
        <w:t>Assessment Requirements for CHCCCS014 Provide brief interventions</w:t>
      </w:r>
    </w:p>
    <w:p w:rsidR="00000000" w:rsidRPr="0016639F" w:rsidP="0016639F">
      <w:pPr>
        <w:pStyle w:val="Heading1"/>
      </w:pPr>
      <w:bookmarkStart w:id="1" w:name="O_652563"/>
      <w:bookmarkEnd w:id="1"/>
      <w:r w:rsidRPr="0016639F">
        <w:t>Modification History</w:t>
      </w:r>
    </w:p>
    <w:tbl>
      <w:tblPr>
        <w:tblW w:w="0" w:type="auto"/>
        <w:tblLayout w:type="fixed"/>
        <w:tblCellMar>
          <w:left w:w="62" w:type="dxa"/>
          <w:right w:w="62" w:type="dxa"/>
        </w:tblCellMar>
        <w:tblLook w:val="0000"/>
      </w:tblPr>
      <w:tblGrid>
        <w:gridCol w:w="2790"/>
        <w:gridCol w:w="6344"/>
      </w:tblGrid>
      <w:tr w:rsidTr="0016639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39F" w:rsidP="0016639F">
            <w:pPr>
              <w:pStyle w:val="BodyText"/>
            </w:pPr>
            <w:r w:rsidRPr="0016639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39F">
            <w:pPr>
              <w:pStyle w:val="BodyText"/>
              <w:rPr>
                <w:lang w:val="en-NZ"/>
              </w:rPr>
            </w:pPr>
            <w:r w:rsidRPr="0016639F">
              <w:rPr>
                <w:rStyle w:val="SpecialBold"/>
              </w:rPr>
              <w:t>Comments</w:t>
            </w:r>
          </w:p>
        </w:tc>
      </w:tr>
      <w:tr w:rsidTr="0016639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39F">
            <w:pPr>
              <w:pStyle w:val="BodyText"/>
              <w:rPr>
                <w:lang w:val="en-NZ"/>
              </w:rPr>
            </w:pPr>
            <w:r w:rsidRPr="0016639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39F" w:rsidP="0016639F">
            <w:pPr>
              <w:pStyle w:val="BodyText"/>
            </w:pPr>
            <w:r w:rsidRPr="0016639F">
              <w:t xml:space="preserve">This version was released in </w:t>
            </w:r>
            <w:r w:rsidRPr="0016639F">
              <w:rPr>
                <w:rStyle w:val="Emphasis"/>
              </w:rPr>
              <w:t>CHC Community Services Training Package release 2.0</w:t>
            </w:r>
            <w:r w:rsidRPr="0016639F">
              <w:t xml:space="preserve"> and meets the requirements of </w:t>
            </w:r>
            <w:r w:rsidRPr="0016639F">
              <w:t>the 2012 Standards for Training Packages.</w:t>
            </w:r>
          </w:p>
          <w:p w:rsidR="00000000" w:rsidRPr="0016639F" w:rsidP="0016639F">
            <w:pPr>
              <w:pStyle w:val="BodyText"/>
            </w:pPr>
            <w:r w:rsidRPr="0016639F">
              <w:t>Significant change to the elements and performance criteria. New evidence requirements for assessment including volume and frequency requirements. Significant changes to knowledge evidence.</w:t>
            </w:r>
          </w:p>
        </w:tc>
      </w:tr>
    </w:tbl>
    <w:p w:rsidR="00000000" w:rsidRPr="0016639F" w:rsidP="0016639F">
      <w:pPr>
        <w:pStyle w:val="BodyText"/>
      </w:pPr>
    </w:p>
    <w:p w:rsidR="00000000" w:rsidRPr="0016639F" w:rsidP="0016639F">
      <w:pPr>
        <w:pStyle w:val="AllowPageBreak"/>
      </w:pPr>
    </w:p>
    <w:p w:rsidR="00000000" w:rsidRPr="0016639F" w:rsidP="0016639F">
      <w:pPr>
        <w:pStyle w:val="Heading1"/>
      </w:pPr>
      <w:bookmarkStart w:id="2" w:name="O_652564"/>
      <w:bookmarkEnd w:id="2"/>
      <w:r w:rsidRPr="0016639F">
        <w:t>Perfo</w:t>
      </w:r>
      <w:r w:rsidRPr="0016639F">
        <w:t>rmance Evidence</w:t>
      </w:r>
    </w:p>
    <w:p w:rsidR="00000000" w:rsidRPr="0016639F" w:rsidP="007044A9">
      <w:pPr>
        <w:pStyle w:val="BodyText"/>
      </w:pPr>
      <w:r w:rsidRPr="0016639F">
        <w:t>The candidate must show evidence of the ability to complete tasks outlined in elements and performance criteria of this unit, manage tasks and manage contingencies in the context of the job role. There must be evidence that the candidate ha</w:t>
      </w:r>
      <w:r w:rsidRPr="0016639F">
        <w:t>s:</w:t>
      </w:r>
    </w:p>
    <w:p w:rsidR="00000000" w:rsidRPr="0016639F" w:rsidP="0016639F">
      <w:pPr>
        <w:pStyle w:val="ListBullet"/>
      </w:pPr>
      <w:r w:rsidRPr="0016639F">
        <w:t>undertaken the brief intervention process for at least 2 people presenting with different issues at different stages of the change process</w:t>
      </w:r>
    </w:p>
    <w:p w:rsidR="00000000" w:rsidRPr="0016639F" w:rsidP="0016639F">
      <w:pPr>
        <w:pStyle w:val="ListBullet"/>
      </w:pPr>
      <w:r w:rsidRPr="0016639F">
        <w:t>used each of the following at least once to support the intervention process:</w:t>
      </w:r>
    </w:p>
    <w:p w:rsidR="00000000" w:rsidRPr="0016639F" w:rsidP="0016639F">
      <w:pPr>
        <w:pStyle w:val="ListBullet2"/>
      </w:pPr>
      <w:r w:rsidRPr="0016639F">
        <w:t>active listening</w:t>
      </w:r>
    </w:p>
    <w:p w:rsidR="00000000" w:rsidRPr="0016639F" w:rsidP="0016639F">
      <w:pPr>
        <w:pStyle w:val="ListBullet2"/>
      </w:pPr>
      <w:r w:rsidRPr="0016639F">
        <w:t>non-judgmental language</w:t>
      </w:r>
    </w:p>
    <w:p w:rsidR="00000000" w:rsidRPr="0016639F" w:rsidP="0016639F">
      <w:pPr>
        <w:pStyle w:val="ListBullet2"/>
      </w:pPr>
      <w:r w:rsidRPr="0016639F">
        <w:t>supportive approach</w:t>
      </w:r>
    </w:p>
    <w:p w:rsidR="00000000" w:rsidRPr="0016639F" w:rsidP="0016639F">
      <w:pPr>
        <w:pStyle w:val="ListBullet2"/>
      </w:pPr>
      <w:r w:rsidRPr="0016639F">
        <w:t>facilitation and negotiation that assists the person’s decision-making</w:t>
      </w:r>
    </w:p>
    <w:p w:rsidR="00000000" w:rsidRPr="0016639F" w:rsidP="0016639F">
      <w:pPr>
        <w:pStyle w:val="AllowPageBreak"/>
      </w:pPr>
    </w:p>
    <w:p w:rsidR="00000000" w:rsidRPr="0016639F" w:rsidP="0016639F">
      <w:pPr>
        <w:pStyle w:val="Heading1"/>
      </w:pPr>
      <w:bookmarkStart w:id="3" w:name="O_652565"/>
      <w:bookmarkEnd w:id="3"/>
      <w:r w:rsidRPr="0016639F">
        <w:t>Knowledge Evidence</w:t>
      </w:r>
    </w:p>
    <w:p w:rsidR="00000000" w:rsidRPr="0016639F" w:rsidP="007044A9">
      <w:pPr>
        <w:pStyle w:val="BodyText"/>
      </w:pPr>
      <w:r w:rsidRPr="0016639F">
        <w:t>The candidate must be able to demonstrate essential knowledge required to effectively complete tasks outl</w:t>
      </w:r>
      <w:r w:rsidRPr="0016639F">
        <w:t>ined in elements and performance criteria of this unit, manage tasks and manage contingencies in the context of the work role. This includes knowledge of:</w:t>
      </w:r>
    </w:p>
    <w:p w:rsidR="00000000" w:rsidRPr="0016639F" w:rsidP="0016639F">
      <w:pPr>
        <w:pStyle w:val="ListBullet"/>
      </w:pPr>
      <w:r w:rsidRPr="0016639F">
        <w:t>brief intervention scope and process:</w:t>
      </w:r>
    </w:p>
    <w:p w:rsidR="00000000" w:rsidRPr="0016639F" w:rsidP="0016639F">
      <w:pPr>
        <w:pStyle w:val="ListBullet2"/>
      </w:pPr>
      <w:r w:rsidRPr="0016639F">
        <w:t>features of brief interventions:</w:t>
      </w:r>
    </w:p>
    <w:p w:rsidR="00000000" w:rsidRPr="0016639F" w:rsidP="0016639F">
      <w:pPr>
        <w:pStyle w:val="ListBullet3"/>
      </w:pPr>
      <w:r w:rsidRPr="0016639F">
        <w:t>one-to-one approach, privat</w:t>
      </w:r>
      <w:r w:rsidRPr="0016639F">
        <w:t>e</w:t>
      </w:r>
    </w:p>
    <w:p w:rsidR="00000000" w:rsidRPr="0016639F" w:rsidP="0016639F">
      <w:pPr>
        <w:pStyle w:val="ListBullet3"/>
      </w:pPr>
      <w:r w:rsidRPr="0016639F">
        <w:t>takes short period of time</w:t>
      </w:r>
    </w:p>
    <w:p w:rsidR="00000000" w:rsidRPr="0016639F" w:rsidP="0016639F">
      <w:pPr>
        <w:pStyle w:val="ListBullet3"/>
      </w:pPr>
      <w:r w:rsidRPr="0016639F">
        <w:t>may be done by a health team member</w:t>
      </w:r>
    </w:p>
    <w:p w:rsidR="00000000" w:rsidRPr="0016639F" w:rsidP="0016639F">
      <w:pPr>
        <w:pStyle w:val="ListBullet3"/>
      </w:pPr>
      <w:r w:rsidRPr="0016639F">
        <w:t>client led process</w:t>
      </w:r>
    </w:p>
    <w:p w:rsidR="00000000" w:rsidRPr="0016639F" w:rsidP="0016639F">
      <w:pPr>
        <w:pStyle w:val="ListBullet3"/>
      </w:pPr>
      <w:r w:rsidRPr="0016639F">
        <w:t>opportunistic</w:t>
      </w:r>
    </w:p>
    <w:p w:rsidR="00000000" w:rsidRPr="0016639F" w:rsidP="0016639F">
      <w:pPr>
        <w:pStyle w:val="ListBullet2"/>
      </w:pPr>
      <w:r w:rsidRPr="0016639F">
        <w:t>role as public health strategy</w:t>
      </w:r>
    </w:p>
    <w:p w:rsidR="00000000" w:rsidRPr="0016639F" w:rsidP="0016639F">
      <w:pPr>
        <w:pStyle w:val="ListBullet2"/>
      </w:pPr>
      <w:r w:rsidRPr="0016639F">
        <w:t>reasons for using brief interventions:</w:t>
      </w:r>
    </w:p>
    <w:p w:rsidR="00000000" w:rsidRPr="0016639F" w:rsidP="0016639F">
      <w:pPr>
        <w:pStyle w:val="ListBullet3"/>
      </w:pPr>
      <w:r w:rsidRPr="0016639F">
        <w:t>to raise awareness</w:t>
      </w:r>
    </w:p>
    <w:p w:rsidR="00000000" w:rsidRPr="0016639F" w:rsidP="0016639F">
      <w:pPr>
        <w:pStyle w:val="ListBullet3"/>
      </w:pPr>
      <w:r w:rsidRPr="0016639F">
        <w:t>to share knowledge</w:t>
      </w:r>
    </w:p>
    <w:p w:rsidR="00000000" w:rsidRPr="0016639F" w:rsidP="0016639F">
      <w:pPr>
        <w:pStyle w:val="ListBullet3"/>
      </w:pPr>
      <w:r w:rsidRPr="0016639F">
        <w:t>to help the person to think about making changes to improve health</w:t>
      </w:r>
    </w:p>
    <w:p w:rsidR="00000000" w:rsidRPr="0016639F" w:rsidP="0016639F">
      <w:pPr>
        <w:pStyle w:val="ListBullet2"/>
      </w:pPr>
      <w:r w:rsidRPr="0016639F">
        <w:t>step by step process</w:t>
      </w:r>
    </w:p>
    <w:p w:rsidR="00000000" w:rsidRPr="0016639F" w:rsidP="0016639F">
      <w:pPr>
        <w:pStyle w:val="ListBullet2"/>
      </w:pPr>
      <w:r w:rsidRPr="0016639F">
        <w:t>record-keeping requirements</w:t>
      </w:r>
    </w:p>
    <w:p w:rsidR="00000000" w:rsidRPr="0016639F" w:rsidP="0016639F">
      <w:pPr>
        <w:pStyle w:val="ListBullet"/>
      </w:pPr>
      <w:r w:rsidRPr="0016639F">
        <w:t>stages of behaviour change model:</w:t>
      </w:r>
    </w:p>
    <w:p w:rsidR="00000000" w:rsidRPr="0016639F" w:rsidP="0016639F">
      <w:pPr>
        <w:pStyle w:val="ListBullet2"/>
      </w:pPr>
      <w:r w:rsidRPr="0016639F">
        <w:t>elements of pre-contemplation</w:t>
      </w:r>
    </w:p>
    <w:p w:rsidR="00000000" w:rsidRPr="0016639F" w:rsidP="0016639F">
      <w:pPr>
        <w:pStyle w:val="ListBullet2"/>
      </w:pPr>
      <w:r w:rsidRPr="0016639F">
        <w:t>contemplation</w:t>
      </w:r>
    </w:p>
    <w:p w:rsidR="00000000" w:rsidRPr="0016639F" w:rsidP="0016639F">
      <w:pPr>
        <w:pStyle w:val="ListBullet2"/>
      </w:pPr>
      <w:r w:rsidRPr="0016639F">
        <w:t>action</w:t>
      </w:r>
    </w:p>
    <w:p w:rsidR="00000000" w:rsidRPr="0016639F" w:rsidP="0016639F">
      <w:pPr>
        <w:pStyle w:val="ListBullet2"/>
      </w:pPr>
      <w:r w:rsidRPr="0016639F">
        <w:t xml:space="preserve">maintenance </w:t>
      </w:r>
    </w:p>
    <w:p w:rsidR="00000000" w:rsidRPr="0016639F" w:rsidP="0016639F">
      <w:pPr>
        <w:pStyle w:val="ListBullet"/>
      </w:pPr>
      <w:r w:rsidRPr="0016639F">
        <w:t>options and approaches to support behaviour change:</w:t>
      </w:r>
    </w:p>
    <w:p w:rsidR="00000000" w:rsidRPr="0016639F" w:rsidP="0016639F">
      <w:pPr>
        <w:pStyle w:val="ListBullet2"/>
      </w:pPr>
      <w:r w:rsidRPr="0016639F">
        <w:t>raising awareness</w:t>
      </w:r>
    </w:p>
    <w:p w:rsidR="00000000" w:rsidRPr="0016639F" w:rsidP="0016639F">
      <w:pPr>
        <w:pStyle w:val="ListBullet2"/>
      </w:pPr>
      <w:r w:rsidRPr="0016639F">
        <w:t>sharing information and resources</w:t>
      </w:r>
    </w:p>
    <w:p w:rsidR="00000000" w:rsidRPr="0016639F" w:rsidP="0016639F">
      <w:pPr>
        <w:pStyle w:val="ListBullet2"/>
      </w:pPr>
      <w:r w:rsidRPr="0016639F">
        <w:t>exploring concerns and strategies</w:t>
      </w:r>
    </w:p>
    <w:p w:rsidR="00000000" w:rsidRPr="0016639F" w:rsidP="0016639F">
      <w:pPr>
        <w:pStyle w:val="ListBullet2"/>
      </w:pPr>
      <w:r w:rsidRPr="0016639F">
        <w:t>helping the person express their feelings, make decisions and set goals</w:t>
      </w:r>
    </w:p>
    <w:p w:rsidR="00000000" w:rsidRPr="0016639F" w:rsidP="0016639F">
      <w:pPr>
        <w:pStyle w:val="ListBullet2"/>
      </w:pPr>
      <w:r w:rsidRPr="0016639F">
        <w:t>highlighting benefits of change</w:t>
      </w:r>
    </w:p>
    <w:p w:rsidR="00000000" w:rsidRPr="0016639F" w:rsidP="0016639F">
      <w:pPr>
        <w:pStyle w:val="ListBullet2"/>
      </w:pPr>
      <w:r w:rsidRPr="0016639F">
        <w:t>giving positi</w:t>
      </w:r>
      <w:r w:rsidRPr="0016639F">
        <w:t>ve feedback and encouragement</w:t>
      </w:r>
    </w:p>
    <w:p w:rsidR="00000000" w:rsidRPr="0016639F" w:rsidP="0016639F">
      <w:pPr>
        <w:pStyle w:val="ListBullet2"/>
      </w:pPr>
      <w:r w:rsidRPr="0016639F">
        <w:t>offering time and support</w:t>
      </w:r>
    </w:p>
    <w:p w:rsidR="00000000" w:rsidRPr="0016639F" w:rsidP="0016639F">
      <w:pPr>
        <w:pStyle w:val="ListBullet2"/>
      </w:pPr>
      <w:r w:rsidRPr="0016639F">
        <w:t>referring to other sources of assistance</w:t>
      </w:r>
    </w:p>
    <w:p w:rsidR="00000000" w:rsidRPr="0016639F" w:rsidP="0016639F">
      <w:pPr>
        <w:pStyle w:val="ListBullet"/>
      </w:pPr>
      <w:r w:rsidRPr="0016639F">
        <w:t>health and well-being considerations:</w:t>
      </w:r>
    </w:p>
    <w:p w:rsidR="00000000" w:rsidRPr="0016639F" w:rsidP="0016639F">
      <w:pPr>
        <w:pStyle w:val="ListBullet2"/>
      </w:pPr>
      <w:r w:rsidRPr="0016639F">
        <w:t>environmental health</w:t>
      </w:r>
    </w:p>
    <w:p w:rsidR="00000000" w:rsidRPr="0016639F" w:rsidP="0016639F">
      <w:pPr>
        <w:pStyle w:val="ListBullet2"/>
      </w:pPr>
      <w:r w:rsidRPr="0016639F">
        <w:t>nutrition</w:t>
      </w:r>
    </w:p>
    <w:p w:rsidR="00000000" w:rsidRPr="0016639F" w:rsidP="0016639F">
      <w:pPr>
        <w:pStyle w:val="ListBullet2"/>
      </w:pPr>
      <w:r w:rsidRPr="0016639F">
        <w:t>alcohol</w:t>
      </w:r>
    </w:p>
    <w:p w:rsidR="00000000" w:rsidRPr="0016639F" w:rsidP="0016639F">
      <w:pPr>
        <w:pStyle w:val="ListBullet2"/>
      </w:pPr>
      <w:r w:rsidRPr="0016639F">
        <w:t>other drugs</w:t>
      </w:r>
    </w:p>
    <w:p w:rsidR="00000000" w:rsidRPr="0016639F" w:rsidP="0016639F">
      <w:pPr>
        <w:pStyle w:val="ListBullet"/>
      </w:pPr>
      <w:r w:rsidRPr="0016639F">
        <w:t>broader contexts for the person’s current behaviour:</w:t>
      </w:r>
    </w:p>
    <w:p w:rsidR="00000000" w:rsidRPr="0016639F" w:rsidP="0016639F">
      <w:pPr>
        <w:pStyle w:val="ListBullet2"/>
      </w:pPr>
      <w:r w:rsidRPr="0016639F">
        <w:t>cultural</w:t>
      </w:r>
    </w:p>
    <w:p w:rsidR="00000000" w:rsidRPr="0016639F" w:rsidP="0016639F">
      <w:pPr>
        <w:pStyle w:val="ListBullet2"/>
      </w:pPr>
      <w:r w:rsidRPr="0016639F">
        <w:t>family context</w:t>
      </w:r>
    </w:p>
    <w:p w:rsidR="00000000" w:rsidRPr="0016639F" w:rsidP="0016639F">
      <w:pPr>
        <w:pStyle w:val="ListBullet2"/>
      </w:pPr>
      <w:r w:rsidRPr="0016639F">
        <w:t>community context</w:t>
      </w:r>
    </w:p>
    <w:p w:rsidR="00000000" w:rsidRPr="0016639F" w:rsidP="0016639F">
      <w:pPr>
        <w:pStyle w:val="ListBullet"/>
      </w:pPr>
      <w:r w:rsidRPr="0016639F">
        <w:t>barriers and challenges for positive intervention outcomes and how to address these</w:t>
      </w:r>
    </w:p>
    <w:p w:rsidR="00000000" w:rsidRPr="0016639F" w:rsidP="0016639F">
      <w:pPr>
        <w:pStyle w:val="ListBullet"/>
      </w:pPr>
      <w:r w:rsidRPr="0016639F">
        <w:t>legal and ethical considerations for interventions, including:</w:t>
      </w:r>
    </w:p>
    <w:p w:rsidR="00000000" w:rsidRPr="0016639F" w:rsidP="0016639F">
      <w:pPr>
        <w:pStyle w:val="ListBullet2"/>
      </w:pPr>
      <w:r w:rsidRPr="0016639F">
        <w:t>privacy, confidentiality and disclosure</w:t>
      </w:r>
    </w:p>
    <w:p w:rsidR="00000000" w:rsidRPr="0016639F" w:rsidP="0016639F">
      <w:pPr>
        <w:pStyle w:val="ListBullet2"/>
      </w:pPr>
      <w:r w:rsidRPr="0016639F">
        <w:t>codes of practice</w:t>
      </w:r>
    </w:p>
    <w:p w:rsidR="00000000" w:rsidRPr="0016639F" w:rsidP="0016639F">
      <w:pPr>
        <w:pStyle w:val="AllowPageBreak"/>
      </w:pPr>
    </w:p>
    <w:p w:rsidR="00000000" w:rsidRPr="0016639F" w:rsidP="0016639F">
      <w:pPr>
        <w:pStyle w:val="Heading1"/>
      </w:pPr>
      <w:bookmarkStart w:id="4" w:name="O_652566"/>
      <w:bookmarkEnd w:id="4"/>
      <w:r w:rsidRPr="0016639F">
        <w:t>Assessment Conditions</w:t>
      </w:r>
    </w:p>
    <w:p w:rsidR="00000000" w:rsidRPr="0016639F" w:rsidP="007044A9">
      <w:pPr>
        <w:pStyle w:val="BodyText"/>
      </w:pPr>
      <w:r w:rsidRPr="0016639F">
        <w:t xml:space="preserve">Skills must have been demonstrated in the workplace or in a simulated environment that reflects workplace conditions. The following conditions must be met for this unit: </w:t>
      </w:r>
    </w:p>
    <w:p w:rsidR="00000000" w:rsidRPr="0016639F" w:rsidP="0016639F">
      <w:pPr>
        <w:pStyle w:val="ListBullet"/>
      </w:pPr>
      <w:r w:rsidRPr="0016639F">
        <w:t>use of suitable facilities, equipment and resources, including:</w:t>
      </w:r>
    </w:p>
    <w:p w:rsidR="00000000" w:rsidRPr="0016639F" w:rsidP="0016639F">
      <w:pPr>
        <w:pStyle w:val="ListBullet2"/>
      </w:pPr>
      <w:r w:rsidRPr="0016639F">
        <w:t>the person’s information on which to design intervention</w:t>
      </w:r>
    </w:p>
    <w:p w:rsidR="00000000" w:rsidRPr="0016639F" w:rsidP="0016639F">
      <w:pPr>
        <w:pStyle w:val="ListBullet2"/>
      </w:pPr>
      <w:r w:rsidRPr="0016639F">
        <w:t>organisation policies and procedures for interventions</w:t>
      </w:r>
    </w:p>
    <w:p w:rsidR="00000000" w:rsidRPr="0016639F" w:rsidP="0016639F">
      <w:pPr>
        <w:pStyle w:val="ListBullet"/>
      </w:pPr>
      <w:r w:rsidRPr="0016639F">
        <w:t>modelling typical workplace conditions, including interactions with people wit</w:t>
      </w:r>
      <w:r w:rsidRPr="0016639F">
        <w:t>h a range of needs</w:t>
      </w:r>
    </w:p>
    <w:p w:rsidR="00000000" w:rsidRPr="0016639F" w:rsidP="0016639F">
      <w:pPr>
        <w:pStyle w:val="BodyText"/>
      </w:pPr>
    </w:p>
    <w:p w:rsidR="00000000" w:rsidRPr="0016639F" w:rsidP="007044A9">
      <w:pPr>
        <w:pStyle w:val="BodyText"/>
      </w:pPr>
      <w:r w:rsidRPr="0016639F">
        <w:t>Assessors must satisfy the Standards for Registered Training Organisations (RTOs) 2015/AQTF mandatory competency requirements for assessors.</w:t>
      </w:r>
    </w:p>
    <w:p w:rsidR="00000000" w:rsidRPr="0016639F" w:rsidP="0016639F">
      <w:pPr>
        <w:pStyle w:val="Heading1"/>
      </w:pPr>
      <w:bookmarkStart w:id="5" w:name="O_652569"/>
      <w:bookmarkEnd w:id="5"/>
      <w:r w:rsidRPr="0016639F">
        <w:t>Links</w:t>
      </w:r>
    </w:p>
    <w:p w:rsidR="00000000" w:rsidRPr="0016639F" w:rsidP="007044A9">
      <w:pPr>
        <w:pStyle w:val="BodyText"/>
      </w:pPr>
      <w:r w:rsidRPr="0016639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A0594">
        <w:rPr>
          <w:rStyle w:val="Hyperlink"/>
        </w:rPr>
        <w:t>https://vetnet.gov.au/Pages/TrainingDocs.aspx?q=5e0c25cc-3d9d-4b43-80d3-bd22cc4f1e53</w:t>
      </w:r>
      <w:r>
        <w:fldChar w:fldCharType="end"/>
      </w:r>
    </w:p>
    <w:p w:rsidR="00000000" w:rsidRPr="0016639F" w:rsidP="0016639F"/>
    <w:sectPr w:rsidSect="001663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3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39F" w:rsidRPr="007044A9" w:rsidP="007044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3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4A9" w:rsidP="001663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44A9" w:rsidP="0016639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044A9" w:rsidP="001663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3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4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39F" w:rsidRPr="007044A9" w:rsidP="007044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3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4A9" w:rsidRPr="002D2AF8" w:rsidP="0016639F">
    <w:pPr>
      <w:pStyle w:val="Header"/>
      <w:framePr w:wrap="around"/>
    </w:pPr>
    <w:r>
      <w:fldChar w:fldCharType="begin"/>
    </w:r>
    <w:r>
      <w:instrText xml:space="preserve"> TITLE   \* MERGEFORMAT </w:instrText>
    </w:r>
    <w:r>
      <w:fldChar w:fldCharType="separate"/>
    </w:r>
    <w:r>
      <w:t>Assessment Requirements for CHCCCS014 Provide brief interventions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044A9" w:rsidP="001663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EA02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FCDB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C03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3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39F"/>
    <w:pPr>
      <w:spacing w:before="360" w:after="60"/>
      <w:outlineLvl w:val="0"/>
    </w:pPr>
    <w:rPr>
      <w:sz w:val="32"/>
    </w:rPr>
  </w:style>
  <w:style w:type="paragraph" w:styleId="Heading2">
    <w:name w:val="heading 2"/>
    <w:basedOn w:val="HeadingBase"/>
    <w:next w:val="BodyText"/>
    <w:link w:val="Heading2Char"/>
    <w:qFormat/>
    <w:rsid w:val="0016639F"/>
    <w:pPr>
      <w:keepLines/>
      <w:spacing w:before="240" w:after="120"/>
      <w:outlineLvl w:val="1"/>
    </w:pPr>
    <w:rPr>
      <w:sz w:val="28"/>
      <w:szCs w:val="40"/>
    </w:rPr>
  </w:style>
  <w:style w:type="paragraph" w:styleId="Heading3">
    <w:name w:val="heading 3"/>
    <w:basedOn w:val="HeadingBase"/>
    <w:next w:val="BodyText"/>
    <w:link w:val="Heading3Char"/>
    <w:qFormat/>
    <w:rsid w:val="0016639F"/>
    <w:pPr>
      <w:spacing w:before="180" w:after="120"/>
      <w:outlineLvl w:val="2"/>
    </w:pPr>
    <w:rPr>
      <w:spacing w:val="-10"/>
      <w:kern w:val="32"/>
    </w:rPr>
  </w:style>
  <w:style w:type="paragraph" w:styleId="Heading4">
    <w:name w:val="heading 4"/>
    <w:basedOn w:val="HeadingBase"/>
    <w:next w:val="BodyText"/>
    <w:link w:val="Heading4Char"/>
    <w:qFormat/>
    <w:rsid w:val="0016639F"/>
    <w:pPr>
      <w:spacing w:before="160" w:after="120"/>
      <w:outlineLvl w:val="3"/>
    </w:pPr>
    <w:rPr>
      <w:sz w:val="22"/>
    </w:rPr>
  </w:style>
  <w:style w:type="paragraph" w:styleId="Heading5">
    <w:name w:val="heading 5"/>
    <w:basedOn w:val="HeadingBase"/>
    <w:next w:val="Normal"/>
    <w:link w:val="Heading5Char"/>
    <w:qFormat/>
    <w:rsid w:val="0016639F"/>
    <w:pPr>
      <w:spacing w:before="80"/>
      <w:outlineLvl w:val="4"/>
    </w:pPr>
    <w:rPr>
      <w:color w:val="918585"/>
      <w:sz w:val="20"/>
    </w:rPr>
  </w:style>
  <w:style w:type="paragraph" w:styleId="Heading6">
    <w:name w:val="heading 6"/>
    <w:basedOn w:val="HeadingBase"/>
    <w:next w:val="Normal"/>
    <w:link w:val="Heading6Char"/>
    <w:qFormat/>
    <w:rsid w:val="0016639F"/>
    <w:pPr>
      <w:spacing w:before="60"/>
      <w:outlineLvl w:val="5"/>
    </w:pPr>
    <w:rPr>
      <w:color w:val="918585"/>
      <w:sz w:val="20"/>
    </w:rPr>
  </w:style>
  <w:style w:type="paragraph" w:styleId="Heading7">
    <w:name w:val="heading 7"/>
    <w:basedOn w:val="Normal"/>
    <w:next w:val="Normal"/>
    <w:link w:val="Heading7Char"/>
    <w:qFormat/>
    <w:rsid w:val="0016639F"/>
    <w:pPr>
      <w:ind w:left="720"/>
      <w:outlineLvl w:val="6"/>
    </w:pPr>
    <w:rPr>
      <w:i/>
    </w:rPr>
  </w:style>
  <w:style w:type="paragraph" w:styleId="Heading8">
    <w:name w:val="heading 8"/>
    <w:basedOn w:val="Normal"/>
    <w:next w:val="Normal"/>
    <w:link w:val="Heading8Char"/>
    <w:qFormat/>
    <w:rsid w:val="0016639F"/>
    <w:pPr>
      <w:ind w:left="720"/>
      <w:outlineLvl w:val="7"/>
    </w:pPr>
    <w:rPr>
      <w:i/>
    </w:rPr>
  </w:style>
  <w:style w:type="paragraph" w:styleId="Heading9">
    <w:name w:val="heading 9"/>
    <w:basedOn w:val="Normal"/>
    <w:next w:val="Normal"/>
    <w:link w:val="Heading9Char"/>
    <w:qFormat/>
    <w:rsid w:val="0016639F"/>
    <w:pPr>
      <w:ind w:left="720"/>
      <w:outlineLvl w:val="8"/>
    </w:pPr>
    <w:rPr>
      <w:i/>
    </w:rPr>
  </w:style>
  <w:style w:type="character" w:default="1" w:styleId="DefaultParagraphFont">
    <w:name w:val="Default Paragraph Font"/>
    <w:uiPriority w:val="1"/>
    <w:unhideWhenUsed/>
    <w:rsid w:val="001663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39F"/>
  </w:style>
  <w:style w:type="character" w:customStyle="1" w:styleId="Heading1Char">
    <w:name w:val="Heading 1 Char"/>
    <w:basedOn w:val="DefaultParagraphFont"/>
    <w:link w:val="Heading1"/>
    <w:rsid w:val="0016639F"/>
    <w:rPr>
      <w:rFonts w:ascii="Times New Roman" w:eastAsia="Times New Roman" w:hAnsi="Times New Roman" w:cs="Times New Roman"/>
      <w:b/>
      <w:sz w:val="32"/>
      <w:szCs w:val="20"/>
      <w:lang w:eastAsia="en-US"/>
    </w:rPr>
  </w:style>
  <w:style w:type="paragraph" w:styleId="BodyText">
    <w:name w:val="Body Text"/>
    <w:basedOn w:val="Normal"/>
    <w:link w:val="BodyTextChar"/>
    <w:rsid w:val="001663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39F"/>
    <w:rPr>
      <w:rFonts w:ascii="Times New Roman" w:eastAsia="Times New Roman" w:hAnsi="Times New Roman" w:cs="Times New Roman"/>
      <w:sz w:val="24"/>
      <w:lang w:eastAsia="en-US"/>
    </w:rPr>
  </w:style>
  <w:style w:type="paragraph" w:styleId="ListBullet">
    <w:name w:val="List Bullet"/>
    <w:basedOn w:val="List"/>
    <w:rsid w:val="0016639F"/>
    <w:pPr>
      <w:numPr>
        <w:numId w:val="13"/>
      </w:numPr>
      <w:tabs>
        <w:tab w:val="clear" w:pos="340"/>
      </w:tabs>
      <w:spacing w:before="40" w:after="40"/>
    </w:pPr>
  </w:style>
  <w:style w:type="character" w:customStyle="1" w:styleId="SpecialBold">
    <w:name w:val="Special Bold"/>
    <w:basedOn w:val="DefaultParagraphFont"/>
    <w:rsid w:val="0016639F"/>
    <w:rPr>
      <w:b/>
      <w:spacing w:val="0"/>
    </w:rPr>
  </w:style>
  <w:style w:type="paragraph" w:styleId="ListBullet2">
    <w:name w:val="List Bullet 2"/>
    <w:basedOn w:val="List2"/>
    <w:rsid w:val="0016639F"/>
    <w:pPr>
      <w:numPr>
        <w:numId w:val="14"/>
      </w:numPr>
      <w:tabs>
        <w:tab w:val="clear" w:pos="680"/>
      </w:tabs>
    </w:pPr>
  </w:style>
  <w:style w:type="character" w:styleId="Emphasis">
    <w:name w:val="Emphasis"/>
    <w:basedOn w:val="DefaultParagraphFont"/>
    <w:qFormat/>
    <w:rsid w:val="0016639F"/>
    <w:rPr>
      <w:i/>
    </w:rPr>
  </w:style>
  <w:style w:type="paragraph" w:customStyle="1" w:styleId="SuperHeading">
    <w:name w:val="SuperHeading"/>
    <w:basedOn w:val="Normal"/>
    <w:rsid w:val="0016639F"/>
    <w:pPr>
      <w:spacing w:before="240" w:after="120"/>
      <w:outlineLvl w:val="0"/>
    </w:pPr>
    <w:rPr>
      <w:rFonts w:ascii="Times New Roman" w:hAnsi="Times New Roman"/>
      <w:b/>
      <w:sz w:val="32"/>
    </w:rPr>
  </w:style>
  <w:style w:type="paragraph" w:customStyle="1" w:styleId="AllowPageBreak">
    <w:name w:val="AllowPageBreak"/>
    <w:rsid w:val="001663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639F"/>
    <w:pPr>
      <w:numPr>
        <w:numId w:val="3"/>
      </w:numPr>
      <w:tabs>
        <w:tab w:val="clear" w:pos="1021"/>
      </w:tabs>
      <w:ind w:left="1037" w:hanging="357"/>
    </w:pPr>
  </w:style>
  <w:style w:type="character" w:customStyle="1" w:styleId="Heading2Char">
    <w:name w:val="Heading 2 Char"/>
    <w:basedOn w:val="DefaultParagraphFont"/>
    <w:link w:val="Heading2"/>
    <w:rsid w:val="001663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3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3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3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3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3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3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39F"/>
    <w:rPr>
      <w:rFonts w:ascii="Courier New" w:eastAsia="Times New Roman" w:hAnsi="Courier New" w:cs="Times New Roman"/>
      <w:i/>
      <w:szCs w:val="20"/>
      <w:lang w:eastAsia="en-US"/>
    </w:rPr>
  </w:style>
  <w:style w:type="paragraph" w:customStyle="1" w:styleId="HeadingBase">
    <w:name w:val="Heading Base"/>
    <w:rsid w:val="001663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39F"/>
    <w:pPr>
      <w:tabs>
        <w:tab w:val="right" w:leader="dot" w:pos="9072"/>
      </w:tabs>
      <w:ind w:left="567"/>
    </w:pPr>
    <w:rPr>
      <w:szCs w:val="22"/>
    </w:rPr>
  </w:style>
  <w:style w:type="paragraph" w:customStyle="1" w:styleId="TOCBase">
    <w:name w:val="TOC Base"/>
    <w:rsid w:val="001663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39F"/>
    <w:pPr>
      <w:tabs>
        <w:tab w:val="right" w:leader="dot" w:pos="9072"/>
      </w:tabs>
      <w:spacing w:before="40" w:after="40"/>
      <w:ind w:left="284"/>
    </w:pPr>
    <w:rPr>
      <w:rFonts w:ascii="Times New Roman" w:hAnsi="Times New Roman"/>
    </w:rPr>
  </w:style>
  <w:style w:type="paragraph" w:styleId="TOC1">
    <w:name w:val="toc 1"/>
    <w:basedOn w:val="TOCBase"/>
    <w:next w:val="Normal"/>
    <w:rsid w:val="001663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3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39F"/>
    <w:rPr>
      <w:rFonts w:ascii="Times New Roman" w:eastAsia="Times New Roman" w:hAnsi="Times New Roman" w:cs="Times New Roman"/>
      <w:sz w:val="16"/>
      <w:lang w:eastAsia="en-US"/>
    </w:rPr>
  </w:style>
  <w:style w:type="paragraph" w:styleId="Title">
    <w:name w:val="Title"/>
    <w:basedOn w:val="HeadingBase"/>
    <w:link w:val="TitleChar"/>
    <w:qFormat/>
    <w:rsid w:val="0016639F"/>
    <w:pPr>
      <w:spacing w:before="5040"/>
      <w:jc w:val="center"/>
    </w:pPr>
    <w:rPr>
      <w:sz w:val="48"/>
      <w:szCs w:val="72"/>
      <w:lang w:val="en-US"/>
    </w:rPr>
  </w:style>
  <w:style w:type="character" w:customStyle="1" w:styleId="TitleChar">
    <w:name w:val="Title Char"/>
    <w:basedOn w:val="DefaultParagraphFont"/>
    <w:link w:val="Title"/>
    <w:rsid w:val="001663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39F"/>
    <w:pPr>
      <w:tabs>
        <w:tab w:val="left" w:pos="3600"/>
        <w:tab w:val="left" w:pos="3958"/>
      </w:tabs>
    </w:pPr>
  </w:style>
  <w:style w:type="paragraph" w:styleId="List">
    <w:name w:val="List"/>
    <w:basedOn w:val="BodyText"/>
    <w:next w:val="BodyText"/>
    <w:rsid w:val="0016639F"/>
    <w:pPr>
      <w:tabs>
        <w:tab w:val="left" w:pos="340"/>
      </w:tabs>
      <w:spacing w:before="60" w:after="60"/>
      <w:ind w:left="340" w:hanging="340"/>
    </w:pPr>
  </w:style>
  <w:style w:type="paragraph" w:customStyle="1" w:styleId="Note">
    <w:name w:val="Note"/>
    <w:basedOn w:val="BodyText"/>
    <w:rsid w:val="001663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39F"/>
    <w:pPr>
      <w:framePr w:wrap="auto" w:hAnchor="text" w:y="6049"/>
    </w:pPr>
    <w:rPr>
      <w:color w:val="000000"/>
      <w:sz w:val="40"/>
    </w:rPr>
  </w:style>
  <w:style w:type="paragraph" w:customStyle="1" w:styleId="TOCTitle">
    <w:name w:val="TOCTitle"/>
    <w:basedOn w:val="Heading1"/>
    <w:rsid w:val="0016639F"/>
    <w:pPr>
      <w:spacing w:after="240"/>
      <w:jc w:val="center"/>
      <w:outlineLvl w:val="9"/>
    </w:pPr>
    <w:rPr>
      <w:caps/>
    </w:rPr>
  </w:style>
  <w:style w:type="paragraph" w:customStyle="1" w:styleId="Version">
    <w:name w:val="Version"/>
    <w:rsid w:val="001663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639F"/>
    <w:pPr>
      <w:keepNext w:val="0"/>
      <w:tabs>
        <w:tab w:val="right" w:pos="4176"/>
      </w:tabs>
      <w:ind w:left="198" w:hanging="198"/>
    </w:pPr>
    <w:rPr>
      <w:rFonts w:ascii="Garamond" w:hAnsi="Garamond"/>
    </w:rPr>
  </w:style>
  <w:style w:type="paragraph" w:styleId="IndexHeading">
    <w:name w:val="index heading"/>
    <w:basedOn w:val="Normal"/>
    <w:next w:val="Index1"/>
    <w:semiHidden/>
    <w:rsid w:val="0016639F"/>
    <w:pPr>
      <w:spacing w:before="120" w:after="120"/>
    </w:pPr>
    <w:rPr>
      <w:rFonts w:ascii="Arial" w:hAnsi="Arial"/>
      <w:b/>
      <w:color w:val="918585"/>
      <w:sz w:val="24"/>
    </w:rPr>
  </w:style>
  <w:style w:type="paragraph" w:styleId="Header">
    <w:name w:val="header"/>
    <w:basedOn w:val="Normal"/>
    <w:link w:val="HeaderChar"/>
    <w:rsid w:val="001663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39F"/>
    <w:rPr>
      <w:rFonts w:ascii="Times New Roman" w:eastAsia="Times New Roman" w:hAnsi="Times New Roman" w:cs="Times New Roman"/>
      <w:sz w:val="16"/>
      <w:szCs w:val="20"/>
      <w:lang w:val="en-GB" w:eastAsia="en-US"/>
    </w:rPr>
  </w:style>
  <w:style w:type="paragraph" w:customStyle="1" w:styleId="Chapter">
    <w:name w:val="Chapter"/>
    <w:basedOn w:val="Normal"/>
    <w:rsid w:val="0016639F"/>
    <w:pPr>
      <w:spacing w:before="240"/>
    </w:pPr>
    <w:rPr>
      <w:rFonts w:ascii="Times New Roman" w:hAnsi="Times New Roman"/>
      <w:smallCaps/>
      <w:spacing w:val="80"/>
      <w:sz w:val="28"/>
    </w:rPr>
  </w:style>
  <w:style w:type="paragraph" w:customStyle="1" w:styleId="InChapter">
    <w:name w:val="InChapter"/>
    <w:basedOn w:val="Heading3"/>
    <w:rsid w:val="0016639F"/>
    <w:pPr>
      <w:spacing w:after="240"/>
      <w:outlineLvl w:val="9"/>
    </w:pPr>
    <w:rPr>
      <w:noProof/>
    </w:rPr>
  </w:style>
  <w:style w:type="paragraph" w:styleId="Index2">
    <w:name w:val="index 2"/>
    <w:basedOn w:val="Normal"/>
    <w:next w:val="Normal"/>
    <w:semiHidden/>
    <w:rsid w:val="0016639F"/>
    <w:pPr>
      <w:tabs>
        <w:tab w:val="right" w:pos="4176"/>
      </w:tabs>
      <w:ind w:left="568" w:hanging="284"/>
    </w:pPr>
    <w:rPr>
      <w:rFonts w:ascii="Garamond" w:hAnsi="Garamond"/>
    </w:rPr>
  </w:style>
  <w:style w:type="paragraph" w:customStyle="1" w:styleId="Byline">
    <w:name w:val="Byline"/>
    <w:rsid w:val="001663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39F"/>
    <w:pPr>
      <w:tabs>
        <w:tab w:val="clear" w:pos="3600"/>
        <w:tab w:val="clear" w:pos="3958"/>
      </w:tabs>
      <w:jc w:val="right"/>
    </w:pPr>
  </w:style>
  <w:style w:type="paragraph" w:styleId="Caption">
    <w:name w:val="caption"/>
    <w:basedOn w:val="BodyText"/>
    <w:next w:val="Normal"/>
    <w:qFormat/>
    <w:rsid w:val="0016639F"/>
    <w:pPr>
      <w:framePr w:w="2268" w:hSpace="181" w:vSpace="181" w:wrap="around" w:vAnchor="text" w:hAnchor="page" w:x="1135" w:y="285" w:anchorLock="1"/>
    </w:pPr>
    <w:rPr>
      <w:i/>
    </w:rPr>
  </w:style>
  <w:style w:type="paragraph" w:customStyle="1" w:styleId="MiniTOCTitle">
    <w:name w:val="MiniTOCTitle"/>
    <w:basedOn w:val="Heading4"/>
    <w:rsid w:val="0016639F"/>
    <w:pPr>
      <w:spacing w:before="240"/>
      <w:outlineLvl w:val="9"/>
    </w:pPr>
    <w:rPr>
      <w:noProof/>
      <w:sz w:val="24"/>
    </w:rPr>
  </w:style>
  <w:style w:type="paragraph" w:customStyle="1" w:styleId="MiniTOCItem">
    <w:name w:val="MiniTOCItem"/>
    <w:basedOn w:val="ListBullet"/>
    <w:rsid w:val="0016639F"/>
    <w:pPr>
      <w:numPr>
        <w:numId w:val="0"/>
      </w:numPr>
      <w:tabs>
        <w:tab w:val="right" w:leader="dot" w:pos="6521"/>
      </w:tabs>
      <w:spacing w:before="0" w:after="0"/>
    </w:pPr>
  </w:style>
  <w:style w:type="paragraph" w:customStyle="1" w:styleId="TOFTitle">
    <w:name w:val="TOFTitle"/>
    <w:basedOn w:val="TOCTitle"/>
    <w:rsid w:val="0016639F"/>
  </w:style>
  <w:style w:type="paragraph" w:styleId="TableofFigures">
    <w:name w:val="table of figures"/>
    <w:basedOn w:val="Normal"/>
    <w:next w:val="Normal"/>
    <w:semiHidden/>
    <w:rsid w:val="0016639F"/>
    <w:pPr>
      <w:tabs>
        <w:tab w:val="right" w:leader="dot" w:pos="9072"/>
      </w:tabs>
      <w:ind w:left="970" w:hanging="403"/>
    </w:pPr>
    <w:rPr>
      <w:rFonts w:ascii="Times New Roman" w:hAnsi="Times New Roman"/>
      <w:b/>
    </w:rPr>
  </w:style>
  <w:style w:type="paragraph" w:styleId="ListNumber">
    <w:name w:val="List Number"/>
    <w:basedOn w:val="List"/>
    <w:rsid w:val="0016639F"/>
    <w:pPr>
      <w:numPr>
        <w:numId w:val="16"/>
      </w:numPr>
      <w:tabs>
        <w:tab w:val="clear" w:pos="340"/>
      </w:tabs>
    </w:pPr>
  </w:style>
  <w:style w:type="character" w:customStyle="1" w:styleId="WingdingSymbols">
    <w:name w:val="Wingding Symbols"/>
    <w:rsid w:val="0016639F"/>
    <w:rPr>
      <w:rFonts w:ascii="Wingdings" w:hAnsi="Wingdings"/>
    </w:rPr>
  </w:style>
  <w:style w:type="paragraph" w:customStyle="1" w:styleId="TableHeading">
    <w:name w:val="Table Heading"/>
    <w:basedOn w:val="HeadingBase"/>
    <w:rsid w:val="0016639F"/>
    <w:pPr>
      <w:keepLines/>
      <w:pBdr>
        <w:bottom w:val="single" w:sz="6" w:space="1" w:color="918585"/>
      </w:pBdr>
      <w:spacing w:before="240"/>
    </w:pPr>
  </w:style>
  <w:style w:type="character" w:customStyle="1" w:styleId="HotSpot">
    <w:name w:val="HotSpot"/>
    <w:rsid w:val="0016639F"/>
    <w:rPr>
      <w:color w:val="0033CC"/>
      <w:u w:val="none"/>
    </w:rPr>
  </w:style>
  <w:style w:type="paragraph" w:customStyle="1" w:styleId="BodyTextRight">
    <w:name w:val="Body Text Right"/>
    <w:basedOn w:val="BodyText"/>
    <w:rsid w:val="0016639F"/>
    <w:pPr>
      <w:spacing w:before="0" w:after="0"/>
      <w:jc w:val="right"/>
    </w:pPr>
  </w:style>
  <w:style w:type="paragraph" w:styleId="Index3">
    <w:name w:val="index 3"/>
    <w:basedOn w:val="ListNumber2"/>
    <w:next w:val="Normal"/>
    <w:semiHidden/>
    <w:rsid w:val="0016639F"/>
    <w:pPr>
      <w:numPr>
        <w:numId w:val="0"/>
      </w:numPr>
      <w:tabs>
        <w:tab w:val="right" w:leader="dot" w:pos="4176"/>
      </w:tabs>
    </w:pPr>
  </w:style>
  <w:style w:type="paragraph" w:styleId="ListNumber2">
    <w:name w:val="List Number 2"/>
    <w:basedOn w:val="List2"/>
    <w:rsid w:val="0016639F"/>
    <w:pPr>
      <w:numPr>
        <w:numId w:val="11"/>
      </w:numPr>
      <w:tabs>
        <w:tab w:val="clear" w:pos="1060"/>
      </w:tabs>
    </w:pPr>
  </w:style>
  <w:style w:type="paragraph" w:customStyle="1" w:styleId="MarginNote">
    <w:name w:val="Margin Note"/>
    <w:basedOn w:val="BodyText"/>
    <w:rsid w:val="001663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3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3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39F"/>
    <w:rPr>
      <w:sz w:val="32"/>
    </w:rPr>
  </w:style>
  <w:style w:type="paragraph" w:customStyle="1" w:styleId="HeadingProcedure">
    <w:name w:val="Heading Procedure"/>
    <w:basedOn w:val="HeadingBase"/>
    <w:next w:val="Normal"/>
    <w:rsid w:val="0016639F"/>
    <w:pPr>
      <w:tabs>
        <w:tab w:val="left" w:pos="0"/>
      </w:tabs>
      <w:spacing w:before="120" w:after="60"/>
    </w:pPr>
    <w:rPr>
      <w:i/>
      <w:color w:val="918585"/>
      <w:sz w:val="22"/>
    </w:rPr>
  </w:style>
  <w:style w:type="paragraph" w:customStyle="1" w:styleId="TableBodyText">
    <w:name w:val="Table Body Text"/>
    <w:basedOn w:val="BodyText"/>
    <w:rsid w:val="0016639F"/>
    <w:pPr>
      <w:spacing w:before="60" w:after="60"/>
    </w:pPr>
  </w:style>
  <w:style w:type="paragraph" w:styleId="ListContinue">
    <w:name w:val="List Continue"/>
    <w:basedOn w:val="List"/>
    <w:rsid w:val="0016639F"/>
    <w:pPr>
      <w:ind w:firstLine="0"/>
    </w:pPr>
  </w:style>
  <w:style w:type="paragraph" w:customStyle="1" w:styleId="ListNote">
    <w:name w:val="List Note"/>
    <w:basedOn w:val="List"/>
    <w:rsid w:val="0016639F"/>
    <w:pPr>
      <w:pBdr>
        <w:top w:val="single" w:sz="6" w:space="2" w:color="918585"/>
        <w:bottom w:val="single" w:sz="6" w:space="2" w:color="918585"/>
      </w:pBdr>
      <w:tabs>
        <w:tab w:val="left" w:pos="1021"/>
      </w:tabs>
      <w:ind w:firstLine="0"/>
    </w:pPr>
  </w:style>
  <w:style w:type="paragraph" w:customStyle="1" w:styleId="Warning">
    <w:name w:val="Warning"/>
    <w:basedOn w:val="BodyText"/>
    <w:rsid w:val="0016639F"/>
    <w:pPr>
      <w:shd w:val="clear" w:color="auto" w:fill="D9D9D9"/>
      <w:tabs>
        <w:tab w:val="left" w:pos="992"/>
      </w:tabs>
      <w:ind w:left="119" w:right="119"/>
    </w:pPr>
    <w:rPr>
      <w:sz w:val="20"/>
    </w:rPr>
  </w:style>
  <w:style w:type="paragraph" w:customStyle="1" w:styleId="MarginIcons">
    <w:name w:val="Margin Icons"/>
    <w:basedOn w:val="BodyText"/>
    <w:rsid w:val="001663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39F"/>
    <w:rPr>
      <w:rFonts w:ascii="Courier New" w:hAnsi="Courier New"/>
    </w:rPr>
  </w:style>
  <w:style w:type="paragraph" w:customStyle="1" w:styleId="NoteBullet">
    <w:name w:val="Note Bullet"/>
    <w:basedOn w:val="Note"/>
    <w:rsid w:val="0016639F"/>
    <w:pPr>
      <w:tabs>
        <w:tab w:val="clear" w:pos="680"/>
      </w:tabs>
      <w:spacing w:before="60" w:after="60"/>
    </w:pPr>
  </w:style>
  <w:style w:type="paragraph" w:customStyle="1" w:styleId="SubHeading2">
    <w:name w:val="SubHeading2"/>
    <w:basedOn w:val="HeadingBase"/>
    <w:rsid w:val="0016639F"/>
    <w:pPr>
      <w:spacing w:before="240" w:after="60"/>
    </w:pPr>
    <w:rPr>
      <w:sz w:val="20"/>
    </w:rPr>
  </w:style>
  <w:style w:type="paragraph" w:customStyle="1" w:styleId="SubHeading1">
    <w:name w:val="SubHeading1"/>
    <w:basedOn w:val="HeadingBase"/>
    <w:rsid w:val="0016639F"/>
    <w:pPr>
      <w:spacing w:before="240" w:after="60"/>
    </w:pPr>
    <w:rPr>
      <w:color w:val="918585"/>
      <w:sz w:val="22"/>
    </w:rPr>
  </w:style>
  <w:style w:type="paragraph" w:customStyle="1" w:styleId="SideHeading">
    <w:name w:val="Side Heading"/>
    <w:basedOn w:val="HeadingBase"/>
    <w:rsid w:val="001663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39F"/>
    <w:pPr>
      <w:numPr>
        <w:numId w:val="12"/>
      </w:numPr>
    </w:pPr>
  </w:style>
  <w:style w:type="paragraph" w:styleId="PlainText">
    <w:name w:val="Plain Text"/>
    <w:basedOn w:val="Normal"/>
    <w:link w:val="PlainTextChar"/>
    <w:rsid w:val="0016639F"/>
    <w:rPr>
      <w:sz w:val="20"/>
    </w:rPr>
  </w:style>
  <w:style w:type="character" w:customStyle="1" w:styleId="PlainTextChar">
    <w:name w:val="Plain Text Char"/>
    <w:basedOn w:val="DefaultParagraphFont"/>
    <w:link w:val="PlainText"/>
    <w:rsid w:val="0016639F"/>
    <w:rPr>
      <w:rFonts w:ascii="Courier New" w:eastAsia="Times New Roman" w:hAnsi="Courier New" w:cs="Times New Roman"/>
      <w:sz w:val="20"/>
      <w:szCs w:val="20"/>
      <w:lang w:eastAsia="en-US"/>
    </w:rPr>
  </w:style>
  <w:style w:type="character" w:customStyle="1" w:styleId="MenuOption">
    <w:name w:val="Menu Option"/>
    <w:basedOn w:val="DefaultParagraphFont"/>
    <w:rsid w:val="0016639F"/>
    <w:rPr>
      <w:b/>
      <w:smallCaps/>
    </w:rPr>
  </w:style>
  <w:style w:type="paragraph" w:customStyle="1" w:styleId="TableListNumber">
    <w:name w:val="Table List Number"/>
    <w:basedOn w:val="ListNumber"/>
    <w:rsid w:val="0016639F"/>
    <w:pPr>
      <w:numPr>
        <w:numId w:val="0"/>
      </w:numPr>
    </w:pPr>
  </w:style>
  <w:style w:type="paragraph" w:styleId="TOC4">
    <w:name w:val="toc 4"/>
    <w:basedOn w:val="TOCBase"/>
    <w:next w:val="Normal"/>
    <w:semiHidden/>
    <w:rsid w:val="0016639F"/>
    <w:pPr>
      <w:tabs>
        <w:tab w:val="right" w:leader="dot" w:pos="9071"/>
      </w:tabs>
      <w:ind w:left="1701"/>
    </w:pPr>
  </w:style>
  <w:style w:type="paragraph" w:customStyle="1" w:styleId="ListAlpha">
    <w:name w:val="List Alpha"/>
    <w:basedOn w:val="List"/>
    <w:rsid w:val="0016639F"/>
    <w:pPr>
      <w:numPr>
        <w:numId w:val="10"/>
      </w:numPr>
    </w:pPr>
  </w:style>
  <w:style w:type="paragraph" w:customStyle="1" w:styleId="ListAlpha2">
    <w:name w:val="List Alpha 2"/>
    <w:basedOn w:val="List2"/>
    <w:rsid w:val="0016639F"/>
    <w:pPr>
      <w:numPr>
        <w:numId w:val="9"/>
      </w:numPr>
    </w:pPr>
  </w:style>
  <w:style w:type="paragraph" w:styleId="List2">
    <w:name w:val="List 2"/>
    <w:basedOn w:val="BodyText"/>
    <w:rsid w:val="0016639F"/>
    <w:pPr>
      <w:tabs>
        <w:tab w:val="left" w:pos="680"/>
      </w:tabs>
      <w:spacing w:before="60" w:after="60"/>
      <w:ind w:left="680" w:hanging="340"/>
    </w:pPr>
  </w:style>
  <w:style w:type="paragraph" w:styleId="List3">
    <w:name w:val="List 3"/>
    <w:basedOn w:val="BodyText"/>
    <w:rsid w:val="0016639F"/>
    <w:pPr>
      <w:tabs>
        <w:tab w:val="left" w:pos="1021"/>
      </w:tabs>
      <w:spacing w:before="60" w:after="60"/>
      <w:ind w:left="1020" w:hanging="340"/>
    </w:pPr>
  </w:style>
  <w:style w:type="paragraph" w:styleId="List4">
    <w:name w:val="List 4"/>
    <w:basedOn w:val="BodyText"/>
    <w:rsid w:val="0016639F"/>
    <w:pPr>
      <w:tabs>
        <w:tab w:val="left" w:pos="1361"/>
      </w:tabs>
      <w:spacing w:before="60" w:after="60"/>
      <w:ind w:left="1361" w:hanging="340"/>
    </w:pPr>
  </w:style>
  <w:style w:type="paragraph" w:styleId="List5">
    <w:name w:val="List 5"/>
    <w:basedOn w:val="BodyText"/>
    <w:rsid w:val="0016639F"/>
    <w:pPr>
      <w:tabs>
        <w:tab w:val="left" w:pos="1701"/>
      </w:tabs>
      <w:spacing w:before="60" w:after="60"/>
      <w:ind w:left="1701" w:hanging="340"/>
    </w:pPr>
  </w:style>
  <w:style w:type="paragraph" w:styleId="ListBullet4">
    <w:name w:val="List Bullet 4"/>
    <w:basedOn w:val="List4"/>
    <w:rsid w:val="0016639F"/>
    <w:pPr>
      <w:numPr>
        <w:numId w:val="4"/>
      </w:numPr>
      <w:tabs>
        <w:tab w:val="clear" w:pos="1361"/>
      </w:tabs>
    </w:pPr>
  </w:style>
  <w:style w:type="paragraph" w:styleId="ListBullet5">
    <w:name w:val="List Bullet 5"/>
    <w:basedOn w:val="List5"/>
    <w:rsid w:val="0016639F"/>
    <w:pPr>
      <w:numPr>
        <w:numId w:val="5"/>
      </w:numPr>
    </w:pPr>
  </w:style>
  <w:style w:type="paragraph" w:styleId="ListContinue2">
    <w:name w:val="List Continue 2"/>
    <w:basedOn w:val="List2"/>
    <w:rsid w:val="0016639F"/>
    <w:pPr>
      <w:ind w:firstLine="0"/>
    </w:pPr>
  </w:style>
  <w:style w:type="paragraph" w:styleId="ListContinue3">
    <w:name w:val="List Continue 3"/>
    <w:basedOn w:val="List3"/>
    <w:rsid w:val="0016639F"/>
    <w:pPr>
      <w:ind w:left="1021" w:firstLine="0"/>
    </w:pPr>
  </w:style>
  <w:style w:type="paragraph" w:styleId="ListContinue4">
    <w:name w:val="List Continue 4"/>
    <w:basedOn w:val="List4"/>
    <w:rsid w:val="0016639F"/>
    <w:pPr>
      <w:ind w:firstLine="0"/>
    </w:pPr>
  </w:style>
  <w:style w:type="paragraph" w:styleId="ListContinue5">
    <w:name w:val="List Continue 5"/>
    <w:basedOn w:val="List5"/>
    <w:rsid w:val="0016639F"/>
    <w:pPr>
      <w:ind w:firstLine="0"/>
    </w:pPr>
  </w:style>
  <w:style w:type="paragraph" w:styleId="ListNumber3">
    <w:name w:val="List Number 3"/>
    <w:basedOn w:val="List3"/>
    <w:rsid w:val="0016639F"/>
    <w:pPr>
      <w:numPr>
        <w:numId w:val="6"/>
      </w:numPr>
    </w:pPr>
  </w:style>
  <w:style w:type="paragraph" w:styleId="ListNumber4">
    <w:name w:val="List Number 4"/>
    <w:basedOn w:val="List4"/>
    <w:rsid w:val="0016639F"/>
    <w:pPr>
      <w:numPr>
        <w:numId w:val="7"/>
      </w:numPr>
    </w:pPr>
  </w:style>
  <w:style w:type="paragraph" w:styleId="ListNumber5">
    <w:name w:val="List Number 5"/>
    <w:basedOn w:val="List5"/>
    <w:rsid w:val="0016639F"/>
    <w:pPr>
      <w:numPr>
        <w:numId w:val="8"/>
      </w:numPr>
    </w:pPr>
  </w:style>
  <w:style w:type="paragraph" w:styleId="BlockText">
    <w:name w:val="Block Text"/>
    <w:basedOn w:val="Normal"/>
    <w:rsid w:val="0016639F"/>
    <w:pPr>
      <w:spacing w:after="120"/>
      <w:ind w:left="1440" w:right="1440"/>
    </w:pPr>
  </w:style>
  <w:style w:type="character" w:customStyle="1" w:styleId="Subscript">
    <w:name w:val="Subscript"/>
    <w:basedOn w:val="DefaultParagraphFont"/>
    <w:rsid w:val="0016639F"/>
    <w:rPr>
      <w:sz w:val="16"/>
      <w:vertAlign w:val="subscript"/>
    </w:rPr>
  </w:style>
  <w:style w:type="character" w:customStyle="1" w:styleId="Superscript">
    <w:name w:val="Superscript"/>
    <w:basedOn w:val="DefaultParagraphFont"/>
    <w:rsid w:val="0016639F"/>
    <w:rPr>
      <w:sz w:val="16"/>
      <w:vertAlign w:val="superscript"/>
    </w:rPr>
  </w:style>
  <w:style w:type="character" w:customStyle="1" w:styleId="Symbols">
    <w:name w:val="Symbols"/>
    <w:basedOn w:val="DefaultParagraphFont"/>
    <w:rsid w:val="0016639F"/>
    <w:rPr>
      <w:rFonts w:ascii="Symbol" w:hAnsi="Symbol"/>
    </w:rPr>
  </w:style>
  <w:style w:type="character" w:customStyle="1" w:styleId="MenuOptions">
    <w:name w:val="Menu Options"/>
    <w:basedOn w:val="DefaultParagraphFont"/>
    <w:rsid w:val="0016639F"/>
    <w:rPr>
      <w:rFonts w:ascii="Arial Narrow" w:hAnsi="Arial Narrow"/>
      <w:smallCaps/>
    </w:rPr>
  </w:style>
  <w:style w:type="character" w:customStyle="1" w:styleId="Buttons">
    <w:name w:val="Buttons"/>
    <w:basedOn w:val="DefaultParagraphFont"/>
    <w:rsid w:val="0016639F"/>
    <w:rPr>
      <w:b/>
    </w:rPr>
  </w:style>
  <w:style w:type="character" w:customStyle="1" w:styleId="Underlined">
    <w:name w:val="Underlined"/>
    <w:basedOn w:val="DefaultParagraphFont"/>
    <w:rsid w:val="0016639F"/>
    <w:rPr>
      <w:u w:val="single"/>
    </w:rPr>
  </w:style>
  <w:style w:type="paragraph" w:customStyle="1" w:styleId="TableBodyTextRight">
    <w:name w:val="Table Body Text Right"/>
    <w:basedOn w:val="TableBodyText"/>
    <w:rsid w:val="0016639F"/>
    <w:pPr>
      <w:widowControl w:val="0"/>
      <w:autoSpaceDE w:val="0"/>
      <w:autoSpaceDN w:val="0"/>
      <w:adjustRightInd w:val="0"/>
      <w:jc w:val="right"/>
    </w:pPr>
    <w:rPr>
      <w:rFonts w:cs="Arial"/>
      <w:szCs w:val="18"/>
    </w:rPr>
  </w:style>
  <w:style w:type="paragraph" w:customStyle="1" w:styleId="CopyrightText">
    <w:name w:val="Copyright Text"/>
    <w:basedOn w:val="BodyText"/>
    <w:rsid w:val="0016639F"/>
    <w:rPr>
      <w:sz w:val="18"/>
    </w:rPr>
  </w:style>
  <w:style w:type="paragraph" w:customStyle="1" w:styleId="BodySmallRight">
    <w:name w:val="Body Small Right"/>
    <w:basedOn w:val="BodyTextRight"/>
    <w:rsid w:val="0016639F"/>
    <w:rPr>
      <w:sz w:val="18"/>
      <w:szCs w:val="18"/>
    </w:rPr>
  </w:style>
  <w:style w:type="paragraph" w:customStyle="1" w:styleId="MarginEdition">
    <w:name w:val="Margin Edition"/>
    <w:basedOn w:val="MarginNote"/>
    <w:rsid w:val="0016639F"/>
    <w:pPr>
      <w:spacing w:before="0" w:after="0"/>
    </w:pPr>
    <w:rPr>
      <w:rFonts w:ascii="Times New Roman" w:hAnsi="Times New Roman"/>
      <w:color w:val="999999"/>
    </w:rPr>
  </w:style>
  <w:style w:type="paragraph" w:customStyle="1" w:styleId="Spacer">
    <w:name w:val="Spacer"/>
    <w:basedOn w:val="Normal"/>
    <w:rsid w:val="0016639F"/>
    <w:rPr>
      <w:sz w:val="2"/>
      <w:szCs w:val="2"/>
    </w:rPr>
  </w:style>
  <w:style w:type="character" w:customStyle="1" w:styleId="Small">
    <w:name w:val="Small"/>
    <w:basedOn w:val="DefaultParagraphFont"/>
    <w:rsid w:val="0016639F"/>
    <w:rPr>
      <w:sz w:val="16"/>
    </w:rPr>
  </w:style>
  <w:style w:type="paragraph" w:customStyle="1" w:styleId="WideTable">
    <w:name w:val="Wide Table"/>
    <w:basedOn w:val="Normal"/>
    <w:rsid w:val="0016639F"/>
    <w:pPr>
      <w:ind w:left="-1418"/>
    </w:pPr>
    <w:rPr>
      <w:sz w:val="2"/>
      <w:szCs w:val="2"/>
    </w:rPr>
  </w:style>
  <w:style w:type="character" w:styleId="PageNumber">
    <w:name w:val="page number"/>
    <w:basedOn w:val="DefaultParagraphFont"/>
    <w:rsid w:val="0016639F"/>
  </w:style>
  <w:style w:type="paragraph" w:styleId="Quote">
    <w:name w:val="Quote"/>
    <w:basedOn w:val="Heading1"/>
    <w:link w:val="QuoteChar"/>
    <w:qFormat/>
    <w:rsid w:val="0016639F"/>
    <w:rPr>
      <w:b w:val="0"/>
      <w:sz w:val="72"/>
      <w:szCs w:val="72"/>
      <w:lang w:val="en-NZ"/>
    </w:rPr>
  </w:style>
  <w:style w:type="character" w:customStyle="1" w:styleId="QuoteChar">
    <w:name w:val="Quote Char"/>
    <w:basedOn w:val="DefaultParagraphFont"/>
    <w:link w:val="Quote"/>
    <w:rsid w:val="001663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39F"/>
    <w:pPr>
      <w:pageBreakBefore/>
    </w:pPr>
  </w:style>
  <w:style w:type="paragraph" w:customStyle="1" w:styleId="Border">
    <w:name w:val="Border"/>
    <w:basedOn w:val="Normal"/>
    <w:qFormat/>
    <w:rsid w:val="001663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39F"/>
    <w:rPr>
      <w:b/>
      <w:bCs/>
      <w:i/>
      <w:iCs/>
      <w:color w:val="auto"/>
    </w:rPr>
  </w:style>
  <w:style w:type="paragraph" w:styleId="IntenseQuote">
    <w:name w:val="Intense Quote"/>
    <w:basedOn w:val="Normal"/>
    <w:next w:val="Normal"/>
    <w:link w:val="IntenseQuoteChar"/>
    <w:uiPriority w:val="30"/>
    <w:qFormat/>
    <w:rsid w:val="001663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3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39F"/>
    <w:rPr>
      <w:smallCaps/>
      <w:color w:val="auto"/>
      <w:u w:val="single"/>
    </w:rPr>
  </w:style>
  <w:style w:type="character" w:styleId="IntenseReference">
    <w:name w:val="Intense Reference"/>
    <w:basedOn w:val="DefaultParagraphFont"/>
    <w:uiPriority w:val="32"/>
    <w:qFormat/>
    <w:rsid w:val="0016639F"/>
    <w:rPr>
      <w:b/>
      <w:bCs/>
      <w:smallCaps/>
      <w:color w:val="auto"/>
      <w:spacing w:val="5"/>
      <w:u w:val="single"/>
    </w:rPr>
  </w:style>
  <w:style w:type="paragraph" w:customStyle="1" w:styleId="2ColumnHeading">
    <w:name w:val="2Column Heading"/>
    <w:basedOn w:val="BodyText"/>
    <w:qFormat/>
    <w:rsid w:val="0016639F"/>
    <w:pPr>
      <w:spacing w:after="60"/>
      <w:ind w:left="-2268"/>
    </w:pPr>
    <w:rPr>
      <w:b/>
    </w:rPr>
  </w:style>
  <w:style w:type="paragraph" w:customStyle="1" w:styleId="Heading1TOC">
    <w:name w:val="Heading1 TOC"/>
    <w:basedOn w:val="Normal"/>
    <w:qFormat/>
    <w:rsid w:val="0016639F"/>
    <w:pPr>
      <w:spacing w:before="240" w:after="120"/>
    </w:pPr>
    <w:rPr>
      <w:rFonts w:ascii="Times New Roman" w:hAnsi="Times New Roman"/>
      <w:b/>
      <w:sz w:val="32"/>
    </w:rPr>
  </w:style>
  <w:style w:type="paragraph" w:customStyle="1" w:styleId="Heading2TOC">
    <w:name w:val="Heading2 TOC"/>
    <w:basedOn w:val="Normal"/>
    <w:qFormat/>
    <w:rsid w:val="0016639F"/>
    <w:pPr>
      <w:spacing w:before="240" w:after="60"/>
    </w:pPr>
    <w:rPr>
      <w:rFonts w:ascii="Times New Roman" w:hAnsi="Times New Roman"/>
      <w:b/>
      <w:sz w:val="28"/>
    </w:rPr>
  </w:style>
  <w:style w:type="character" w:customStyle="1" w:styleId="Underline">
    <w:name w:val="Underline"/>
    <w:basedOn w:val="DefaultParagraphFont"/>
    <w:qFormat/>
    <w:rsid w:val="0016639F"/>
    <w:rPr>
      <w:u w:val="single"/>
    </w:rPr>
  </w:style>
  <w:style w:type="character" w:customStyle="1" w:styleId="BoldandItalics">
    <w:name w:val="Bold and Italics"/>
    <w:qFormat/>
    <w:rsid w:val="0016639F"/>
    <w:rPr>
      <w:b/>
      <w:i/>
      <w:u w:val="none"/>
    </w:rPr>
  </w:style>
  <w:style w:type="paragraph" w:styleId="BalloonText">
    <w:name w:val="Balloon Text"/>
    <w:basedOn w:val="Normal"/>
    <w:link w:val="BalloonTextChar"/>
    <w:rsid w:val="0016639F"/>
    <w:rPr>
      <w:rFonts w:ascii="Tahoma" w:hAnsi="Tahoma" w:cs="Tahoma"/>
      <w:sz w:val="16"/>
      <w:szCs w:val="16"/>
    </w:rPr>
  </w:style>
  <w:style w:type="character" w:customStyle="1" w:styleId="BalloonTextChar">
    <w:name w:val="Balloon Text Char"/>
    <w:basedOn w:val="DefaultParagraphFont"/>
    <w:link w:val="BalloonText"/>
    <w:rsid w:val="001663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3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3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39F"/>
    <w:rPr>
      <w:b/>
      <w:color w:val="660033"/>
      <w:spacing w:val="0"/>
    </w:rPr>
  </w:style>
  <w:style w:type="paragraph" w:customStyle="1" w:styleId="Nameditemlist">
    <w:name w:val="Named item list"/>
    <w:basedOn w:val="BodyText"/>
    <w:qFormat/>
    <w:rsid w:val="0016639F"/>
    <w:pPr>
      <w:tabs>
        <w:tab w:val="left" w:pos="2835"/>
      </w:tabs>
      <w:ind w:left="2835" w:hanging="2835"/>
    </w:pPr>
  </w:style>
  <w:style w:type="paragraph" w:customStyle="1" w:styleId="BodyTextnopadding">
    <w:name w:val="Body Text no padding"/>
    <w:basedOn w:val="BodyText"/>
    <w:qFormat/>
    <w:rsid w:val="0016639F"/>
    <w:pPr>
      <w:spacing w:before="0" w:after="0"/>
    </w:pPr>
  </w:style>
  <w:style w:type="paragraph" w:customStyle="1" w:styleId="BodyTextBold">
    <w:name w:val="Body Text Bold"/>
    <w:basedOn w:val="BodyText"/>
    <w:qFormat/>
    <w:rsid w:val="0016639F"/>
    <w:rPr>
      <w:b/>
    </w:rPr>
  </w:style>
  <w:style w:type="character" w:styleId="Hyperlink">
    <w:name w:val="Hyperlink"/>
    <w:basedOn w:val="DefaultParagraphFont"/>
    <w:uiPriority w:val="99"/>
    <w:unhideWhenUsed/>
    <w:rsid w:val="007044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3147</Characters>
  <Application>Microsoft Office Word</Application>
  <DocSecurity>0</DocSecurity>
  <Lines>98</Lines>
  <Paragraphs>82</Paragraphs>
  <ScaleCrop>false</ScaleCrop>
  <Company>Author-it Software Corporation Ltd.</Company>
  <LinksUpToDate>false</LinksUpToDate>
  <CharactersWithSpaces>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CHCCCS014 Provide brief interventions</dc:title>
  <dc:subject>Approved</dc:subject>
  <dc:creator>SkillsIQ</dc:creator>
  <cp:keywords>Release: 1</cp:keywords>
  <dc:description>Review Date: 12 April 2008</dc:description>
  <cp:lastModifiedBy>HSD_TPCMSd.prod</cp:lastModifiedBy>
  <cp:revision>3</cp:revision>
  <dcterms:created xsi:type="dcterms:W3CDTF">2023-07-02T01:18:00Z</dcterms:created>
  <dcterms:modified xsi:type="dcterms:W3CDTF">2023-07-02T01:18:00Z</dcterms:modified>
</cp:coreProperties>
</file>