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76C0" w:rsidP="00DF76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CHCCCS011 Meet personal support needs</w:t>
      </w:r>
      <w:r>
        <w:fldChar w:fldCharType="end"/>
      </w:r>
    </w:p>
    <w:p w:rsidR="00DF76C0" w:rsidP="00DF76C0">
      <w:pPr>
        <w:pStyle w:val="Version"/>
        <w:sectPr w:rsidSect="00EC74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74EA" w:rsidP="00EC74EA">
      <w:pPr>
        <w:pStyle w:val="SuperHeading"/>
      </w:pPr>
      <w:r w:rsidRPr="00EC74EA">
        <w:t>CHCCCS011 Meet personal support needs</w:t>
      </w:r>
    </w:p>
    <w:p w:rsidR="00000000" w:rsidRPr="00EC74EA" w:rsidP="00EC74EA">
      <w:pPr>
        <w:pStyle w:val="Heading1"/>
      </w:pPr>
      <w:bookmarkStart w:id="1" w:name="O_652496"/>
      <w:bookmarkEnd w:id="1"/>
      <w:r w:rsidRPr="00EC74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EC7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4EA" w:rsidP="00EC74EA">
            <w:pPr>
              <w:pStyle w:val="BodyText"/>
            </w:pPr>
            <w:r w:rsidRPr="00EC74EA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4EA">
            <w:pPr>
              <w:pStyle w:val="BodyText"/>
              <w:rPr>
                <w:lang w:val="en-NZ"/>
              </w:rPr>
            </w:pPr>
            <w:r w:rsidRPr="00EC74EA">
              <w:rPr>
                <w:rStyle w:val="SpecialBold"/>
              </w:rPr>
              <w:t>Comments</w:t>
            </w:r>
          </w:p>
        </w:tc>
      </w:tr>
      <w:tr w:rsidTr="00EC7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4EA">
            <w:pPr>
              <w:pStyle w:val="BodyText"/>
              <w:rPr>
                <w:lang w:val="en-NZ"/>
              </w:rPr>
            </w:pPr>
            <w:r w:rsidRPr="00EC74EA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4EA" w:rsidP="00EC74EA">
            <w:pPr>
              <w:pStyle w:val="BodyText"/>
            </w:pPr>
            <w:r w:rsidRPr="00EC74EA">
              <w:t xml:space="preserve">This version was released in </w:t>
            </w:r>
            <w:r w:rsidRPr="00EC74EA">
              <w:rPr>
                <w:rStyle w:val="Emphasis"/>
              </w:rPr>
              <w:t>CHC Community Services Training Package release 2.0</w:t>
            </w:r>
            <w:r w:rsidRPr="00EC74EA">
              <w:t xml:space="preserve"> and meets the requirements of the 2012 Standards for Training Packages.</w:t>
            </w:r>
          </w:p>
          <w:p w:rsidR="00000000" w:rsidRPr="00EC74EA" w:rsidP="00EC74EA">
            <w:pPr>
              <w:pStyle w:val="BodyText"/>
            </w:pPr>
            <w:r w:rsidRPr="00EC74EA">
              <w:t>Significant change to the elements and performance cri</w:t>
            </w:r>
            <w:r w:rsidRPr="00EC74EA">
              <w:t>teria. New evidence requirements for assessment including volume and frequency requirements. Significant changes to knowledge evidence.</w:t>
            </w:r>
          </w:p>
        </w:tc>
      </w:tr>
    </w:tbl>
    <w:p w:rsidR="00000000" w:rsidRPr="00EC74EA" w:rsidP="00EC74EA">
      <w:pPr>
        <w:pStyle w:val="BodyText"/>
      </w:pPr>
    </w:p>
    <w:p w:rsidR="00000000" w:rsidRPr="00EC74EA" w:rsidP="00EC74EA">
      <w:pPr>
        <w:pStyle w:val="AllowPageBreak"/>
      </w:pPr>
    </w:p>
    <w:p w:rsidR="00000000" w:rsidRPr="00EC74EA" w:rsidP="00EC74EA">
      <w:pPr>
        <w:pStyle w:val="Heading1"/>
      </w:pPr>
      <w:bookmarkStart w:id="2" w:name="O_652497"/>
      <w:bookmarkEnd w:id="2"/>
      <w:r w:rsidRPr="00EC74EA">
        <w:t>Application</w:t>
      </w:r>
    </w:p>
    <w:p w:rsidR="00000000" w:rsidRPr="00EC74EA" w:rsidP="00DF76C0">
      <w:pPr>
        <w:pStyle w:val="BodyText"/>
      </w:pPr>
      <w:r w:rsidRPr="00EC74EA">
        <w:t>This unit describes the skills and knowledge required to determine and respond to an indi</w:t>
      </w:r>
      <w:r w:rsidRPr="00EC74EA">
        <w:t xml:space="preserve">vidual’s physical personal support needs and to support activities of daily living. </w:t>
      </w:r>
    </w:p>
    <w:p w:rsidR="00000000" w:rsidRPr="00EC74EA" w:rsidP="00DF76C0">
      <w:pPr>
        <w:pStyle w:val="BodyText"/>
      </w:pPr>
      <w:r w:rsidRPr="00EC74EA">
        <w:t>This unit applies to workers who provide support to people according to an established individualised plan in any community services context. Work performed requires some</w:t>
      </w:r>
      <w:r w:rsidRPr="00EC74EA">
        <w:t xml:space="preserve"> discretion and judgement and may be carried out under regular direct or indirect supervision.</w:t>
      </w:r>
    </w:p>
    <w:p w:rsidR="00000000" w:rsidRPr="00DF76C0" w:rsidP="00DF76C0">
      <w:pPr>
        <w:pStyle w:val="BodyText"/>
        <w:rPr>
          <w:i/>
        </w:rPr>
      </w:pPr>
      <w:r w:rsidRPr="00DF76C0">
        <w:rPr>
          <w:rStyle w:val="Emphasis"/>
        </w:rPr>
        <w:t xml:space="preserve">The skills in this unit must be applied in accordance with Commonwealth and State/Territory legislation, Australian/New Zealand standards and industry codes of </w:t>
      </w:r>
      <w:r w:rsidRPr="00DF76C0">
        <w:rPr>
          <w:rStyle w:val="Emphasis"/>
        </w:rPr>
        <w:t>practice.</w:t>
      </w:r>
    </w:p>
    <w:p w:rsidR="00000000" w:rsidRPr="00EC74EA" w:rsidP="00EC74EA">
      <w:pPr>
        <w:pStyle w:val="Heading1"/>
      </w:pPr>
      <w:bookmarkStart w:id="3" w:name="O_652501"/>
      <w:bookmarkEnd w:id="3"/>
      <w:r w:rsidRPr="00EC74E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EC7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4EA" w:rsidP="00EC74EA">
            <w:pPr>
              <w:pStyle w:val="BodyText"/>
            </w:pPr>
            <w:r w:rsidRPr="00EC74EA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4EA">
            <w:pPr>
              <w:pStyle w:val="BodyText"/>
              <w:rPr>
                <w:lang w:val="en-NZ"/>
              </w:rPr>
            </w:pPr>
            <w:r w:rsidRPr="00EC74EA">
              <w:rPr>
                <w:rStyle w:val="SpecialBold"/>
              </w:rPr>
              <w:t>PERFORMANCE CRITERIA</w:t>
            </w:r>
          </w:p>
        </w:tc>
      </w:tr>
      <w:tr w:rsidTr="00EC7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4EA" w:rsidP="00EC74EA">
            <w:pPr>
              <w:pStyle w:val="BodyText"/>
            </w:pPr>
            <w:r w:rsidRPr="00EC74EA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4EA">
            <w:pPr>
              <w:pStyle w:val="BodyText"/>
              <w:rPr>
                <w:lang w:val="en-NZ"/>
              </w:rPr>
            </w:pPr>
            <w:r w:rsidRPr="00EC74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C7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4EA">
            <w:pPr>
              <w:pStyle w:val="BodyText"/>
              <w:rPr>
                <w:lang w:val="en-NZ"/>
              </w:rPr>
            </w:pPr>
            <w:r w:rsidRPr="00EC74EA">
              <w:t>1. Determine personal support requirements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4EA" w:rsidP="00EC74EA">
            <w:pPr>
              <w:pStyle w:val="BodyText"/>
            </w:pPr>
            <w:r w:rsidRPr="00EC74EA">
              <w:t xml:space="preserve">1.1 Review individualised plan and confirm required equipment, processes and aids </w:t>
            </w:r>
          </w:p>
          <w:p w:rsidR="00000000" w:rsidRPr="00EC74EA" w:rsidP="00EC74EA">
            <w:pPr>
              <w:pStyle w:val="BodyText"/>
            </w:pPr>
            <w:r w:rsidRPr="00EC74EA">
              <w:t>1.2 Identify requirements outside of scope of own role and seek support from relevant people</w:t>
            </w:r>
          </w:p>
          <w:p w:rsidR="00000000" w:rsidRPr="00EC74EA" w:rsidP="00EC74EA">
            <w:pPr>
              <w:pStyle w:val="BodyText"/>
            </w:pPr>
            <w:r w:rsidRPr="00EC74EA">
              <w:t>1.3 Consider the potential impact tha</w:t>
            </w:r>
            <w:r w:rsidRPr="00EC74EA">
              <w:t>t provision of personal support may have on the person and confirm with supervisor</w:t>
            </w:r>
          </w:p>
          <w:p w:rsidR="00000000" w:rsidRPr="00EC74EA" w:rsidP="00EC74EA">
            <w:pPr>
              <w:pStyle w:val="BodyText"/>
            </w:pPr>
            <w:r w:rsidRPr="00EC74EA">
              <w:t>1.4 Consider specific cultural needs of the person</w:t>
            </w:r>
          </w:p>
          <w:p w:rsidR="00000000" w:rsidRPr="00EC74EA" w:rsidP="00EC74EA">
            <w:pPr>
              <w:pStyle w:val="BodyText"/>
            </w:pPr>
            <w:r w:rsidRPr="00EC74EA">
              <w:t xml:space="preserve">1.5 Consider specific physical and sensory needs of the person </w:t>
            </w:r>
          </w:p>
          <w:p w:rsidR="00000000" w:rsidP="00EC74EA">
            <w:pPr>
              <w:pStyle w:val="BodyText"/>
              <w:rPr>
                <w:lang w:val="en-NZ"/>
              </w:rPr>
            </w:pPr>
            <w:r w:rsidRPr="00EC74EA">
              <w:t>1.6 Identify risks associated with the provision of suppor</w:t>
            </w:r>
            <w:r w:rsidRPr="00EC74EA">
              <w:t>t and confirm with supervisor</w:t>
            </w:r>
            <w:r w:rsidRPr="00EC74EA">
              <w:tab/>
            </w:r>
          </w:p>
        </w:tc>
      </w:tr>
      <w:tr w:rsidTr="00EC7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4EA">
            <w:pPr>
              <w:pStyle w:val="BodyText"/>
              <w:rPr>
                <w:lang w:val="en-NZ"/>
              </w:rPr>
            </w:pPr>
          </w:p>
        </w:tc>
      </w:tr>
      <w:tr w:rsidTr="00EC7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4EA">
            <w:pPr>
              <w:pStyle w:val="BodyText"/>
              <w:rPr>
                <w:lang w:val="en-NZ"/>
              </w:rPr>
            </w:pPr>
            <w:r w:rsidRPr="00EC74EA">
              <w:t>2. Maximise participation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4EA" w:rsidP="00EC74EA">
            <w:pPr>
              <w:pStyle w:val="BodyText"/>
            </w:pPr>
            <w:r w:rsidRPr="00EC74EA">
              <w:t>2.1 Discuss and confirm person’s own preferences for personal support in a positive way</w:t>
            </w:r>
          </w:p>
          <w:p w:rsidR="00000000" w:rsidRPr="00EC74EA" w:rsidP="00EC74EA">
            <w:pPr>
              <w:pStyle w:val="BodyText"/>
            </w:pPr>
            <w:r w:rsidRPr="00EC74EA">
              <w:t>2.2 Consider and confirm the person’s level of participation in meeting their personal support needs</w:t>
            </w:r>
          </w:p>
          <w:p w:rsidR="00000000" w:rsidP="00EC74EA">
            <w:pPr>
              <w:pStyle w:val="BodyText"/>
              <w:rPr>
                <w:lang w:val="en-NZ"/>
              </w:rPr>
            </w:pPr>
            <w:r w:rsidRPr="00EC74EA">
              <w:t>2.3 Pr</w:t>
            </w:r>
            <w:r w:rsidRPr="00EC74EA">
              <w:t>ovide the person with information to assist them in meeting their own personal support needs</w:t>
            </w:r>
          </w:p>
        </w:tc>
      </w:tr>
      <w:tr w:rsidTr="00EC7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4EA">
            <w:pPr>
              <w:pStyle w:val="BodyText"/>
              <w:rPr>
                <w:lang w:val="en-NZ"/>
              </w:rPr>
            </w:pPr>
          </w:p>
        </w:tc>
      </w:tr>
      <w:tr w:rsidTr="00EC7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4EA">
            <w:pPr>
              <w:pStyle w:val="BodyText"/>
              <w:rPr>
                <w:lang w:val="en-NZ"/>
              </w:rPr>
            </w:pPr>
            <w:r w:rsidRPr="00EC74EA">
              <w:t xml:space="preserve">3. Provide personal support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4EA" w:rsidP="00EC74EA">
            <w:pPr>
              <w:pStyle w:val="BodyText"/>
            </w:pPr>
            <w:r w:rsidRPr="00EC74EA">
              <w:t xml:space="preserve">3.1 Safely prepare for each task and adjust any equipment, aids and appliances </w:t>
            </w:r>
          </w:p>
          <w:p w:rsidR="00000000" w:rsidRPr="00EC74EA" w:rsidP="00EC74EA">
            <w:pPr>
              <w:pStyle w:val="BodyText"/>
            </w:pPr>
            <w:r w:rsidRPr="00EC74EA">
              <w:t>3.2 Take account of identified risks in the provision of personal support and technical support activities</w:t>
            </w:r>
          </w:p>
          <w:p w:rsidR="00000000" w:rsidRPr="00EC74EA" w:rsidP="00EC74EA">
            <w:pPr>
              <w:pStyle w:val="BodyText"/>
            </w:pPr>
            <w:r w:rsidRPr="00EC74EA">
              <w:t>3.3</w:t>
            </w:r>
            <w:r w:rsidRPr="00EC74EA">
              <w:tab/>
              <w:t>Identify and respond to routine difficulties during support routines, and report more complex problems to supervisor</w:t>
            </w:r>
          </w:p>
          <w:p w:rsidR="00000000" w:rsidRPr="00EC74EA" w:rsidP="00EC74EA">
            <w:pPr>
              <w:pStyle w:val="BodyText"/>
            </w:pPr>
            <w:r w:rsidRPr="00EC74EA">
              <w:t xml:space="preserve">3.4 Identify changes in the </w:t>
            </w:r>
            <w:r w:rsidRPr="00EC74EA">
              <w:t>person’s health or personal support requirements and report to supervisor</w:t>
            </w:r>
          </w:p>
          <w:p w:rsidR="00000000" w:rsidRPr="00EC74EA" w:rsidP="00EC74EA">
            <w:pPr>
              <w:pStyle w:val="BodyText"/>
            </w:pPr>
            <w:r w:rsidRPr="00EC74EA">
              <w:t xml:space="preserve">3.5 Work with the person and supervisor to identify required changes to processes and aids </w:t>
            </w:r>
          </w:p>
          <w:p w:rsidR="00000000" w:rsidP="00EC74EA">
            <w:pPr>
              <w:pStyle w:val="BodyText"/>
              <w:rPr>
                <w:lang w:val="en-NZ"/>
              </w:rPr>
            </w:pPr>
            <w:r w:rsidRPr="00EC74EA">
              <w:t xml:space="preserve">3.6 Maintain confidentiality, privacy and dignity of the person </w:t>
            </w:r>
          </w:p>
        </w:tc>
      </w:tr>
      <w:tr w:rsidTr="00EC7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4EA">
            <w:pPr>
              <w:pStyle w:val="BodyText"/>
              <w:rPr>
                <w:lang w:val="en-NZ"/>
              </w:rPr>
            </w:pPr>
          </w:p>
        </w:tc>
      </w:tr>
      <w:tr w:rsidTr="00EC7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4EA">
            <w:pPr>
              <w:pStyle w:val="BodyText"/>
              <w:rPr>
                <w:lang w:val="en-NZ"/>
              </w:rPr>
            </w:pPr>
            <w:r w:rsidRPr="00EC74EA">
              <w:t>4. Complete reporting</w:t>
            </w:r>
            <w:r w:rsidRPr="00EC74EA">
              <w:t xml:space="preserve"> and documentation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4EA" w:rsidP="00EC74EA">
            <w:pPr>
              <w:pStyle w:val="BodyText"/>
            </w:pPr>
            <w:r w:rsidRPr="00EC74EA">
              <w:t>4.1 Comply with the organisation’s reporting requirements, including reporting observations to supervisor</w:t>
            </w:r>
          </w:p>
          <w:p w:rsidR="00000000" w:rsidRPr="00EC74EA" w:rsidP="00EC74EA">
            <w:pPr>
              <w:pStyle w:val="BodyText"/>
            </w:pPr>
            <w:r w:rsidRPr="00EC74EA">
              <w:t>4.2 Complete and maintain documentation according to organisation policy and protocols</w:t>
            </w:r>
          </w:p>
          <w:p w:rsidR="00000000" w:rsidRPr="00EC74EA" w:rsidP="00EC74EA">
            <w:pPr>
              <w:pStyle w:val="BodyText"/>
            </w:pPr>
            <w:r w:rsidRPr="00EC74EA">
              <w:t>4.3 Store information according to organisat</w:t>
            </w:r>
            <w:r w:rsidRPr="00EC74EA">
              <w:t xml:space="preserve">ion policy </w:t>
            </w:r>
            <w:r w:rsidRPr="00EC74EA">
              <w:t>and protocols</w:t>
            </w:r>
          </w:p>
        </w:tc>
      </w:tr>
    </w:tbl>
    <w:p w:rsidR="00000000" w:rsidRPr="00EC74EA" w:rsidP="00EC74EA">
      <w:pPr>
        <w:pStyle w:val="BodyText"/>
      </w:pPr>
    </w:p>
    <w:p w:rsidR="00000000" w:rsidRPr="00EC74EA" w:rsidP="00EC74EA">
      <w:pPr>
        <w:pStyle w:val="AllowPageBreak"/>
      </w:pPr>
    </w:p>
    <w:p w:rsidR="00000000" w:rsidRPr="00EC74EA" w:rsidP="00EC74EA">
      <w:pPr>
        <w:pStyle w:val="Heading1"/>
      </w:pPr>
      <w:bookmarkStart w:id="4" w:name="O_652502"/>
      <w:bookmarkEnd w:id="4"/>
      <w:r w:rsidRPr="00EC74EA">
        <w:t>Foundation Skills</w:t>
      </w:r>
    </w:p>
    <w:p w:rsidR="00000000" w:rsidRPr="00DF76C0" w:rsidP="00DF76C0">
      <w:pPr>
        <w:pStyle w:val="BodyText"/>
        <w:rPr>
          <w:i/>
        </w:rPr>
      </w:pPr>
      <w:r w:rsidRPr="00DF76C0">
        <w:rPr>
          <w:rStyle w:val="Emphasis"/>
        </w:rPr>
        <w:t>The Foundation Skills describe those required skills (such as language, literacy, numeracy and employment skills) that are essential to performance.</w:t>
      </w:r>
    </w:p>
    <w:p w:rsidR="00000000" w:rsidRPr="00EC74EA" w:rsidP="00DF76C0">
      <w:pPr>
        <w:pStyle w:val="BodyText"/>
      </w:pPr>
      <w:r w:rsidRPr="00EC74EA">
        <w:t>Foundation skills essential to performance are explicit in the performance criteria of this unit of competency.</w:t>
      </w:r>
    </w:p>
    <w:p w:rsidR="00000000" w:rsidRPr="00EC74EA" w:rsidP="00EC74EA">
      <w:pPr>
        <w:pStyle w:val="Heading1"/>
      </w:pPr>
      <w:bookmarkStart w:id="5" w:name="O_652504"/>
      <w:bookmarkEnd w:id="5"/>
      <w:r w:rsidRPr="00EC74EA">
        <w:t>Unit Mapping Information</w:t>
      </w:r>
    </w:p>
    <w:p w:rsidR="00000000" w:rsidRPr="00EC74EA" w:rsidP="00DF76C0">
      <w:pPr>
        <w:pStyle w:val="BodyText"/>
      </w:pPr>
      <w:r w:rsidRPr="00EC74EA">
        <w:t>No equivalent unit.</w:t>
      </w:r>
    </w:p>
    <w:p w:rsidR="00000000" w:rsidRPr="00EC74EA" w:rsidP="00EC74EA">
      <w:pPr>
        <w:pStyle w:val="Heading1"/>
      </w:pPr>
      <w:bookmarkStart w:id="6" w:name="O_652511"/>
      <w:bookmarkEnd w:id="6"/>
      <w:r w:rsidRPr="00EC74EA">
        <w:t>Links</w:t>
      </w:r>
    </w:p>
    <w:p w:rsidR="00000000" w:rsidRPr="00EC74EA" w:rsidP="00DF76C0">
      <w:pPr>
        <w:pStyle w:val="BodyText"/>
      </w:pPr>
      <w:r w:rsidRPr="00EC74EA">
        <w:t xml:space="preserve">Companion Volume implementation guides are found in VETNet </w:t>
      </w:r>
      <w:r w:rsidRPr="00EC74EA">
        <w:t xml:space="preserve">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0438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C74EA" w:rsidP="00EC74EA"/>
    <w:sectPr w:rsidSect="00EC74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4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4EA" w:rsidRPr="00DF76C0" w:rsidP="00DF76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4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6C0" w:rsidP="00EC74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76C0" w:rsidP="00EC74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F76C0" w:rsidP="00EC74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4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6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74EA" w:rsidRPr="00DF76C0" w:rsidP="00DF76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4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6C0" w:rsidRPr="002D2AF8" w:rsidP="00EC74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CHCCCS011 Meet personal support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F76C0" w:rsidP="00EC74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4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74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74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74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74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74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74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74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74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74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74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74EA"/>
  </w:style>
  <w:style w:type="character" w:customStyle="1" w:styleId="Heading1Char">
    <w:name w:val="Heading 1 Char"/>
    <w:basedOn w:val="DefaultParagraphFont"/>
    <w:link w:val="Heading1"/>
    <w:rsid w:val="00EC74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74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74E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C74EA"/>
    <w:rPr>
      <w:b/>
      <w:spacing w:val="0"/>
    </w:rPr>
  </w:style>
  <w:style w:type="character" w:styleId="Emphasis">
    <w:name w:val="Emphasis"/>
    <w:basedOn w:val="DefaultParagraphFont"/>
    <w:qFormat/>
    <w:rsid w:val="00EC74EA"/>
    <w:rPr>
      <w:i/>
    </w:rPr>
  </w:style>
  <w:style w:type="paragraph" w:customStyle="1" w:styleId="SuperHeading">
    <w:name w:val="SuperHeading"/>
    <w:basedOn w:val="Normal"/>
    <w:rsid w:val="00EC74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74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74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74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74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74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74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74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74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74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74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74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74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74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74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74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74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74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74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74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74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74E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C74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74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74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74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74E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74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74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74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74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74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74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74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74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74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74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74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74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74EA"/>
  </w:style>
  <w:style w:type="paragraph" w:styleId="TableofFigures">
    <w:name w:val="table of figures"/>
    <w:basedOn w:val="Normal"/>
    <w:next w:val="Normal"/>
    <w:semiHidden/>
    <w:rsid w:val="00EC74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74E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C74EA"/>
    <w:rPr>
      <w:rFonts w:ascii="Wingdings" w:hAnsi="Wingdings"/>
    </w:rPr>
  </w:style>
  <w:style w:type="paragraph" w:customStyle="1" w:styleId="TableHeading">
    <w:name w:val="Table Heading"/>
    <w:basedOn w:val="HeadingBase"/>
    <w:rsid w:val="00EC74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74EA"/>
    <w:rPr>
      <w:color w:val="0033CC"/>
      <w:u w:val="none"/>
    </w:rPr>
  </w:style>
  <w:style w:type="paragraph" w:customStyle="1" w:styleId="BodyTextRight">
    <w:name w:val="Body Text Right"/>
    <w:basedOn w:val="BodyText"/>
    <w:rsid w:val="00EC74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74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74E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74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74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74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74EA"/>
    <w:rPr>
      <w:sz w:val="32"/>
    </w:rPr>
  </w:style>
  <w:style w:type="paragraph" w:customStyle="1" w:styleId="HeadingProcedure">
    <w:name w:val="Heading Procedure"/>
    <w:basedOn w:val="HeadingBase"/>
    <w:next w:val="Normal"/>
    <w:rsid w:val="00EC74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74EA"/>
    <w:pPr>
      <w:spacing w:before="60" w:after="60"/>
    </w:pPr>
  </w:style>
  <w:style w:type="paragraph" w:styleId="ListContinue">
    <w:name w:val="List Continue"/>
    <w:basedOn w:val="List"/>
    <w:rsid w:val="00EC74EA"/>
    <w:pPr>
      <w:ind w:firstLine="0"/>
    </w:pPr>
  </w:style>
  <w:style w:type="paragraph" w:customStyle="1" w:styleId="ListNote">
    <w:name w:val="List Note"/>
    <w:basedOn w:val="List"/>
    <w:rsid w:val="00EC74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74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74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74EA"/>
    <w:rPr>
      <w:rFonts w:ascii="Courier New" w:hAnsi="Courier New"/>
    </w:rPr>
  </w:style>
  <w:style w:type="paragraph" w:customStyle="1" w:styleId="NoteBullet">
    <w:name w:val="Note Bullet"/>
    <w:basedOn w:val="Note"/>
    <w:rsid w:val="00EC74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74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74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74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74E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C74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74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74EA"/>
    <w:rPr>
      <w:b/>
      <w:smallCaps/>
    </w:rPr>
  </w:style>
  <w:style w:type="paragraph" w:customStyle="1" w:styleId="TableListNumber">
    <w:name w:val="Table List Number"/>
    <w:basedOn w:val="ListNumber"/>
    <w:rsid w:val="00EC74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74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74EA"/>
    <w:pPr>
      <w:numPr>
        <w:numId w:val="7"/>
      </w:numPr>
    </w:pPr>
  </w:style>
  <w:style w:type="paragraph" w:customStyle="1" w:styleId="ListAlpha2">
    <w:name w:val="List Alpha 2"/>
    <w:basedOn w:val="List2"/>
    <w:rsid w:val="00EC74EA"/>
    <w:pPr>
      <w:numPr>
        <w:numId w:val="6"/>
      </w:numPr>
    </w:pPr>
  </w:style>
  <w:style w:type="paragraph" w:styleId="List2">
    <w:name w:val="List 2"/>
    <w:basedOn w:val="BodyText"/>
    <w:rsid w:val="00EC74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74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74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74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74E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74E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C74EA"/>
    <w:pPr>
      <w:numPr>
        <w:numId w:val="2"/>
      </w:numPr>
    </w:pPr>
  </w:style>
  <w:style w:type="paragraph" w:styleId="ListContinue2">
    <w:name w:val="List Continue 2"/>
    <w:basedOn w:val="List2"/>
    <w:rsid w:val="00EC74EA"/>
    <w:pPr>
      <w:ind w:firstLine="0"/>
    </w:pPr>
  </w:style>
  <w:style w:type="paragraph" w:styleId="ListContinue3">
    <w:name w:val="List Continue 3"/>
    <w:basedOn w:val="List3"/>
    <w:rsid w:val="00EC74EA"/>
    <w:pPr>
      <w:ind w:left="1021" w:firstLine="0"/>
    </w:pPr>
  </w:style>
  <w:style w:type="paragraph" w:styleId="ListContinue4">
    <w:name w:val="List Continue 4"/>
    <w:basedOn w:val="List4"/>
    <w:rsid w:val="00EC74EA"/>
    <w:pPr>
      <w:ind w:firstLine="0"/>
    </w:pPr>
  </w:style>
  <w:style w:type="paragraph" w:styleId="ListContinue5">
    <w:name w:val="List Continue 5"/>
    <w:basedOn w:val="List5"/>
    <w:rsid w:val="00EC74EA"/>
    <w:pPr>
      <w:ind w:firstLine="0"/>
    </w:pPr>
  </w:style>
  <w:style w:type="paragraph" w:styleId="ListNumber3">
    <w:name w:val="List Number 3"/>
    <w:basedOn w:val="List3"/>
    <w:rsid w:val="00EC74EA"/>
    <w:pPr>
      <w:numPr>
        <w:numId w:val="3"/>
      </w:numPr>
    </w:pPr>
  </w:style>
  <w:style w:type="paragraph" w:styleId="ListNumber4">
    <w:name w:val="List Number 4"/>
    <w:basedOn w:val="List4"/>
    <w:rsid w:val="00EC74EA"/>
    <w:pPr>
      <w:numPr>
        <w:numId w:val="4"/>
      </w:numPr>
    </w:pPr>
  </w:style>
  <w:style w:type="paragraph" w:styleId="ListNumber5">
    <w:name w:val="List Number 5"/>
    <w:basedOn w:val="List5"/>
    <w:rsid w:val="00EC74EA"/>
    <w:pPr>
      <w:numPr>
        <w:numId w:val="5"/>
      </w:numPr>
    </w:pPr>
  </w:style>
  <w:style w:type="paragraph" w:styleId="BlockText">
    <w:name w:val="Block Text"/>
    <w:basedOn w:val="Normal"/>
    <w:rsid w:val="00EC74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74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74EA"/>
    <w:rPr>
      <w:sz w:val="16"/>
      <w:vertAlign w:val="superscript"/>
    </w:rPr>
  </w:style>
  <w:style w:type="character" w:customStyle="1" w:styleId="Symbols">
    <w:name w:val="Symbols"/>
    <w:basedOn w:val="DefaultParagraphFont"/>
    <w:rsid w:val="00EC74EA"/>
    <w:rPr>
      <w:rFonts w:ascii="Symbol" w:hAnsi="Symbol"/>
    </w:rPr>
  </w:style>
  <w:style w:type="character" w:customStyle="1" w:styleId="MenuOptions">
    <w:name w:val="Menu Options"/>
    <w:basedOn w:val="DefaultParagraphFont"/>
    <w:rsid w:val="00EC74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74EA"/>
    <w:rPr>
      <w:b/>
    </w:rPr>
  </w:style>
  <w:style w:type="character" w:customStyle="1" w:styleId="Underlined">
    <w:name w:val="Underlined"/>
    <w:basedOn w:val="DefaultParagraphFont"/>
    <w:rsid w:val="00EC74EA"/>
    <w:rPr>
      <w:u w:val="single"/>
    </w:rPr>
  </w:style>
  <w:style w:type="paragraph" w:customStyle="1" w:styleId="TableBodyTextRight">
    <w:name w:val="Table Body Text Right"/>
    <w:basedOn w:val="TableBodyText"/>
    <w:rsid w:val="00EC74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74EA"/>
    <w:rPr>
      <w:sz w:val="18"/>
    </w:rPr>
  </w:style>
  <w:style w:type="paragraph" w:customStyle="1" w:styleId="BodySmallRight">
    <w:name w:val="Body Small Right"/>
    <w:basedOn w:val="BodyTextRight"/>
    <w:rsid w:val="00EC74EA"/>
    <w:rPr>
      <w:sz w:val="18"/>
      <w:szCs w:val="18"/>
    </w:rPr>
  </w:style>
  <w:style w:type="paragraph" w:customStyle="1" w:styleId="MarginEdition">
    <w:name w:val="Margin Edition"/>
    <w:basedOn w:val="MarginNote"/>
    <w:rsid w:val="00EC74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74EA"/>
    <w:rPr>
      <w:sz w:val="2"/>
      <w:szCs w:val="2"/>
    </w:rPr>
  </w:style>
  <w:style w:type="character" w:customStyle="1" w:styleId="Small">
    <w:name w:val="Small"/>
    <w:basedOn w:val="DefaultParagraphFont"/>
    <w:rsid w:val="00EC74EA"/>
    <w:rPr>
      <w:sz w:val="16"/>
    </w:rPr>
  </w:style>
  <w:style w:type="paragraph" w:customStyle="1" w:styleId="WideTable">
    <w:name w:val="Wide Table"/>
    <w:basedOn w:val="Normal"/>
    <w:rsid w:val="00EC74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74EA"/>
  </w:style>
  <w:style w:type="paragraph" w:styleId="Quote">
    <w:name w:val="Quote"/>
    <w:basedOn w:val="Heading1"/>
    <w:link w:val="QuoteChar"/>
    <w:qFormat/>
    <w:rsid w:val="00EC74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74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74EA"/>
    <w:pPr>
      <w:pageBreakBefore/>
    </w:pPr>
  </w:style>
  <w:style w:type="paragraph" w:customStyle="1" w:styleId="Border">
    <w:name w:val="Border"/>
    <w:basedOn w:val="Normal"/>
    <w:qFormat/>
    <w:rsid w:val="00EC74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74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74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74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74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74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74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74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74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74EA"/>
    <w:rPr>
      <w:u w:val="single"/>
    </w:rPr>
  </w:style>
  <w:style w:type="character" w:customStyle="1" w:styleId="BoldandItalics">
    <w:name w:val="Bold and Italics"/>
    <w:qFormat/>
    <w:rsid w:val="00EC74EA"/>
    <w:rPr>
      <w:b/>
      <w:i/>
      <w:u w:val="none"/>
    </w:rPr>
  </w:style>
  <w:style w:type="paragraph" w:styleId="BalloonText">
    <w:name w:val="Balloon Text"/>
    <w:basedOn w:val="Normal"/>
    <w:link w:val="BalloonTextChar"/>
    <w:rsid w:val="00EC74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74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74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74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74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74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74EA"/>
    <w:pPr>
      <w:spacing w:before="0" w:after="0"/>
    </w:pPr>
  </w:style>
  <w:style w:type="paragraph" w:customStyle="1" w:styleId="BodyTextBold">
    <w:name w:val="Body Text Bold"/>
    <w:basedOn w:val="BodyText"/>
    <w:qFormat/>
    <w:rsid w:val="00EC74EA"/>
    <w:rPr>
      <w:b/>
    </w:rPr>
  </w:style>
  <w:style w:type="character" w:styleId="Hyperlink">
    <w:name w:val="Hyperlink"/>
    <w:basedOn w:val="DefaultParagraphFont"/>
    <w:uiPriority w:val="99"/>
    <w:unhideWhenUsed/>
    <w:rsid w:val="00DF76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3205</Characters>
  <Application>Microsoft Office Word</Application>
  <DocSecurity>0</DocSecurity>
  <Lines>106</Lines>
  <Paragraphs>57</Paragraphs>
  <ScaleCrop>false</ScaleCrop>
  <Company>Author-it Software Corporation Ltd.</Company>
  <LinksUpToDate>false</LinksUpToDate>
  <CharactersWithSpaces>3663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CHCCCS011 Meet personal support needs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2023-07-02T02:25:00Z</dcterms:created>
  <dcterms:modified xsi:type="dcterms:W3CDTF">2023-07-02T02:25:00Z</dcterms:modified>
</cp:coreProperties>
</file>