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1DE" w:rsidP="000821DE">
      <w:pPr>
        <w:pStyle w:val="Title"/>
      </w:pPr>
      <w:r>
        <w:fldChar w:fldCharType="begin"/>
      </w:r>
      <w:r>
        <w:instrText xml:space="preserve"> TITLE   \* MERGEFORMAT </w:instrText>
      </w:r>
      <w:r>
        <w:fldChar w:fldCharType="separate"/>
      </w:r>
      <w:r>
        <w:t>CHCCCS011 Meet personal support needs</w:t>
      </w:r>
      <w:r>
        <w:fldChar w:fldCharType="end"/>
      </w:r>
    </w:p>
    <w:p w:rsidR="000821DE" w:rsidP="000821DE">
      <w:pPr>
        <w:pStyle w:val="Version"/>
        <w:sectPr w:rsidSect="002D5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37D" w:rsidP="002D537D">
      <w:pPr>
        <w:pStyle w:val="SuperHeading"/>
      </w:pPr>
      <w:r w:rsidRPr="002D537D">
        <w:t>CHCCCS011 Meet personal support needs</w:t>
      </w:r>
    </w:p>
    <w:p w:rsidR="00000000" w:rsidRPr="002D537D" w:rsidP="002D537D">
      <w:pPr>
        <w:pStyle w:val="Heading1"/>
      </w:pPr>
      <w:bookmarkStart w:id="1" w:name="O_652496"/>
      <w:bookmarkEnd w:id="1"/>
      <w:r w:rsidRPr="002D537D">
        <w:t>Modification History</w:t>
      </w:r>
    </w:p>
    <w:tbl>
      <w:tblPr>
        <w:tblW w:w="0" w:type="auto"/>
        <w:tblLayout w:type="fixed"/>
        <w:tblCellMar>
          <w:left w:w="62" w:type="dxa"/>
          <w:right w:w="62" w:type="dxa"/>
        </w:tblCellMar>
        <w:tblLook w:val="0000"/>
      </w:tblPr>
      <w:tblGrid>
        <w:gridCol w:w="2790"/>
        <w:gridCol w:w="6344"/>
      </w:tblGrid>
      <w:tr w:rsidTr="002D53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7D" w:rsidP="002D537D">
            <w:pPr>
              <w:pStyle w:val="BodyText"/>
            </w:pPr>
            <w:r w:rsidRPr="002D537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7D">
            <w:pPr>
              <w:pStyle w:val="BodyText"/>
              <w:rPr>
                <w:lang w:val="en-NZ"/>
              </w:rPr>
            </w:pPr>
            <w:r w:rsidRPr="002D537D">
              <w:rPr>
                <w:rStyle w:val="SpecialBold"/>
              </w:rPr>
              <w:t>Comments</w:t>
            </w:r>
          </w:p>
        </w:tc>
      </w:tr>
      <w:tr w:rsidTr="002D53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7D">
            <w:pPr>
              <w:pStyle w:val="BodyText"/>
              <w:rPr>
                <w:lang w:val="en-NZ"/>
              </w:rPr>
            </w:pPr>
            <w:r w:rsidRPr="002D537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7D" w:rsidP="002D537D">
            <w:pPr>
              <w:pStyle w:val="BodyText"/>
            </w:pPr>
            <w:r w:rsidRPr="002D537D">
              <w:t xml:space="preserve">This version was released in </w:t>
            </w:r>
            <w:r w:rsidRPr="002D537D">
              <w:rPr>
                <w:rStyle w:val="Emphasis"/>
              </w:rPr>
              <w:t>CHC Community Services Training Package release 2.0</w:t>
            </w:r>
            <w:r w:rsidRPr="002D537D">
              <w:t xml:space="preserve"> and meets the requirements of the 2012 Standards for Training Packages.</w:t>
            </w:r>
          </w:p>
          <w:p w:rsidR="00000000" w:rsidRPr="002D537D" w:rsidP="002D537D">
            <w:pPr>
              <w:pStyle w:val="BodyText"/>
            </w:pPr>
            <w:r w:rsidRPr="002D537D">
              <w:t>Significant change to the elements and performance cri</w:t>
            </w:r>
            <w:r w:rsidRPr="002D537D">
              <w:t>teria. New evidence requirements for assessment including volume and frequency requirements. Significant changes to knowledge evidence.</w:t>
            </w:r>
          </w:p>
        </w:tc>
      </w:tr>
    </w:tbl>
    <w:p w:rsidR="00000000" w:rsidRPr="002D537D" w:rsidP="002D537D">
      <w:pPr>
        <w:pStyle w:val="BodyText"/>
      </w:pPr>
    </w:p>
    <w:p w:rsidR="00000000" w:rsidRPr="002D537D" w:rsidP="002D537D">
      <w:pPr>
        <w:pStyle w:val="AllowPageBreak"/>
      </w:pPr>
    </w:p>
    <w:p w:rsidR="00000000" w:rsidRPr="002D537D" w:rsidP="002D537D">
      <w:pPr>
        <w:pStyle w:val="Heading1"/>
      </w:pPr>
      <w:bookmarkStart w:id="2" w:name="O_652497"/>
      <w:bookmarkEnd w:id="2"/>
      <w:r w:rsidRPr="002D537D">
        <w:t>Application</w:t>
      </w:r>
    </w:p>
    <w:p w:rsidR="00000000" w:rsidRPr="002D537D" w:rsidP="000821DE">
      <w:pPr>
        <w:pStyle w:val="BodyText"/>
      </w:pPr>
      <w:r w:rsidRPr="002D537D">
        <w:t>This unit describes the skills and knowledge required to determine and respond to an indi</w:t>
      </w:r>
      <w:r w:rsidRPr="002D537D">
        <w:t xml:space="preserve">vidual’s physical personal support needs and to support activities of daily living. </w:t>
      </w:r>
    </w:p>
    <w:p w:rsidR="00000000" w:rsidRPr="002D537D" w:rsidP="000821DE">
      <w:pPr>
        <w:pStyle w:val="BodyText"/>
      </w:pPr>
      <w:r w:rsidRPr="002D537D">
        <w:t>This unit applies to workers who provide support to people according to an established individualised plan in any community services context. Work performed requires some</w:t>
      </w:r>
      <w:r w:rsidRPr="002D537D">
        <w:t xml:space="preserve"> discretion and judgement and may be carried out under regular direct or indirect supervision.</w:t>
      </w:r>
    </w:p>
    <w:p w:rsidR="00000000" w:rsidRPr="000821DE" w:rsidP="000821DE">
      <w:pPr>
        <w:pStyle w:val="BodyText"/>
        <w:rPr>
          <w:i/>
        </w:rPr>
      </w:pPr>
      <w:r w:rsidRPr="000821DE">
        <w:rPr>
          <w:rStyle w:val="Emphasis"/>
        </w:rPr>
        <w:t xml:space="preserve">The skills in this unit must be applied in accordance with Commonwealth and State/Territory legislation, Australian/New Zealand standards and industry codes of </w:t>
      </w:r>
      <w:r w:rsidRPr="000821DE">
        <w:rPr>
          <w:rStyle w:val="Emphasis"/>
        </w:rPr>
        <w:t>practice.</w:t>
      </w:r>
    </w:p>
    <w:p w:rsidR="00000000" w:rsidRPr="002D537D" w:rsidP="002D537D">
      <w:pPr>
        <w:pStyle w:val="Heading1"/>
      </w:pPr>
      <w:bookmarkStart w:id="3" w:name="O_652501"/>
      <w:bookmarkEnd w:id="3"/>
      <w:r w:rsidRPr="002D537D">
        <w:t>Elements and Performance Criteria</w:t>
      </w:r>
    </w:p>
    <w:tbl>
      <w:tblPr>
        <w:tblW w:w="0" w:type="auto"/>
        <w:tblLayout w:type="fixed"/>
        <w:tblCellMar>
          <w:left w:w="62" w:type="dxa"/>
          <w:right w:w="62" w:type="dxa"/>
        </w:tblCellMar>
        <w:tblLook w:val="0000"/>
      </w:tblPr>
      <w:tblGrid>
        <w:gridCol w:w="3261"/>
        <w:gridCol w:w="5702"/>
      </w:tblGrid>
      <w:tr w:rsidTr="002D53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D537D" w:rsidP="002D537D">
            <w:pPr>
              <w:pStyle w:val="BodyText"/>
            </w:pPr>
            <w:r w:rsidRPr="002D537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D537D">
            <w:pPr>
              <w:pStyle w:val="BodyText"/>
              <w:rPr>
                <w:lang w:val="en-NZ"/>
              </w:rPr>
            </w:pPr>
            <w:r w:rsidRPr="002D537D">
              <w:rPr>
                <w:rStyle w:val="SpecialBold"/>
              </w:rPr>
              <w:t>PERFORMANCE CRITERIA</w:t>
            </w:r>
          </w:p>
        </w:tc>
      </w:tr>
      <w:tr w:rsidTr="002D53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D537D" w:rsidP="002D537D">
            <w:pPr>
              <w:pStyle w:val="BodyText"/>
            </w:pPr>
            <w:r w:rsidRPr="002D537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D537D">
            <w:pPr>
              <w:pStyle w:val="BodyText"/>
              <w:rPr>
                <w:lang w:val="en-NZ"/>
              </w:rPr>
            </w:pPr>
            <w:r w:rsidRPr="002D537D">
              <w:rPr>
                <w:rStyle w:val="Emphasis"/>
              </w:rPr>
              <w:t>Performance criteria describe the performance needed to demonstrate achievement of the element.</w:t>
            </w:r>
          </w:p>
        </w:tc>
      </w:tr>
      <w:tr w:rsidTr="002D5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D537D">
            <w:pPr>
              <w:pStyle w:val="BodyText"/>
              <w:rPr>
                <w:lang w:val="en-NZ"/>
              </w:rPr>
            </w:pPr>
            <w:r w:rsidRPr="002D537D">
              <w:t>1. Determine personal support requirements</w:t>
            </w:r>
          </w:p>
        </w:tc>
        <w:tc>
          <w:tcPr>
            <w:tcW w:w="5702" w:type="dxa"/>
            <w:tcBorders>
              <w:top w:val="nil"/>
              <w:left w:val="nil"/>
              <w:bottom w:val="nil"/>
              <w:right w:val="nil"/>
            </w:tcBorders>
            <w:tcMar>
              <w:top w:w="0" w:type="dxa"/>
              <w:left w:w="62" w:type="dxa"/>
              <w:bottom w:w="0" w:type="dxa"/>
              <w:right w:w="62" w:type="dxa"/>
            </w:tcMar>
          </w:tcPr>
          <w:p w:rsidR="00000000" w:rsidRPr="002D537D" w:rsidP="002D537D">
            <w:pPr>
              <w:pStyle w:val="BodyText"/>
            </w:pPr>
            <w:r w:rsidRPr="002D537D">
              <w:t xml:space="preserve">1.1 Review individualised plan and confirm required equipment, processes and aids </w:t>
            </w:r>
          </w:p>
          <w:p w:rsidR="00000000" w:rsidRPr="002D537D" w:rsidP="002D537D">
            <w:pPr>
              <w:pStyle w:val="BodyText"/>
            </w:pPr>
            <w:r w:rsidRPr="002D537D">
              <w:t>1.2 Identify requirements outside of scope of own role and seek support from relevant people</w:t>
            </w:r>
          </w:p>
          <w:p w:rsidR="00000000" w:rsidRPr="002D537D" w:rsidP="002D537D">
            <w:pPr>
              <w:pStyle w:val="BodyText"/>
            </w:pPr>
            <w:r w:rsidRPr="002D537D">
              <w:t>1.3 Consider the potential impact tha</w:t>
            </w:r>
            <w:r w:rsidRPr="002D537D">
              <w:t>t provision of personal support may have on the person and confirm with supervisor</w:t>
            </w:r>
          </w:p>
          <w:p w:rsidR="00000000" w:rsidRPr="002D537D" w:rsidP="002D537D">
            <w:pPr>
              <w:pStyle w:val="BodyText"/>
            </w:pPr>
            <w:r w:rsidRPr="002D537D">
              <w:t>1.4 Consider specific cultural needs of the person</w:t>
            </w:r>
          </w:p>
          <w:p w:rsidR="00000000" w:rsidRPr="002D537D" w:rsidP="002D537D">
            <w:pPr>
              <w:pStyle w:val="BodyText"/>
            </w:pPr>
            <w:r w:rsidRPr="002D537D">
              <w:t xml:space="preserve">1.5 Consider specific physical and sensory needs of the person </w:t>
            </w:r>
          </w:p>
          <w:p w:rsidR="00000000" w:rsidP="002D537D">
            <w:pPr>
              <w:pStyle w:val="BodyText"/>
              <w:rPr>
                <w:lang w:val="en-NZ"/>
              </w:rPr>
            </w:pPr>
            <w:r w:rsidRPr="002D537D">
              <w:t>1.6 Identify risks associated with the provision of suppor</w:t>
            </w:r>
            <w:r w:rsidRPr="002D537D">
              <w:t>t and confirm with supervisor</w:t>
            </w:r>
            <w:r w:rsidRPr="002D537D">
              <w:tab/>
            </w:r>
          </w:p>
        </w:tc>
      </w:tr>
      <w:tr w:rsidTr="002D5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537D">
            <w:pPr>
              <w:pStyle w:val="BodyText"/>
              <w:rPr>
                <w:lang w:val="en-NZ"/>
              </w:rPr>
            </w:pPr>
          </w:p>
        </w:tc>
      </w:tr>
      <w:tr w:rsidTr="002D5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D537D">
            <w:pPr>
              <w:pStyle w:val="BodyText"/>
              <w:rPr>
                <w:lang w:val="en-NZ"/>
              </w:rPr>
            </w:pPr>
            <w:r w:rsidRPr="002D537D">
              <w:t>2. Maximise participation</w:t>
            </w:r>
          </w:p>
        </w:tc>
        <w:tc>
          <w:tcPr>
            <w:tcW w:w="5702" w:type="dxa"/>
            <w:tcBorders>
              <w:top w:val="nil"/>
              <w:left w:val="nil"/>
              <w:bottom w:val="nil"/>
              <w:right w:val="nil"/>
            </w:tcBorders>
            <w:tcMar>
              <w:top w:w="0" w:type="dxa"/>
              <w:left w:w="62" w:type="dxa"/>
              <w:bottom w:w="0" w:type="dxa"/>
              <w:right w:w="62" w:type="dxa"/>
            </w:tcMar>
          </w:tcPr>
          <w:p w:rsidR="00000000" w:rsidRPr="002D537D" w:rsidP="002D537D">
            <w:pPr>
              <w:pStyle w:val="BodyText"/>
            </w:pPr>
            <w:r w:rsidRPr="002D537D">
              <w:t>2.1 Discuss and confirm person’s own preferences for personal support in a positive way</w:t>
            </w:r>
          </w:p>
          <w:p w:rsidR="00000000" w:rsidRPr="002D537D" w:rsidP="002D537D">
            <w:pPr>
              <w:pStyle w:val="BodyText"/>
            </w:pPr>
            <w:r w:rsidRPr="002D537D">
              <w:t>2.2 Consider and confirm the person’s level of participation in meeting their personal support needs</w:t>
            </w:r>
          </w:p>
          <w:p w:rsidR="00000000" w:rsidP="002D537D">
            <w:pPr>
              <w:pStyle w:val="BodyText"/>
              <w:rPr>
                <w:lang w:val="en-NZ"/>
              </w:rPr>
            </w:pPr>
            <w:r w:rsidRPr="002D537D">
              <w:t>2.3 Provide the person with information to assist them in meeting their own personal support needs</w:t>
            </w:r>
          </w:p>
        </w:tc>
      </w:tr>
      <w:tr w:rsidTr="002D5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537D">
            <w:pPr>
              <w:pStyle w:val="BodyText"/>
              <w:rPr>
                <w:lang w:val="en-NZ"/>
              </w:rPr>
            </w:pPr>
          </w:p>
        </w:tc>
      </w:tr>
      <w:tr w:rsidTr="002D5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D537D">
            <w:pPr>
              <w:pStyle w:val="BodyText"/>
              <w:rPr>
                <w:lang w:val="en-NZ"/>
              </w:rPr>
            </w:pPr>
            <w:r w:rsidRPr="002D537D">
              <w:t xml:space="preserve">3. Provide personal support </w:t>
            </w:r>
          </w:p>
        </w:tc>
        <w:tc>
          <w:tcPr>
            <w:tcW w:w="5702" w:type="dxa"/>
            <w:tcBorders>
              <w:top w:val="nil"/>
              <w:left w:val="nil"/>
              <w:bottom w:val="nil"/>
              <w:right w:val="nil"/>
            </w:tcBorders>
            <w:tcMar>
              <w:top w:w="0" w:type="dxa"/>
              <w:left w:w="62" w:type="dxa"/>
              <w:bottom w:w="0" w:type="dxa"/>
              <w:right w:w="62" w:type="dxa"/>
            </w:tcMar>
          </w:tcPr>
          <w:p w:rsidR="00000000" w:rsidRPr="002D537D" w:rsidP="002D537D">
            <w:pPr>
              <w:pStyle w:val="BodyText"/>
            </w:pPr>
            <w:r w:rsidRPr="002D537D">
              <w:t xml:space="preserve">3.1 Safely prepare for each task and adjust any equipment, aids and appliances </w:t>
            </w:r>
          </w:p>
          <w:p w:rsidR="00000000" w:rsidRPr="002D537D" w:rsidP="002D537D">
            <w:pPr>
              <w:pStyle w:val="BodyText"/>
            </w:pPr>
            <w:r w:rsidRPr="002D537D">
              <w:t xml:space="preserve">3.2 Take account of identified risks in the </w:t>
            </w:r>
            <w:r w:rsidRPr="002D537D">
              <w:t>provision of personal support and technical support activities</w:t>
            </w:r>
          </w:p>
          <w:p w:rsidR="00000000" w:rsidRPr="002D537D" w:rsidP="002D537D">
            <w:pPr>
              <w:pStyle w:val="BodyText"/>
            </w:pPr>
            <w:r w:rsidRPr="002D537D">
              <w:t>3.3</w:t>
            </w:r>
            <w:r w:rsidRPr="002D537D">
              <w:tab/>
              <w:t>Identify and respond to routine difficulties during support routines, and report more complex problems to supervisor</w:t>
            </w:r>
          </w:p>
          <w:p w:rsidR="00000000" w:rsidRPr="002D537D" w:rsidP="002D537D">
            <w:pPr>
              <w:pStyle w:val="BodyText"/>
            </w:pPr>
            <w:r w:rsidRPr="002D537D">
              <w:t>3.4 Identify changes in the person’s health or personal support requirem</w:t>
            </w:r>
            <w:r w:rsidRPr="002D537D">
              <w:t>ents and report to supervisor</w:t>
            </w:r>
          </w:p>
          <w:p w:rsidR="00000000" w:rsidRPr="002D537D" w:rsidP="002D537D">
            <w:pPr>
              <w:pStyle w:val="BodyText"/>
            </w:pPr>
            <w:r w:rsidRPr="002D537D">
              <w:t xml:space="preserve">3.5 Work with the person and supervisor to identify required changes to processes and aids </w:t>
            </w:r>
          </w:p>
          <w:p w:rsidR="00000000" w:rsidP="002D537D">
            <w:pPr>
              <w:pStyle w:val="BodyText"/>
              <w:rPr>
                <w:lang w:val="en-NZ"/>
              </w:rPr>
            </w:pPr>
            <w:r w:rsidRPr="002D537D">
              <w:t xml:space="preserve">3.6 Maintain confidentiality, privacy and dignity of the person </w:t>
            </w:r>
          </w:p>
        </w:tc>
      </w:tr>
      <w:tr w:rsidTr="002D5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537D">
            <w:pPr>
              <w:pStyle w:val="BodyText"/>
              <w:rPr>
                <w:lang w:val="en-NZ"/>
              </w:rPr>
            </w:pPr>
          </w:p>
        </w:tc>
      </w:tr>
      <w:tr w:rsidTr="002D5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D537D">
            <w:pPr>
              <w:pStyle w:val="BodyText"/>
              <w:rPr>
                <w:lang w:val="en-NZ"/>
              </w:rPr>
            </w:pPr>
            <w:r w:rsidRPr="002D537D">
              <w:t>4. Complete reporting and documentation</w:t>
            </w:r>
          </w:p>
        </w:tc>
        <w:tc>
          <w:tcPr>
            <w:tcW w:w="5702" w:type="dxa"/>
            <w:tcBorders>
              <w:top w:val="nil"/>
              <w:left w:val="nil"/>
              <w:bottom w:val="nil"/>
              <w:right w:val="nil"/>
            </w:tcBorders>
            <w:tcMar>
              <w:top w:w="0" w:type="dxa"/>
              <w:left w:w="62" w:type="dxa"/>
              <w:bottom w:w="0" w:type="dxa"/>
              <w:right w:w="62" w:type="dxa"/>
            </w:tcMar>
          </w:tcPr>
          <w:p w:rsidR="00000000" w:rsidRPr="002D537D" w:rsidP="002D537D">
            <w:pPr>
              <w:pStyle w:val="BodyText"/>
            </w:pPr>
            <w:r w:rsidRPr="002D537D">
              <w:t>4.1 Comply with the organ</w:t>
            </w:r>
            <w:r w:rsidRPr="002D537D">
              <w:t>isation’s reporting requirements, including reporting observations to supervisor</w:t>
            </w:r>
          </w:p>
          <w:p w:rsidR="00000000" w:rsidRPr="002D537D" w:rsidP="002D537D">
            <w:pPr>
              <w:pStyle w:val="BodyText"/>
            </w:pPr>
            <w:r w:rsidRPr="002D537D">
              <w:t>4.2 Complete and maintain documentation according to organisation policy and protocols</w:t>
            </w:r>
          </w:p>
          <w:p w:rsidR="00000000" w:rsidRPr="002D537D" w:rsidP="002D537D">
            <w:pPr>
              <w:pStyle w:val="BodyText"/>
            </w:pPr>
            <w:r w:rsidRPr="002D537D">
              <w:t xml:space="preserve">4.3 Store information according to organisation policy </w:t>
            </w:r>
            <w:r w:rsidRPr="002D537D">
              <w:t>and protocols</w:t>
            </w:r>
          </w:p>
        </w:tc>
      </w:tr>
    </w:tbl>
    <w:p w:rsidR="00000000" w:rsidRPr="002D537D" w:rsidP="002D537D">
      <w:pPr>
        <w:pStyle w:val="BodyText"/>
      </w:pPr>
    </w:p>
    <w:p w:rsidR="00000000" w:rsidRPr="002D537D" w:rsidP="002D537D">
      <w:pPr>
        <w:pStyle w:val="AllowPageBreak"/>
      </w:pPr>
    </w:p>
    <w:p w:rsidR="00000000" w:rsidRPr="002D537D" w:rsidP="002D537D">
      <w:pPr>
        <w:pStyle w:val="Heading1"/>
      </w:pPr>
      <w:bookmarkStart w:id="4" w:name="O_652502"/>
      <w:bookmarkEnd w:id="4"/>
      <w:r w:rsidRPr="002D537D">
        <w:t>Foundation Skills</w:t>
      </w:r>
    </w:p>
    <w:p w:rsidR="00000000" w:rsidRPr="000821DE" w:rsidP="000821DE">
      <w:pPr>
        <w:pStyle w:val="BodyText"/>
        <w:rPr>
          <w:i/>
        </w:rPr>
      </w:pPr>
      <w:r w:rsidRPr="000821DE">
        <w:rPr>
          <w:rStyle w:val="Emphasis"/>
        </w:rPr>
        <w:t>The Foundation Skills describe those required skills (such as language, literacy, numeracy and employment skills) that are essential to performance.</w:t>
      </w:r>
    </w:p>
    <w:p w:rsidR="00000000" w:rsidRPr="002D537D" w:rsidP="000821DE">
      <w:pPr>
        <w:pStyle w:val="BodyText"/>
      </w:pPr>
      <w:r w:rsidRPr="002D537D">
        <w:t>Foundation skills essential to performance are explicit in the performance criteria of t</w:t>
      </w:r>
      <w:r w:rsidRPr="002D537D">
        <w:t>his unit of competency.</w:t>
      </w:r>
    </w:p>
    <w:p w:rsidR="00000000" w:rsidRPr="002D537D" w:rsidP="002D537D">
      <w:pPr>
        <w:pStyle w:val="Heading1"/>
      </w:pPr>
      <w:bookmarkStart w:id="5" w:name="O_652504"/>
      <w:bookmarkEnd w:id="5"/>
      <w:r w:rsidRPr="002D537D">
        <w:t>Unit Mapping Information</w:t>
      </w:r>
    </w:p>
    <w:p w:rsidR="00000000" w:rsidRPr="002D537D" w:rsidP="000821DE">
      <w:pPr>
        <w:pStyle w:val="BodyText"/>
      </w:pPr>
      <w:r w:rsidRPr="002D537D">
        <w:t>No equivalent unit.</w:t>
      </w:r>
    </w:p>
    <w:p w:rsidR="00000000" w:rsidRPr="002D537D" w:rsidP="002D537D">
      <w:pPr>
        <w:pStyle w:val="Heading1"/>
      </w:pPr>
      <w:bookmarkStart w:id="6" w:name="O_652511"/>
      <w:bookmarkEnd w:id="6"/>
      <w:r w:rsidRPr="002D537D">
        <w:t>Links</w:t>
      </w:r>
    </w:p>
    <w:p w:rsidR="00000000" w:rsidRPr="002D537D" w:rsidP="000821DE">
      <w:pPr>
        <w:pStyle w:val="BodyText"/>
      </w:pPr>
      <w:r w:rsidRPr="002D537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86325">
        <w:rPr>
          <w:rStyle w:val="Hyperlink"/>
        </w:rPr>
        <w:t>https://vetnet.gov.au/Pages/TrainingDocs.aspx?q=5e0c25cc-3d9d-4b43-80d3-bd22cc4f1e53</w:t>
      </w:r>
      <w:r>
        <w:fldChar w:fldCharType="end"/>
      </w:r>
    </w:p>
    <w:p w:rsidR="00000000" w:rsidRPr="002D537D" w:rsidP="000821DE">
      <w:pPr>
        <w:pStyle w:val="BodyText"/>
        <w:sectPr w:rsidSect="002D537D">
          <w:headerReference w:type="default" r:id="rId10"/>
          <w:footerReference w:type="default" r:id="rId11"/>
          <w:pgSz w:w="11908" w:h="16833"/>
          <w:pgMar w:top="1702" w:right="1418" w:bottom="1702" w:left="1418" w:header="992" w:footer="992" w:gutter="0"/>
          <w:cols w:space="720"/>
          <w:noEndnote/>
          <w:docGrid w:linePitch="299"/>
        </w:sectPr>
      </w:pPr>
    </w:p>
    <w:p w:rsidR="00000000" w:rsidRPr="002D537D" w:rsidP="002D537D">
      <w:pPr>
        <w:pStyle w:val="SuperHeading"/>
      </w:pPr>
      <w:r w:rsidRPr="002D537D">
        <w:t>Assessment Requirements for CHCCCS011 Meet personal support needs</w:t>
      </w:r>
    </w:p>
    <w:p w:rsidR="00000000" w:rsidRPr="002D537D" w:rsidP="002D537D">
      <w:pPr>
        <w:pStyle w:val="Heading1"/>
      </w:pPr>
      <w:bookmarkStart w:id="7" w:name="O_652506"/>
      <w:bookmarkEnd w:id="7"/>
      <w:r w:rsidRPr="002D537D">
        <w:t>Modification History</w:t>
      </w:r>
    </w:p>
    <w:tbl>
      <w:tblPr>
        <w:tblW w:w="0" w:type="auto"/>
        <w:tblLayout w:type="fixed"/>
        <w:tblCellMar>
          <w:left w:w="62" w:type="dxa"/>
          <w:right w:w="62" w:type="dxa"/>
        </w:tblCellMar>
        <w:tblLook w:val="0000"/>
      </w:tblPr>
      <w:tblGrid>
        <w:gridCol w:w="2790"/>
        <w:gridCol w:w="6344"/>
      </w:tblGrid>
      <w:tr w:rsidTr="002D53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7D" w:rsidP="002D537D">
            <w:pPr>
              <w:pStyle w:val="BodyText"/>
            </w:pPr>
            <w:r w:rsidRPr="002D537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7D">
            <w:pPr>
              <w:pStyle w:val="BodyText"/>
              <w:rPr>
                <w:lang w:val="en-NZ"/>
              </w:rPr>
            </w:pPr>
            <w:r w:rsidRPr="002D537D">
              <w:rPr>
                <w:rStyle w:val="SpecialBold"/>
              </w:rPr>
              <w:t>Comments</w:t>
            </w:r>
          </w:p>
        </w:tc>
      </w:tr>
      <w:tr w:rsidTr="002D53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7D">
            <w:pPr>
              <w:pStyle w:val="BodyText"/>
              <w:rPr>
                <w:lang w:val="en-NZ"/>
              </w:rPr>
            </w:pPr>
            <w:r w:rsidRPr="002D537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7D" w:rsidP="002D537D">
            <w:pPr>
              <w:pStyle w:val="BodyText"/>
            </w:pPr>
            <w:r w:rsidRPr="002D537D">
              <w:t xml:space="preserve">This version was released in </w:t>
            </w:r>
            <w:r w:rsidRPr="002D537D">
              <w:rPr>
                <w:rStyle w:val="Emphasis"/>
              </w:rPr>
              <w:t>CHC Community Services Training Package release 2.0</w:t>
            </w:r>
            <w:r w:rsidRPr="002D537D">
              <w:t xml:space="preserve"> and meets the requirements of the 2012 Standards for Training Packages.</w:t>
            </w:r>
          </w:p>
          <w:p w:rsidR="00000000" w:rsidRPr="002D537D" w:rsidP="002D537D">
            <w:pPr>
              <w:pStyle w:val="BodyText"/>
            </w:pPr>
            <w:r w:rsidRPr="002D537D">
              <w:t>Significant change to the elements and performance criteria. New evidence requirements for assessment including volume and frequency</w:t>
            </w:r>
            <w:r w:rsidRPr="002D537D">
              <w:t xml:space="preserve"> requirements. Significant changes to knowledge evidence.</w:t>
            </w:r>
          </w:p>
        </w:tc>
      </w:tr>
    </w:tbl>
    <w:p w:rsidR="00000000" w:rsidRPr="002D537D" w:rsidP="002D537D">
      <w:pPr>
        <w:pStyle w:val="BodyText"/>
      </w:pPr>
    </w:p>
    <w:p w:rsidR="00000000" w:rsidRPr="002D537D" w:rsidP="002D537D">
      <w:pPr>
        <w:pStyle w:val="AllowPageBreak"/>
      </w:pPr>
    </w:p>
    <w:p w:rsidR="00000000" w:rsidRPr="002D537D" w:rsidP="002D537D">
      <w:pPr>
        <w:pStyle w:val="Heading1"/>
      </w:pPr>
      <w:bookmarkStart w:id="8" w:name="O_652507"/>
      <w:bookmarkEnd w:id="8"/>
      <w:r w:rsidRPr="002D537D">
        <w:t>Performance Evidence</w:t>
      </w:r>
    </w:p>
    <w:p w:rsidR="00000000" w:rsidRPr="002D537D" w:rsidP="000821DE">
      <w:pPr>
        <w:pStyle w:val="BodyText"/>
      </w:pPr>
      <w:r w:rsidRPr="002D537D">
        <w:t>The candidate must show evidence of the ability to complete tasks outlined in elements and performance criteria of this unit, manage tasks and manage continge</w:t>
      </w:r>
      <w:r w:rsidRPr="002D537D">
        <w:t>ncies in the context of the job role. There must be evidence that the candidate has:</w:t>
      </w:r>
    </w:p>
    <w:p w:rsidR="00000000" w:rsidRPr="002D537D" w:rsidP="002D537D">
      <w:pPr>
        <w:pStyle w:val="ListBullet"/>
      </w:pPr>
      <w:r w:rsidRPr="002D537D">
        <w:t>safely supported at least 2 individuals by performing the activities outlined in the performance criteria of this unit. This includes following support requirements of an</w:t>
      </w:r>
      <w:r w:rsidRPr="002D537D">
        <w:t xml:space="preserve"> established individualised plan and supporting each of the following activities: </w:t>
      </w:r>
    </w:p>
    <w:p w:rsidR="00000000" w:rsidRPr="002D537D" w:rsidP="002D537D">
      <w:pPr>
        <w:pStyle w:val="ListBullet2"/>
      </w:pPr>
      <w:r w:rsidRPr="002D537D">
        <w:t>bed bathing</w:t>
      </w:r>
    </w:p>
    <w:p w:rsidR="00000000" w:rsidRPr="002D537D" w:rsidP="002D537D">
      <w:pPr>
        <w:pStyle w:val="ListBullet2"/>
      </w:pPr>
      <w:r w:rsidRPr="002D537D">
        <w:t>dressing, undressing and grooming</w:t>
      </w:r>
    </w:p>
    <w:p w:rsidR="00000000" w:rsidRPr="002D537D" w:rsidP="002D537D">
      <w:pPr>
        <w:pStyle w:val="ListBullet2"/>
      </w:pPr>
      <w:r w:rsidRPr="002D537D">
        <w:t>eating and drinking using appropriate feeding techniques</w:t>
      </w:r>
    </w:p>
    <w:p w:rsidR="00000000" w:rsidRPr="002D537D" w:rsidP="002D537D">
      <w:pPr>
        <w:pStyle w:val="ListBullet2"/>
      </w:pPr>
      <w:r w:rsidRPr="002D537D">
        <w:t>oral hygiene</w:t>
      </w:r>
    </w:p>
    <w:p w:rsidR="00000000" w:rsidRPr="002D537D" w:rsidP="002D537D">
      <w:pPr>
        <w:pStyle w:val="ListBullet2"/>
      </w:pPr>
      <w:r w:rsidRPr="002D537D">
        <w:t>shaving</w:t>
      </w:r>
    </w:p>
    <w:p w:rsidR="00000000" w:rsidRPr="002D537D" w:rsidP="002D537D">
      <w:pPr>
        <w:pStyle w:val="ListBullet2"/>
      </w:pPr>
      <w:r w:rsidRPr="002D537D">
        <w:t>showering</w:t>
      </w:r>
    </w:p>
    <w:p w:rsidR="00000000" w:rsidRPr="002D537D" w:rsidP="002D537D">
      <w:pPr>
        <w:pStyle w:val="ListBullet2"/>
      </w:pPr>
      <w:r w:rsidRPr="002D537D">
        <w:t>toileting and the use of continence aids</w:t>
      </w:r>
    </w:p>
    <w:p w:rsidR="00000000" w:rsidRPr="002D537D" w:rsidP="002D537D">
      <w:pPr>
        <w:pStyle w:val="ListBullet2"/>
      </w:pPr>
      <w:r w:rsidRPr="002D537D">
        <w:t>using aids and equipment including devices used by the person</w:t>
      </w:r>
    </w:p>
    <w:p w:rsidR="00000000" w:rsidRPr="002D537D" w:rsidP="002D537D">
      <w:pPr>
        <w:pStyle w:val="ListBullet"/>
      </w:pPr>
      <w:r w:rsidRPr="002D537D">
        <w:t>performed the following hazardous manual handling scenarios at least once:</w:t>
      </w:r>
    </w:p>
    <w:p w:rsidR="00000000" w:rsidRPr="002D537D" w:rsidP="002D537D">
      <w:pPr>
        <w:pStyle w:val="ListBullet2"/>
      </w:pPr>
      <w:r w:rsidRPr="002D537D">
        <w:t>transferring a person between bed and chair</w:t>
      </w:r>
    </w:p>
    <w:p w:rsidR="00000000" w:rsidRPr="002D537D" w:rsidP="002D537D">
      <w:pPr>
        <w:pStyle w:val="ListBullet2"/>
      </w:pPr>
      <w:r w:rsidRPr="002D537D">
        <w:t>transferring a person in and out</w:t>
      </w:r>
      <w:r w:rsidRPr="002D537D">
        <w:t xml:space="preserve"> of car</w:t>
      </w:r>
    </w:p>
    <w:p w:rsidR="00000000" w:rsidRPr="002D537D" w:rsidP="002D537D">
      <w:pPr>
        <w:pStyle w:val="ListBullet2"/>
      </w:pPr>
      <w:r w:rsidRPr="002D537D">
        <w:t>falls recovering</w:t>
      </w:r>
    </w:p>
    <w:p w:rsidR="00000000" w:rsidRPr="002D537D" w:rsidP="002D537D">
      <w:pPr>
        <w:pStyle w:val="AllowPageBreak"/>
      </w:pPr>
    </w:p>
    <w:p w:rsidR="00000000" w:rsidRPr="002D537D" w:rsidP="002D537D">
      <w:pPr>
        <w:pStyle w:val="Heading1"/>
      </w:pPr>
      <w:bookmarkStart w:id="9" w:name="O_652508"/>
      <w:bookmarkEnd w:id="9"/>
      <w:r w:rsidRPr="002D537D">
        <w:t>Knowledge Evidence</w:t>
      </w:r>
    </w:p>
    <w:p w:rsidR="00000000" w:rsidRPr="002D537D" w:rsidP="000821DE">
      <w:pPr>
        <w:pStyle w:val="BodyText"/>
      </w:pPr>
      <w:r w:rsidRPr="002D537D">
        <w:t xml:space="preserve">The candidate must be able to demonstrate essential knowledge required to effectively complete tasks outlined in elements and performance criteria of this unit, </w:t>
      </w:r>
      <w:r w:rsidRPr="002D537D">
        <w:t>manage tasks and manage contingencies in the context of the work role. This includes knowledge of:</w:t>
      </w:r>
    </w:p>
    <w:p w:rsidR="00000000" w:rsidRPr="002D537D" w:rsidP="002D537D">
      <w:pPr>
        <w:pStyle w:val="ListBullet"/>
      </w:pPr>
      <w:r w:rsidRPr="002D537D">
        <w:t>different contexts for provision of personal support and impacts on the way services are provided</w:t>
      </w:r>
    </w:p>
    <w:p w:rsidR="00000000" w:rsidRPr="002D537D" w:rsidP="002D537D">
      <w:pPr>
        <w:pStyle w:val="ListBullet"/>
      </w:pPr>
      <w:r w:rsidRPr="002D537D">
        <w:t>role and responsibilities of the personal support provider</w:t>
      </w:r>
      <w:r w:rsidRPr="002D537D">
        <w:t>s and workers</w:t>
      </w:r>
    </w:p>
    <w:p w:rsidR="00000000" w:rsidRPr="002D537D" w:rsidP="002D537D">
      <w:pPr>
        <w:pStyle w:val="ListBullet"/>
      </w:pPr>
      <w:r w:rsidRPr="002D537D">
        <w:t>concepts of enablement and re-ablement</w:t>
      </w:r>
    </w:p>
    <w:p w:rsidR="00000000" w:rsidRPr="002D537D" w:rsidP="002D537D">
      <w:pPr>
        <w:pStyle w:val="ListBullet"/>
      </w:pPr>
      <w:r w:rsidRPr="002D537D">
        <w:t>legal and ethical requirements related to the provision of personal support, and how these are applied in an organisation and individual practice:</w:t>
      </w:r>
    </w:p>
    <w:p w:rsidR="00000000" w:rsidRPr="002D537D" w:rsidP="002D537D">
      <w:pPr>
        <w:pStyle w:val="ListBullet2"/>
      </w:pPr>
      <w:r w:rsidRPr="002D537D">
        <w:t>privacy, confidentiality and disclosure</w:t>
      </w:r>
    </w:p>
    <w:p w:rsidR="00000000" w:rsidRPr="002D537D" w:rsidP="002D537D">
      <w:pPr>
        <w:pStyle w:val="ListBullet2"/>
      </w:pPr>
      <w:r w:rsidRPr="002D537D">
        <w:t>duty of care</w:t>
      </w:r>
    </w:p>
    <w:p w:rsidR="00000000" w:rsidRPr="002D537D" w:rsidP="002D537D">
      <w:pPr>
        <w:pStyle w:val="ListBullet2"/>
      </w:pPr>
      <w:r w:rsidRPr="002D537D">
        <w:t>wo</w:t>
      </w:r>
      <w:r w:rsidRPr="002D537D">
        <w:t>rk health and safety, including manual handling</w:t>
      </w:r>
    </w:p>
    <w:p w:rsidR="00000000" w:rsidRPr="002D537D" w:rsidP="002D537D">
      <w:pPr>
        <w:pStyle w:val="ListBullet"/>
      </w:pPr>
      <w:r w:rsidRPr="002D537D">
        <w:t>basics of:</w:t>
      </w:r>
    </w:p>
    <w:p w:rsidR="00000000" w:rsidRPr="002D537D" w:rsidP="002D537D">
      <w:pPr>
        <w:pStyle w:val="ListBullet2"/>
      </w:pPr>
      <w:r w:rsidRPr="002D537D">
        <w:t>body hygiene</w:t>
      </w:r>
    </w:p>
    <w:p w:rsidR="00000000" w:rsidRPr="002D537D" w:rsidP="002D537D">
      <w:pPr>
        <w:pStyle w:val="ListBullet2"/>
      </w:pPr>
      <w:r w:rsidRPr="002D537D">
        <w:t>grooming</w:t>
      </w:r>
    </w:p>
    <w:p w:rsidR="00000000" w:rsidRPr="002D537D" w:rsidP="002D537D">
      <w:pPr>
        <w:pStyle w:val="ListBullet2"/>
      </w:pPr>
      <w:r w:rsidRPr="002D537D">
        <w:t>oral hygiene</w:t>
      </w:r>
    </w:p>
    <w:p w:rsidR="00000000" w:rsidRPr="002D537D" w:rsidP="002D537D">
      <w:pPr>
        <w:pStyle w:val="ListBullet2"/>
      </w:pPr>
      <w:r w:rsidRPr="002D537D">
        <w:t>human body system</w:t>
      </w:r>
    </w:p>
    <w:p w:rsidR="00000000" w:rsidRPr="002D537D" w:rsidP="002D537D">
      <w:pPr>
        <w:pStyle w:val="ListBullet"/>
      </w:pPr>
      <w:r w:rsidRPr="002D537D">
        <w:t>personal safety and security risks associated with provision of personal support and strategies to minimise those risks</w:t>
      </w:r>
    </w:p>
    <w:p w:rsidR="00000000" w:rsidRPr="002D537D" w:rsidP="002D537D">
      <w:pPr>
        <w:pStyle w:val="ListBullet"/>
      </w:pPr>
      <w:r w:rsidRPr="002D537D">
        <w:t>features, functions and safe use of equipment and aids used in provision of personal support and devices used by the person including the importance of adjusting equipment and aids to the needs of the individual</w:t>
      </w:r>
    </w:p>
    <w:p w:rsidR="00000000" w:rsidRPr="002D537D" w:rsidP="002D537D">
      <w:pPr>
        <w:pStyle w:val="ListBullet"/>
      </w:pPr>
      <w:r w:rsidRPr="002D537D">
        <w:t>techniques for completing physical support r</w:t>
      </w:r>
      <w:r w:rsidRPr="002D537D">
        <w:t>outines</w:t>
      </w:r>
    </w:p>
    <w:p w:rsidR="00000000" w:rsidRPr="002D537D" w:rsidP="002D537D">
      <w:pPr>
        <w:pStyle w:val="ListBullet"/>
      </w:pPr>
      <w:r w:rsidRPr="002D537D">
        <w:t>infection control procedures</w:t>
      </w:r>
    </w:p>
    <w:p w:rsidR="00000000" w:rsidRPr="002D537D" w:rsidP="002D537D">
      <w:pPr>
        <w:pStyle w:val="ListBullet"/>
      </w:pPr>
      <w:r w:rsidRPr="002D537D">
        <w:t>organisational reporting technologies</w:t>
      </w:r>
    </w:p>
    <w:p w:rsidR="00000000" w:rsidRPr="002D537D" w:rsidP="002D537D">
      <w:pPr>
        <w:pStyle w:val="AllowPageBreak"/>
      </w:pPr>
    </w:p>
    <w:p w:rsidR="00000000" w:rsidRPr="002D537D" w:rsidP="002D537D">
      <w:pPr>
        <w:pStyle w:val="Heading1"/>
      </w:pPr>
      <w:bookmarkStart w:id="10" w:name="O_652509"/>
      <w:bookmarkEnd w:id="10"/>
      <w:r w:rsidRPr="002D537D">
        <w:t>Assessment Conditions</w:t>
      </w:r>
    </w:p>
    <w:p w:rsidR="00000000" w:rsidRPr="002D537D" w:rsidP="000821DE">
      <w:pPr>
        <w:pStyle w:val="BodyText"/>
      </w:pPr>
      <w:r w:rsidRPr="002D537D">
        <w:t>Skills must have been demonstrated in a relevant workplace that provides personal support services to people, with the addition of simulations</w:t>
      </w:r>
      <w:r w:rsidRPr="002D537D">
        <w:t xml:space="preserve"> and scenarios where the full range of contexts and situations have not been provided in the workplace. These are situations relating to emergency or unplanned procedures where assessment in these circumstances would be unsafe, impractical or threatens the</w:t>
      </w:r>
      <w:r w:rsidRPr="002D537D">
        <w:t xml:space="preserve"> dignity of the person. The following conditions must be met for the unit: </w:t>
      </w:r>
    </w:p>
    <w:p w:rsidR="00000000" w:rsidRPr="002D537D" w:rsidP="002D537D">
      <w:pPr>
        <w:pStyle w:val="ListBullet"/>
      </w:pPr>
      <w:r w:rsidRPr="002D537D">
        <w:t>use of suitable facilities and resources including:</w:t>
      </w:r>
    </w:p>
    <w:p w:rsidR="00000000" w:rsidRPr="002D537D" w:rsidP="002D537D">
      <w:pPr>
        <w:pStyle w:val="ListBullet2"/>
      </w:pPr>
      <w:r w:rsidRPr="002D537D">
        <w:t xml:space="preserve">individualised plans specifying different personal support needs </w:t>
      </w:r>
    </w:p>
    <w:p w:rsidR="00000000" w:rsidRPr="002D537D" w:rsidP="002D537D">
      <w:pPr>
        <w:pStyle w:val="ListBullet2"/>
      </w:pPr>
      <w:r w:rsidRPr="002D537D">
        <w:t>equipment outlined in individualised plans</w:t>
      </w:r>
    </w:p>
    <w:p w:rsidR="00000000" w:rsidRPr="002D537D" w:rsidP="002D537D">
      <w:pPr>
        <w:pStyle w:val="ListBullet"/>
      </w:pPr>
      <w:r w:rsidRPr="002D537D">
        <w:t>modelling of industry operating conditions including involvement of real people when simulating the provision of service and equipment use</w:t>
      </w:r>
    </w:p>
    <w:p w:rsidR="00000000" w:rsidRPr="002D537D" w:rsidP="000821DE">
      <w:pPr>
        <w:pStyle w:val="BodyText"/>
      </w:pPr>
      <w:r w:rsidRPr="002D537D">
        <w:t>Overall, assessment must involve some real interactions with people who require personal support.</w:t>
      </w:r>
    </w:p>
    <w:p w:rsidR="00000000" w:rsidRPr="002D537D" w:rsidP="000821DE">
      <w:pPr>
        <w:pStyle w:val="BodyText"/>
      </w:pPr>
      <w:r w:rsidRPr="002D537D">
        <w:t>Assessors must sat</w:t>
      </w:r>
      <w:r w:rsidRPr="002D537D">
        <w:t>isfy the Standards for Registered Training Organisations (RTOs) 2015/AQTF mandatory competency requirements for assessors.</w:t>
      </w:r>
    </w:p>
    <w:p w:rsidR="00000000" w:rsidRPr="002D537D" w:rsidP="002D537D">
      <w:pPr>
        <w:pStyle w:val="Heading1"/>
      </w:pPr>
      <w:bookmarkStart w:id="11" w:name="O_652512"/>
      <w:bookmarkEnd w:id="11"/>
      <w:r w:rsidRPr="002D537D">
        <w:t>Links</w:t>
      </w:r>
    </w:p>
    <w:p w:rsidR="00000000" w:rsidRPr="002D537D" w:rsidP="000821DE">
      <w:pPr>
        <w:pStyle w:val="BodyText"/>
      </w:pPr>
      <w:r w:rsidRPr="002D537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86325">
        <w:rPr>
          <w:rStyle w:val="Hyperlink"/>
        </w:rPr>
        <w:t>https://vetnet.gov.au/Pages/TrainingDocs.aspx?q=5e0c25cc-3d9d-4b43-80d3-bd22cc4f1e53</w:t>
      </w:r>
      <w:r>
        <w:fldChar w:fldCharType="end"/>
      </w:r>
    </w:p>
    <w:p w:rsidR="00000000" w:rsidRPr="002D537D" w:rsidP="002D537D"/>
    <w:sectPr w:rsidSect="002D53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7D" w:rsidRPr="000821DE" w:rsidP="00082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DE" w:rsidP="002D5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21DE" w:rsidP="002D53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21DE" w:rsidP="002D53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7D" w:rsidP="002D537D">
    <w:pPr>
      <w:pStyle w:val="Footer"/>
      <w:framePr w:wrap="around"/>
    </w:pPr>
    <w:r>
      <w:fldChar w:fldCharType="begin"/>
    </w:r>
    <w:r>
      <w:instrText xml:space="preserve"> DOCPROPERTY  Subject  \* MERGEFORMAT </w:instrText>
    </w:r>
    <w:r>
      <w:fldChar w:fldCharType="separate"/>
    </w:r>
    <w:r w:rsidR="000821DE">
      <w:t>Approved</w:t>
    </w:r>
    <w:r w:rsidR="000821DE">
      <w:fldChar w:fldCharType="end"/>
    </w:r>
    <w:r>
      <w:tab/>
      <w:t xml:space="preserve">Page </w:t>
    </w:r>
    <w:r>
      <w:fldChar w:fldCharType="begin"/>
    </w:r>
    <w:r>
      <w:instrText xml:space="preserve"> PAGE  \* Arabic  \* MERGEFORMAT </w:instrText>
    </w:r>
    <w:r>
      <w:fldChar w:fldCharType="separate"/>
    </w:r>
    <w:r w:rsidR="000821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21DE">
      <w:rPr>
        <w:noProof/>
      </w:rPr>
      <w:t>4</w:t>
    </w:r>
    <w:r>
      <w:rPr>
        <w:noProof/>
      </w:rPr>
      <w:fldChar w:fldCharType="end"/>
    </w:r>
  </w:p>
  <w:p w:rsidR="002D537D" w:rsidP="002D537D">
    <w:pPr>
      <w:pStyle w:val="Footer"/>
      <w:framePr w:wrap="around"/>
    </w:pPr>
    <w:r>
      <w:t xml:space="preserve">© Commonwealth of Australia, </w:t>
    </w:r>
    <w:r>
      <w:fldChar w:fldCharType="begin"/>
    </w:r>
    <w:r>
      <w:instrText xml:space="preserve"> DATE  \@ "yyyy"  \* MERGEFORMAT </w:instrText>
    </w:r>
    <w:r>
      <w:fldChar w:fldCharType="separate"/>
    </w:r>
    <w:r w:rsidR="000821DE">
      <w:rPr>
        <w:noProof/>
      </w:rPr>
      <w:t>2025</w:t>
    </w:r>
    <w:r>
      <w:fldChar w:fldCharType="end"/>
    </w:r>
    <w:r>
      <w:tab/>
    </w:r>
    <w:r>
      <w:fldChar w:fldCharType="begin"/>
    </w:r>
    <w:r>
      <w:instrText xml:space="preserve"> DOCPROPERTY  Author  \* MERGEFORMAT </w:instrText>
    </w:r>
    <w:r>
      <w:fldChar w:fldCharType="separate"/>
    </w:r>
    <w:r w:rsidR="000821DE">
      <w:t>HumanAbility</w:t>
    </w:r>
    <w:r w:rsidR="000821DE">
      <w:fldChar w:fldCharType="end"/>
    </w:r>
  </w:p>
  <w:p w:rsidR="002D537D" w:rsidP="002D5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37D" w:rsidRPr="000821DE" w:rsidP="000821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DE" w:rsidRPr="002D2AF8" w:rsidP="002D537D">
    <w:pPr>
      <w:pStyle w:val="Header"/>
      <w:framePr w:wrap="around"/>
    </w:pPr>
    <w:r>
      <w:fldChar w:fldCharType="begin"/>
    </w:r>
    <w:r>
      <w:instrText xml:space="preserve"> TITLE   \* MERGEFORMAT </w:instrText>
    </w:r>
    <w:r>
      <w:fldChar w:fldCharType="separate"/>
    </w:r>
    <w:r>
      <w:t>CHCCCS011 Meet personal support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821DE" w:rsidP="002D53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7D" w:rsidRPr="002D2AF8" w:rsidP="002D537D">
    <w:pPr>
      <w:pStyle w:val="Header"/>
      <w:framePr w:wrap="around"/>
    </w:pPr>
    <w:r>
      <w:fldChar w:fldCharType="begin"/>
    </w:r>
    <w:r>
      <w:instrText xml:space="preserve"> TITLE   \* MERGEFORMAT </w:instrText>
    </w:r>
    <w:r>
      <w:fldChar w:fldCharType="separate"/>
    </w:r>
    <w:r w:rsidR="000821DE">
      <w:t>CHCCCS011 Meet personal support needs</w:t>
    </w:r>
    <w:r w:rsidR="000821DE">
      <w:fldChar w:fldCharType="end"/>
    </w:r>
    <w:r>
      <w:tab/>
      <w:t xml:space="preserve">Date this document was generated: </w:t>
    </w:r>
    <w:r>
      <w:fldChar w:fldCharType="begin"/>
    </w:r>
    <w:r>
      <w:instrText xml:space="preserve"> CREATEDATE  \@ "d MMMM yyyy"  \* MERGEFORMAT </w:instrText>
    </w:r>
    <w:r>
      <w:fldChar w:fldCharType="separate"/>
    </w:r>
    <w:r w:rsidR="000821DE">
      <w:rPr>
        <w:noProof/>
      </w:rPr>
      <w:t>1 March 2025</w:t>
    </w:r>
    <w:r>
      <w:fldChar w:fldCharType="end"/>
    </w:r>
  </w:p>
  <w:p w:rsidR="002D537D" w:rsidP="002D5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E80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624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2C1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37D"/>
    <w:pPr>
      <w:spacing w:before="360" w:after="60"/>
      <w:outlineLvl w:val="0"/>
    </w:pPr>
    <w:rPr>
      <w:sz w:val="32"/>
    </w:rPr>
  </w:style>
  <w:style w:type="paragraph" w:styleId="Heading2">
    <w:name w:val="heading 2"/>
    <w:basedOn w:val="HeadingBase"/>
    <w:next w:val="BodyText"/>
    <w:link w:val="Heading2Char"/>
    <w:qFormat/>
    <w:rsid w:val="002D537D"/>
    <w:pPr>
      <w:keepLines/>
      <w:spacing w:before="240" w:after="120"/>
      <w:outlineLvl w:val="1"/>
    </w:pPr>
    <w:rPr>
      <w:sz w:val="28"/>
      <w:szCs w:val="40"/>
    </w:rPr>
  </w:style>
  <w:style w:type="paragraph" w:styleId="Heading3">
    <w:name w:val="heading 3"/>
    <w:basedOn w:val="HeadingBase"/>
    <w:next w:val="BodyText"/>
    <w:link w:val="Heading3Char"/>
    <w:qFormat/>
    <w:rsid w:val="002D537D"/>
    <w:pPr>
      <w:spacing w:before="180" w:after="120"/>
      <w:outlineLvl w:val="2"/>
    </w:pPr>
    <w:rPr>
      <w:spacing w:val="-10"/>
      <w:kern w:val="32"/>
    </w:rPr>
  </w:style>
  <w:style w:type="paragraph" w:styleId="Heading4">
    <w:name w:val="heading 4"/>
    <w:basedOn w:val="HeadingBase"/>
    <w:next w:val="BodyText"/>
    <w:link w:val="Heading4Char"/>
    <w:qFormat/>
    <w:rsid w:val="002D537D"/>
    <w:pPr>
      <w:spacing w:before="160" w:after="120"/>
      <w:outlineLvl w:val="3"/>
    </w:pPr>
    <w:rPr>
      <w:sz w:val="22"/>
    </w:rPr>
  </w:style>
  <w:style w:type="paragraph" w:styleId="Heading5">
    <w:name w:val="heading 5"/>
    <w:basedOn w:val="HeadingBase"/>
    <w:next w:val="Normal"/>
    <w:link w:val="Heading5Char"/>
    <w:qFormat/>
    <w:rsid w:val="002D537D"/>
    <w:pPr>
      <w:spacing w:before="80"/>
      <w:outlineLvl w:val="4"/>
    </w:pPr>
    <w:rPr>
      <w:color w:val="918585"/>
      <w:sz w:val="20"/>
    </w:rPr>
  </w:style>
  <w:style w:type="paragraph" w:styleId="Heading6">
    <w:name w:val="heading 6"/>
    <w:basedOn w:val="HeadingBase"/>
    <w:next w:val="Normal"/>
    <w:link w:val="Heading6Char"/>
    <w:qFormat/>
    <w:rsid w:val="002D537D"/>
    <w:pPr>
      <w:spacing w:before="60"/>
      <w:outlineLvl w:val="5"/>
    </w:pPr>
    <w:rPr>
      <w:color w:val="918585"/>
      <w:sz w:val="20"/>
    </w:rPr>
  </w:style>
  <w:style w:type="paragraph" w:styleId="Heading7">
    <w:name w:val="heading 7"/>
    <w:basedOn w:val="Normal"/>
    <w:next w:val="Normal"/>
    <w:link w:val="Heading7Char"/>
    <w:qFormat/>
    <w:rsid w:val="002D537D"/>
    <w:pPr>
      <w:ind w:left="720"/>
      <w:outlineLvl w:val="6"/>
    </w:pPr>
    <w:rPr>
      <w:i/>
    </w:rPr>
  </w:style>
  <w:style w:type="paragraph" w:styleId="Heading8">
    <w:name w:val="heading 8"/>
    <w:basedOn w:val="Normal"/>
    <w:next w:val="Normal"/>
    <w:link w:val="Heading8Char"/>
    <w:qFormat/>
    <w:rsid w:val="002D537D"/>
    <w:pPr>
      <w:ind w:left="720"/>
      <w:outlineLvl w:val="7"/>
    </w:pPr>
    <w:rPr>
      <w:i/>
    </w:rPr>
  </w:style>
  <w:style w:type="paragraph" w:styleId="Heading9">
    <w:name w:val="heading 9"/>
    <w:basedOn w:val="Normal"/>
    <w:next w:val="Normal"/>
    <w:link w:val="Heading9Char"/>
    <w:qFormat/>
    <w:rsid w:val="002D537D"/>
    <w:pPr>
      <w:ind w:left="720"/>
      <w:outlineLvl w:val="8"/>
    </w:pPr>
    <w:rPr>
      <w:i/>
    </w:rPr>
  </w:style>
  <w:style w:type="character" w:default="1" w:styleId="DefaultParagraphFont">
    <w:name w:val="Default Paragraph Font"/>
    <w:uiPriority w:val="1"/>
    <w:unhideWhenUsed/>
    <w:rsid w:val="002D5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37D"/>
  </w:style>
  <w:style w:type="character" w:customStyle="1" w:styleId="Heading1Char">
    <w:name w:val="Heading 1 Char"/>
    <w:basedOn w:val="DefaultParagraphFont"/>
    <w:link w:val="Heading1"/>
    <w:rsid w:val="002D537D"/>
    <w:rPr>
      <w:rFonts w:ascii="Times New Roman" w:eastAsia="Times New Roman" w:hAnsi="Times New Roman" w:cs="Times New Roman"/>
      <w:b/>
      <w:sz w:val="32"/>
      <w:szCs w:val="20"/>
      <w:lang w:eastAsia="en-US"/>
    </w:rPr>
  </w:style>
  <w:style w:type="paragraph" w:styleId="BodyText">
    <w:name w:val="Body Text"/>
    <w:basedOn w:val="Normal"/>
    <w:link w:val="BodyTextChar"/>
    <w:rsid w:val="002D5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37D"/>
    <w:rPr>
      <w:rFonts w:ascii="Times New Roman" w:eastAsia="Times New Roman" w:hAnsi="Times New Roman" w:cs="Times New Roman"/>
      <w:sz w:val="24"/>
      <w:lang w:eastAsia="en-US"/>
    </w:rPr>
  </w:style>
  <w:style w:type="paragraph" w:styleId="ListBullet">
    <w:name w:val="List Bullet"/>
    <w:basedOn w:val="List"/>
    <w:rsid w:val="002D537D"/>
    <w:pPr>
      <w:numPr>
        <w:numId w:val="12"/>
      </w:numPr>
      <w:tabs>
        <w:tab w:val="clear" w:pos="340"/>
      </w:tabs>
      <w:spacing w:before="40" w:after="40"/>
    </w:pPr>
  </w:style>
  <w:style w:type="character" w:customStyle="1" w:styleId="SpecialBold">
    <w:name w:val="Special Bold"/>
    <w:basedOn w:val="DefaultParagraphFont"/>
    <w:rsid w:val="002D537D"/>
    <w:rPr>
      <w:b/>
      <w:spacing w:val="0"/>
    </w:rPr>
  </w:style>
  <w:style w:type="paragraph" w:styleId="ListBullet2">
    <w:name w:val="List Bullet 2"/>
    <w:basedOn w:val="List2"/>
    <w:rsid w:val="002D537D"/>
    <w:pPr>
      <w:numPr>
        <w:numId w:val="13"/>
      </w:numPr>
      <w:tabs>
        <w:tab w:val="clear" w:pos="680"/>
      </w:tabs>
    </w:pPr>
  </w:style>
  <w:style w:type="character" w:styleId="Emphasis">
    <w:name w:val="Emphasis"/>
    <w:basedOn w:val="DefaultParagraphFont"/>
    <w:qFormat/>
    <w:rsid w:val="002D537D"/>
    <w:rPr>
      <w:i/>
    </w:rPr>
  </w:style>
  <w:style w:type="paragraph" w:customStyle="1" w:styleId="SuperHeading">
    <w:name w:val="SuperHeading"/>
    <w:basedOn w:val="Normal"/>
    <w:rsid w:val="002D537D"/>
    <w:pPr>
      <w:spacing w:before="240" w:after="120"/>
      <w:outlineLvl w:val="0"/>
    </w:pPr>
    <w:rPr>
      <w:rFonts w:ascii="Times New Roman" w:hAnsi="Times New Roman"/>
      <w:b/>
      <w:sz w:val="32"/>
    </w:rPr>
  </w:style>
  <w:style w:type="paragraph" w:customStyle="1" w:styleId="AllowPageBreak">
    <w:name w:val="AllowPageBreak"/>
    <w:rsid w:val="002D53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5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37D"/>
    <w:rPr>
      <w:rFonts w:ascii="Courier New" w:eastAsia="Times New Roman" w:hAnsi="Courier New" w:cs="Times New Roman"/>
      <w:i/>
      <w:szCs w:val="20"/>
      <w:lang w:eastAsia="en-US"/>
    </w:rPr>
  </w:style>
  <w:style w:type="paragraph" w:customStyle="1" w:styleId="HeadingBase">
    <w:name w:val="Heading Base"/>
    <w:rsid w:val="002D5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37D"/>
    <w:pPr>
      <w:tabs>
        <w:tab w:val="right" w:leader="dot" w:pos="9072"/>
      </w:tabs>
      <w:ind w:left="567"/>
    </w:pPr>
    <w:rPr>
      <w:szCs w:val="22"/>
    </w:rPr>
  </w:style>
  <w:style w:type="paragraph" w:customStyle="1" w:styleId="TOCBase">
    <w:name w:val="TOC Base"/>
    <w:rsid w:val="002D5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37D"/>
    <w:pPr>
      <w:tabs>
        <w:tab w:val="right" w:leader="dot" w:pos="9072"/>
      </w:tabs>
      <w:spacing w:before="40" w:after="40"/>
      <w:ind w:left="284"/>
    </w:pPr>
    <w:rPr>
      <w:rFonts w:ascii="Times New Roman" w:hAnsi="Times New Roman"/>
    </w:rPr>
  </w:style>
  <w:style w:type="paragraph" w:styleId="TOC1">
    <w:name w:val="toc 1"/>
    <w:basedOn w:val="TOCBase"/>
    <w:next w:val="Normal"/>
    <w:rsid w:val="002D5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37D"/>
    <w:rPr>
      <w:rFonts w:ascii="Times New Roman" w:eastAsia="Times New Roman" w:hAnsi="Times New Roman" w:cs="Times New Roman"/>
      <w:sz w:val="16"/>
      <w:lang w:eastAsia="en-US"/>
    </w:rPr>
  </w:style>
  <w:style w:type="paragraph" w:styleId="Title">
    <w:name w:val="Title"/>
    <w:basedOn w:val="HeadingBase"/>
    <w:link w:val="TitleChar"/>
    <w:qFormat/>
    <w:rsid w:val="002D537D"/>
    <w:pPr>
      <w:spacing w:before="5040"/>
      <w:jc w:val="center"/>
    </w:pPr>
    <w:rPr>
      <w:sz w:val="48"/>
      <w:szCs w:val="72"/>
      <w:lang w:val="en-US"/>
    </w:rPr>
  </w:style>
  <w:style w:type="character" w:customStyle="1" w:styleId="TitleChar">
    <w:name w:val="Title Char"/>
    <w:basedOn w:val="DefaultParagraphFont"/>
    <w:link w:val="Title"/>
    <w:rsid w:val="002D5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37D"/>
    <w:pPr>
      <w:tabs>
        <w:tab w:val="left" w:pos="3600"/>
        <w:tab w:val="left" w:pos="3958"/>
      </w:tabs>
    </w:pPr>
  </w:style>
  <w:style w:type="paragraph" w:styleId="List">
    <w:name w:val="List"/>
    <w:basedOn w:val="BodyText"/>
    <w:next w:val="BodyText"/>
    <w:rsid w:val="002D537D"/>
    <w:pPr>
      <w:tabs>
        <w:tab w:val="left" w:pos="340"/>
      </w:tabs>
      <w:spacing w:before="60" w:after="60"/>
      <w:ind w:left="340" w:hanging="340"/>
    </w:pPr>
  </w:style>
  <w:style w:type="paragraph" w:customStyle="1" w:styleId="Note">
    <w:name w:val="Note"/>
    <w:basedOn w:val="BodyText"/>
    <w:rsid w:val="002D5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37D"/>
    <w:pPr>
      <w:framePr w:wrap="auto" w:hAnchor="text" w:y="6049"/>
    </w:pPr>
    <w:rPr>
      <w:color w:val="000000"/>
      <w:sz w:val="40"/>
    </w:rPr>
  </w:style>
  <w:style w:type="paragraph" w:customStyle="1" w:styleId="TOCTitle">
    <w:name w:val="TOCTitle"/>
    <w:basedOn w:val="Heading1"/>
    <w:rsid w:val="002D537D"/>
    <w:pPr>
      <w:spacing w:after="240"/>
      <w:jc w:val="center"/>
      <w:outlineLvl w:val="9"/>
    </w:pPr>
    <w:rPr>
      <w:caps/>
    </w:rPr>
  </w:style>
  <w:style w:type="paragraph" w:customStyle="1" w:styleId="Version">
    <w:name w:val="Version"/>
    <w:rsid w:val="002D5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37D"/>
    <w:pPr>
      <w:keepNext w:val="0"/>
      <w:tabs>
        <w:tab w:val="right" w:pos="4176"/>
      </w:tabs>
      <w:ind w:left="198" w:hanging="198"/>
    </w:pPr>
    <w:rPr>
      <w:rFonts w:ascii="Garamond" w:hAnsi="Garamond"/>
    </w:rPr>
  </w:style>
  <w:style w:type="paragraph" w:styleId="IndexHeading">
    <w:name w:val="index heading"/>
    <w:basedOn w:val="Normal"/>
    <w:next w:val="Index1"/>
    <w:semiHidden/>
    <w:rsid w:val="002D537D"/>
    <w:pPr>
      <w:spacing w:before="120" w:after="120"/>
    </w:pPr>
    <w:rPr>
      <w:rFonts w:ascii="Arial" w:hAnsi="Arial"/>
      <w:b/>
      <w:color w:val="918585"/>
      <w:sz w:val="24"/>
    </w:rPr>
  </w:style>
  <w:style w:type="paragraph" w:styleId="Header">
    <w:name w:val="header"/>
    <w:basedOn w:val="Normal"/>
    <w:link w:val="HeaderChar"/>
    <w:rsid w:val="002D5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37D"/>
    <w:rPr>
      <w:rFonts w:ascii="Times New Roman" w:eastAsia="Times New Roman" w:hAnsi="Times New Roman" w:cs="Times New Roman"/>
      <w:sz w:val="16"/>
      <w:szCs w:val="20"/>
      <w:lang w:val="en-GB" w:eastAsia="en-US"/>
    </w:rPr>
  </w:style>
  <w:style w:type="paragraph" w:customStyle="1" w:styleId="Chapter">
    <w:name w:val="Chapter"/>
    <w:basedOn w:val="Normal"/>
    <w:rsid w:val="002D537D"/>
    <w:pPr>
      <w:spacing w:before="240"/>
    </w:pPr>
    <w:rPr>
      <w:rFonts w:ascii="Times New Roman" w:hAnsi="Times New Roman"/>
      <w:smallCaps/>
      <w:spacing w:val="80"/>
      <w:sz w:val="28"/>
    </w:rPr>
  </w:style>
  <w:style w:type="paragraph" w:customStyle="1" w:styleId="InChapter">
    <w:name w:val="InChapter"/>
    <w:basedOn w:val="Heading3"/>
    <w:rsid w:val="002D537D"/>
    <w:pPr>
      <w:spacing w:after="240"/>
      <w:outlineLvl w:val="9"/>
    </w:pPr>
    <w:rPr>
      <w:noProof/>
    </w:rPr>
  </w:style>
  <w:style w:type="paragraph" w:styleId="Index2">
    <w:name w:val="index 2"/>
    <w:basedOn w:val="Normal"/>
    <w:next w:val="Normal"/>
    <w:semiHidden/>
    <w:rsid w:val="002D537D"/>
    <w:pPr>
      <w:tabs>
        <w:tab w:val="right" w:pos="4176"/>
      </w:tabs>
      <w:ind w:left="568" w:hanging="284"/>
    </w:pPr>
    <w:rPr>
      <w:rFonts w:ascii="Garamond" w:hAnsi="Garamond"/>
    </w:rPr>
  </w:style>
  <w:style w:type="paragraph" w:customStyle="1" w:styleId="Byline">
    <w:name w:val="Byline"/>
    <w:rsid w:val="002D5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37D"/>
    <w:pPr>
      <w:tabs>
        <w:tab w:val="clear" w:pos="3600"/>
        <w:tab w:val="clear" w:pos="3958"/>
      </w:tabs>
      <w:jc w:val="right"/>
    </w:pPr>
  </w:style>
  <w:style w:type="paragraph" w:styleId="Caption">
    <w:name w:val="caption"/>
    <w:basedOn w:val="BodyText"/>
    <w:next w:val="Normal"/>
    <w:qFormat/>
    <w:rsid w:val="002D537D"/>
    <w:pPr>
      <w:framePr w:w="2268" w:hSpace="181" w:vSpace="181" w:wrap="around" w:vAnchor="text" w:hAnchor="page" w:x="1135" w:y="285" w:anchorLock="1"/>
    </w:pPr>
    <w:rPr>
      <w:i/>
    </w:rPr>
  </w:style>
  <w:style w:type="paragraph" w:customStyle="1" w:styleId="MiniTOCTitle">
    <w:name w:val="MiniTOCTitle"/>
    <w:basedOn w:val="Heading4"/>
    <w:rsid w:val="002D537D"/>
    <w:pPr>
      <w:spacing w:before="240"/>
      <w:outlineLvl w:val="9"/>
    </w:pPr>
    <w:rPr>
      <w:noProof/>
      <w:sz w:val="24"/>
    </w:rPr>
  </w:style>
  <w:style w:type="paragraph" w:customStyle="1" w:styleId="MiniTOCItem">
    <w:name w:val="MiniTOCItem"/>
    <w:basedOn w:val="ListBullet"/>
    <w:rsid w:val="002D537D"/>
    <w:pPr>
      <w:numPr>
        <w:numId w:val="0"/>
      </w:numPr>
      <w:tabs>
        <w:tab w:val="right" w:leader="dot" w:pos="6521"/>
      </w:tabs>
      <w:spacing w:before="0" w:after="0"/>
    </w:pPr>
  </w:style>
  <w:style w:type="paragraph" w:customStyle="1" w:styleId="TOFTitle">
    <w:name w:val="TOFTitle"/>
    <w:basedOn w:val="TOCTitle"/>
    <w:rsid w:val="002D537D"/>
  </w:style>
  <w:style w:type="paragraph" w:styleId="TableofFigures">
    <w:name w:val="table of figures"/>
    <w:basedOn w:val="Normal"/>
    <w:next w:val="Normal"/>
    <w:semiHidden/>
    <w:rsid w:val="002D537D"/>
    <w:pPr>
      <w:tabs>
        <w:tab w:val="right" w:leader="dot" w:pos="9072"/>
      </w:tabs>
      <w:ind w:left="970" w:hanging="403"/>
    </w:pPr>
    <w:rPr>
      <w:rFonts w:ascii="Times New Roman" w:hAnsi="Times New Roman"/>
      <w:b/>
    </w:rPr>
  </w:style>
  <w:style w:type="paragraph" w:styleId="ListNumber">
    <w:name w:val="List Number"/>
    <w:basedOn w:val="List"/>
    <w:rsid w:val="002D537D"/>
    <w:pPr>
      <w:numPr>
        <w:numId w:val="15"/>
      </w:numPr>
      <w:tabs>
        <w:tab w:val="clear" w:pos="340"/>
      </w:tabs>
    </w:pPr>
  </w:style>
  <w:style w:type="character" w:customStyle="1" w:styleId="WingdingSymbols">
    <w:name w:val="Wingding Symbols"/>
    <w:rsid w:val="002D537D"/>
    <w:rPr>
      <w:rFonts w:ascii="Wingdings" w:hAnsi="Wingdings"/>
    </w:rPr>
  </w:style>
  <w:style w:type="paragraph" w:customStyle="1" w:styleId="TableHeading">
    <w:name w:val="Table Heading"/>
    <w:basedOn w:val="HeadingBase"/>
    <w:rsid w:val="002D537D"/>
    <w:pPr>
      <w:keepLines/>
      <w:pBdr>
        <w:bottom w:val="single" w:sz="6" w:space="1" w:color="918585"/>
      </w:pBdr>
      <w:spacing w:before="240"/>
    </w:pPr>
  </w:style>
  <w:style w:type="character" w:customStyle="1" w:styleId="HotSpot">
    <w:name w:val="HotSpot"/>
    <w:rsid w:val="002D537D"/>
    <w:rPr>
      <w:color w:val="0033CC"/>
      <w:u w:val="none"/>
    </w:rPr>
  </w:style>
  <w:style w:type="paragraph" w:customStyle="1" w:styleId="BodyTextRight">
    <w:name w:val="Body Text Right"/>
    <w:basedOn w:val="BodyText"/>
    <w:rsid w:val="002D537D"/>
    <w:pPr>
      <w:spacing w:before="0" w:after="0"/>
      <w:jc w:val="right"/>
    </w:pPr>
  </w:style>
  <w:style w:type="paragraph" w:styleId="Index3">
    <w:name w:val="index 3"/>
    <w:basedOn w:val="ListNumber2"/>
    <w:next w:val="Normal"/>
    <w:semiHidden/>
    <w:rsid w:val="002D537D"/>
    <w:pPr>
      <w:numPr>
        <w:numId w:val="0"/>
      </w:numPr>
      <w:tabs>
        <w:tab w:val="right" w:leader="dot" w:pos="4176"/>
      </w:tabs>
    </w:pPr>
  </w:style>
  <w:style w:type="paragraph" w:styleId="ListNumber2">
    <w:name w:val="List Number 2"/>
    <w:basedOn w:val="List2"/>
    <w:rsid w:val="002D537D"/>
    <w:pPr>
      <w:numPr>
        <w:numId w:val="10"/>
      </w:numPr>
      <w:tabs>
        <w:tab w:val="clear" w:pos="1060"/>
      </w:tabs>
    </w:pPr>
  </w:style>
  <w:style w:type="paragraph" w:customStyle="1" w:styleId="MarginNote">
    <w:name w:val="Margin Note"/>
    <w:basedOn w:val="BodyText"/>
    <w:rsid w:val="002D5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37D"/>
    <w:rPr>
      <w:sz w:val="32"/>
    </w:rPr>
  </w:style>
  <w:style w:type="paragraph" w:customStyle="1" w:styleId="HeadingProcedure">
    <w:name w:val="Heading Procedure"/>
    <w:basedOn w:val="HeadingBase"/>
    <w:next w:val="Normal"/>
    <w:rsid w:val="002D537D"/>
    <w:pPr>
      <w:tabs>
        <w:tab w:val="left" w:pos="0"/>
      </w:tabs>
      <w:spacing w:before="120" w:after="60"/>
    </w:pPr>
    <w:rPr>
      <w:i/>
      <w:color w:val="918585"/>
      <w:sz w:val="22"/>
    </w:rPr>
  </w:style>
  <w:style w:type="paragraph" w:customStyle="1" w:styleId="TableBodyText">
    <w:name w:val="Table Body Text"/>
    <w:basedOn w:val="BodyText"/>
    <w:rsid w:val="002D537D"/>
    <w:pPr>
      <w:spacing w:before="60" w:after="60"/>
    </w:pPr>
  </w:style>
  <w:style w:type="paragraph" w:styleId="ListContinue">
    <w:name w:val="List Continue"/>
    <w:basedOn w:val="List"/>
    <w:rsid w:val="002D537D"/>
    <w:pPr>
      <w:ind w:firstLine="0"/>
    </w:pPr>
  </w:style>
  <w:style w:type="paragraph" w:customStyle="1" w:styleId="ListNote">
    <w:name w:val="List Note"/>
    <w:basedOn w:val="List"/>
    <w:rsid w:val="002D537D"/>
    <w:pPr>
      <w:pBdr>
        <w:top w:val="single" w:sz="6" w:space="2" w:color="918585"/>
        <w:bottom w:val="single" w:sz="6" w:space="2" w:color="918585"/>
      </w:pBdr>
      <w:tabs>
        <w:tab w:val="left" w:pos="1021"/>
      </w:tabs>
      <w:ind w:firstLine="0"/>
    </w:pPr>
  </w:style>
  <w:style w:type="paragraph" w:customStyle="1" w:styleId="Warning">
    <w:name w:val="Warning"/>
    <w:basedOn w:val="BodyText"/>
    <w:rsid w:val="002D537D"/>
    <w:pPr>
      <w:shd w:val="clear" w:color="auto" w:fill="D9D9D9"/>
      <w:tabs>
        <w:tab w:val="left" w:pos="992"/>
      </w:tabs>
      <w:ind w:left="119" w:right="119"/>
    </w:pPr>
    <w:rPr>
      <w:sz w:val="20"/>
    </w:rPr>
  </w:style>
  <w:style w:type="paragraph" w:customStyle="1" w:styleId="MarginIcons">
    <w:name w:val="Margin Icons"/>
    <w:basedOn w:val="BodyText"/>
    <w:rsid w:val="002D5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37D"/>
    <w:rPr>
      <w:rFonts w:ascii="Courier New" w:hAnsi="Courier New"/>
    </w:rPr>
  </w:style>
  <w:style w:type="paragraph" w:customStyle="1" w:styleId="NoteBullet">
    <w:name w:val="Note Bullet"/>
    <w:basedOn w:val="Note"/>
    <w:rsid w:val="002D537D"/>
    <w:pPr>
      <w:tabs>
        <w:tab w:val="clear" w:pos="680"/>
      </w:tabs>
      <w:spacing w:before="60" w:after="60"/>
    </w:pPr>
  </w:style>
  <w:style w:type="paragraph" w:customStyle="1" w:styleId="SubHeading2">
    <w:name w:val="SubHeading2"/>
    <w:basedOn w:val="HeadingBase"/>
    <w:rsid w:val="002D537D"/>
    <w:pPr>
      <w:spacing w:before="240" w:after="60"/>
    </w:pPr>
    <w:rPr>
      <w:sz w:val="20"/>
    </w:rPr>
  </w:style>
  <w:style w:type="paragraph" w:customStyle="1" w:styleId="SubHeading1">
    <w:name w:val="SubHeading1"/>
    <w:basedOn w:val="HeadingBase"/>
    <w:rsid w:val="002D537D"/>
    <w:pPr>
      <w:spacing w:before="240" w:after="60"/>
    </w:pPr>
    <w:rPr>
      <w:color w:val="918585"/>
      <w:sz w:val="22"/>
    </w:rPr>
  </w:style>
  <w:style w:type="paragraph" w:customStyle="1" w:styleId="SideHeading">
    <w:name w:val="Side Heading"/>
    <w:basedOn w:val="HeadingBase"/>
    <w:rsid w:val="002D5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37D"/>
    <w:pPr>
      <w:tabs>
        <w:tab w:val="num" w:pos="360"/>
      </w:tabs>
    </w:pPr>
  </w:style>
  <w:style w:type="paragraph" w:styleId="PlainText">
    <w:name w:val="Plain Text"/>
    <w:basedOn w:val="Normal"/>
    <w:link w:val="PlainTextChar"/>
    <w:rsid w:val="002D537D"/>
    <w:rPr>
      <w:sz w:val="20"/>
    </w:rPr>
  </w:style>
  <w:style w:type="character" w:customStyle="1" w:styleId="PlainTextChar">
    <w:name w:val="Plain Text Char"/>
    <w:basedOn w:val="DefaultParagraphFont"/>
    <w:link w:val="PlainText"/>
    <w:rsid w:val="002D537D"/>
    <w:rPr>
      <w:rFonts w:ascii="Courier New" w:eastAsia="Times New Roman" w:hAnsi="Courier New" w:cs="Times New Roman"/>
      <w:sz w:val="20"/>
      <w:szCs w:val="20"/>
      <w:lang w:eastAsia="en-US"/>
    </w:rPr>
  </w:style>
  <w:style w:type="character" w:customStyle="1" w:styleId="MenuOption">
    <w:name w:val="Menu Option"/>
    <w:basedOn w:val="DefaultParagraphFont"/>
    <w:rsid w:val="002D537D"/>
    <w:rPr>
      <w:b/>
      <w:smallCaps/>
    </w:rPr>
  </w:style>
  <w:style w:type="paragraph" w:customStyle="1" w:styleId="TableListNumber">
    <w:name w:val="Table List Number"/>
    <w:basedOn w:val="ListNumber"/>
    <w:rsid w:val="002D537D"/>
    <w:pPr>
      <w:numPr>
        <w:numId w:val="0"/>
      </w:numPr>
    </w:pPr>
  </w:style>
  <w:style w:type="paragraph" w:styleId="TOC4">
    <w:name w:val="toc 4"/>
    <w:basedOn w:val="TOCBase"/>
    <w:next w:val="Normal"/>
    <w:semiHidden/>
    <w:rsid w:val="002D537D"/>
    <w:pPr>
      <w:tabs>
        <w:tab w:val="right" w:leader="dot" w:pos="9071"/>
      </w:tabs>
      <w:ind w:left="1701"/>
    </w:pPr>
  </w:style>
  <w:style w:type="paragraph" w:customStyle="1" w:styleId="ListAlpha">
    <w:name w:val="List Alpha"/>
    <w:basedOn w:val="List"/>
    <w:rsid w:val="002D537D"/>
    <w:pPr>
      <w:numPr>
        <w:numId w:val="9"/>
      </w:numPr>
    </w:pPr>
  </w:style>
  <w:style w:type="paragraph" w:customStyle="1" w:styleId="ListAlpha2">
    <w:name w:val="List Alpha 2"/>
    <w:basedOn w:val="List2"/>
    <w:rsid w:val="002D537D"/>
    <w:pPr>
      <w:numPr>
        <w:numId w:val="8"/>
      </w:numPr>
    </w:pPr>
  </w:style>
  <w:style w:type="paragraph" w:styleId="List2">
    <w:name w:val="List 2"/>
    <w:basedOn w:val="BodyText"/>
    <w:rsid w:val="002D537D"/>
    <w:pPr>
      <w:tabs>
        <w:tab w:val="left" w:pos="680"/>
      </w:tabs>
      <w:spacing w:before="60" w:after="60"/>
      <w:ind w:left="680" w:hanging="340"/>
    </w:pPr>
  </w:style>
  <w:style w:type="paragraph" w:styleId="List3">
    <w:name w:val="List 3"/>
    <w:basedOn w:val="BodyText"/>
    <w:rsid w:val="002D537D"/>
    <w:pPr>
      <w:tabs>
        <w:tab w:val="left" w:pos="1021"/>
      </w:tabs>
      <w:spacing w:before="60" w:after="60"/>
      <w:ind w:left="1020" w:hanging="340"/>
    </w:pPr>
  </w:style>
  <w:style w:type="paragraph" w:styleId="List4">
    <w:name w:val="List 4"/>
    <w:basedOn w:val="BodyText"/>
    <w:rsid w:val="002D537D"/>
    <w:pPr>
      <w:tabs>
        <w:tab w:val="left" w:pos="1361"/>
      </w:tabs>
      <w:spacing w:before="60" w:after="60"/>
      <w:ind w:left="1361" w:hanging="340"/>
    </w:pPr>
  </w:style>
  <w:style w:type="paragraph" w:styleId="List5">
    <w:name w:val="List 5"/>
    <w:basedOn w:val="BodyText"/>
    <w:rsid w:val="002D537D"/>
    <w:pPr>
      <w:tabs>
        <w:tab w:val="left" w:pos="1701"/>
      </w:tabs>
      <w:spacing w:before="60" w:after="60"/>
      <w:ind w:left="1701" w:hanging="340"/>
    </w:pPr>
  </w:style>
  <w:style w:type="paragraph" w:styleId="ListBullet3">
    <w:name w:val="List Bullet 3"/>
    <w:basedOn w:val="List3"/>
    <w:rsid w:val="002D537D"/>
    <w:pPr>
      <w:numPr>
        <w:numId w:val="14"/>
      </w:numPr>
      <w:tabs>
        <w:tab w:val="clear" w:pos="1021"/>
      </w:tabs>
      <w:ind w:left="1037" w:hanging="357"/>
    </w:pPr>
  </w:style>
  <w:style w:type="paragraph" w:styleId="ListBullet4">
    <w:name w:val="List Bullet 4"/>
    <w:basedOn w:val="List4"/>
    <w:rsid w:val="002D537D"/>
    <w:pPr>
      <w:numPr>
        <w:numId w:val="3"/>
      </w:numPr>
      <w:tabs>
        <w:tab w:val="clear" w:pos="1361"/>
      </w:tabs>
    </w:pPr>
  </w:style>
  <w:style w:type="paragraph" w:styleId="ListBullet5">
    <w:name w:val="List Bullet 5"/>
    <w:basedOn w:val="List5"/>
    <w:rsid w:val="002D537D"/>
    <w:pPr>
      <w:numPr>
        <w:numId w:val="4"/>
      </w:numPr>
    </w:pPr>
  </w:style>
  <w:style w:type="paragraph" w:styleId="ListContinue2">
    <w:name w:val="List Continue 2"/>
    <w:basedOn w:val="List2"/>
    <w:rsid w:val="002D537D"/>
    <w:pPr>
      <w:ind w:firstLine="0"/>
    </w:pPr>
  </w:style>
  <w:style w:type="paragraph" w:styleId="ListContinue3">
    <w:name w:val="List Continue 3"/>
    <w:basedOn w:val="List3"/>
    <w:rsid w:val="002D537D"/>
    <w:pPr>
      <w:ind w:left="1021" w:firstLine="0"/>
    </w:pPr>
  </w:style>
  <w:style w:type="paragraph" w:styleId="ListContinue4">
    <w:name w:val="List Continue 4"/>
    <w:basedOn w:val="List4"/>
    <w:rsid w:val="002D537D"/>
    <w:pPr>
      <w:ind w:firstLine="0"/>
    </w:pPr>
  </w:style>
  <w:style w:type="paragraph" w:styleId="ListContinue5">
    <w:name w:val="List Continue 5"/>
    <w:basedOn w:val="List5"/>
    <w:rsid w:val="002D537D"/>
    <w:pPr>
      <w:ind w:firstLine="0"/>
    </w:pPr>
  </w:style>
  <w:style w:type="paragraph" w:styleId="ListNumber3">
    <w:name w:val="List Number 3"/>
    <w:basedOn w:val="List3"/>
    <w:rsid w:val="002D537D"/>
    <w:pPr>
      <w:numPr>
        <w:numId w:val="5"/>
      </w:numPr>
    </w:pPr>
  </w:style>
  <w:style w:type="paragraph" w:styleId="ListNumber4">
    <w:name w:val="List Number 4"/>
    <w:basedOn w:val="List4"/>
    <w:rsid w:val="002D537D"/>
    <w:pPr>
      <w:numPr>
        <w:numId w:val="6"/>
      </w:numPr>
    </w:pPr>
  </w:style>
  <w:style w:type="paragraph" w:styleId="ListNumber5">
    <w:name w:val="List Number 5"/>
    <w:basedOn w:val="List5"/>
    <w:rsid w:val="002D537D"/>
    <w:pPr>
      <w:numPr>
        <w:numId w:val="7"/>
      </w:numPr>
    </w:pPr>
  </w:style>
  <w:style w:type="paragraph" w:styleId="BlockText">
    <w:name w:val="Block Text"/>
    <w:basedOn w:val="Normal"/>
    <w:rsid w:val="002D537D"/>
    <w:pPr>
      <w:spacing w:after="120"/>
      <w:ind w:left="1440" w:right="1440"/>
    </w:pPr>
  </w:style>
  <w:style w:type="character" w:customStyle="1" w:styleId="Subscript">
    <w:name w:val="Subscript"/>
    <w:basedOn w:val="DefaultParagraphFont"/>
    <w:rsid w:val="002D537D"/>
    <w:rPr>
      <w:sz w:val="16"/>
      <w:vertAlign w:val="subscript"/>
    </w:rPr>
  </w:style>
  <w:style w:type="character" w:customStyle="1" w:styleId="Superscript">
    <w:name w:val="Superscript"/>
    <w:basedOn w:val="DefaultParagraphFont"/>
    <w:rsid w:val="002D537D"/>
    <w:rPr>
      <w:sz w:val="16"/>
      <w:vertAlign w:val="superscript"/>
    </w:rPr>
  </w:style>
  <w:style w:type="character" w:customStyle="1" w:styleId="Symbols">
    <w:name w:val="Symbols"/>
    <w:basedOn w:val="DefaultParagraphFont"/>
    <w:rsid w:val="002D537D"/>
    <w:rPr>
      <w:rFonts w:ascii="Symbol" w:hAnsi="Symbol"/>
    </w:rPr>
  </w:style>
  <w:style w:type="character" w:customStyle="1" w:styleId="MenuOptions">
    <w:name w:val="Menu Options"/>
    <w:basedOn w:val="DefaultParagraphFont"/>
    <w:rsid w:val="002D537D"/>
    <w:rPr>
      <w:rFonts w:ascii="Arial Narrow" w:hAnsi="Arial Narrow"/>
      <w:smallCaps/>
    </w:rPr>
  </w:style>
  <w:style w:type="character" w:customStyle="1" w:styleId="Buttons">
    <w:name w:val="Buttons"/>
    <w:basedOn w:val="DefaultParagraphFont"/>
    <w:rsid w:val="002D537D"/>
    <w:rPr>
      <w:b/>
    </w:rPr>
  </w:style>
  <w:style w:type="character" w:customStyle="1" w:styleId="Underlined">
    <w:name w:val="Underlined"/>
    <w:basedOn w:val="DefaultParagraphFont"/>
    <w:rsid w:val="002D537D"/>
    <w:rPr>
      <w:u w:val="single"/>
    </w:rPr>
  </w:style>
  <w:style w:type="paragraph" w:customStyle="1" w:styleId="TableBodyTextRight">
    <w:name w:val="Table Body Text Right"/>
    <w:basedOn w:val="TableBodyText"/>
    <w:rsid w:val="002D537D"/>
    <w:pPr>
      <w:widowControl w:val="0"/>
      <w:autoSpaceDE w:val="0"/>
      <w:autoSpaceDN w:val="0"/>
      <w:adjustRightInd w:val="0"/>
      <w:jc w:val="right"/>
    </w:pPr>
    <w:rPr>
      <w:rFonts w:cs="Arial"/>
      <w:szCs w:val="18"/>
    </w:rPr>
  </w:style>
  <w:style w:type="paragraph" w:customStyle="1" w:styleId="CopyrightText">
    <w:name w:val="Copyright Text"/>
    <w:basedOn w:val="BodyText"/>
    <w:rsid w:val="002D537D"/>
    <w:rPr>
      <w:sz w:val="18"/>
    </w:rPr>
  </w:style>
  <w:style w:type="paragraph" w:customStyle="1" w:styleId="BodySmallRight">
    <w:name w:val="Body Small Right"/>
    <w:basedOn w:val="BodyTextRight"/>
    <w:rsid w:val="002D537D"/>
    <w:rPr>
      <w:sz w:val="18"/>
      <w:szCs w:val="18"/>
    </w:rPr>
  </w:style>
  <w:style w:type="paragraph" w:customStyle="1" w:styleId="MarginEdition">
    <w:name w:val="Margin Edition"/>
    <w:basedOn w:val="MarginNote"/>
    <w:rsid w:val="002D537D"/>
    <w:pPr>
      <w:spacing w:before="0" w:after="0"/>
    </w:pPr>
    <w:rPr>
      <w:rFonts w:ascii="Times New Roman" w:hAnsi="Times New Roman"/>
      <w:color w:val="999999"/>
    </w:rPr>
  </w:style>
  <w:style w:type="paragraph" w:customStyle="1" w:styleId="Spacer">
    <w:name w:val="Spacer"/>
    <w:basedOn w:val="Normal"/>
    <w:rsid w:val="002D537D"/>
    <w:rPr>
      <w:sz w:val="2"/>
      <w:szCs w:val="2"/>
    </w:rPr>
  </w:style>
  <w:style w:type="character" w:customStyle="1" w:styleId="Small">
    <w:name w:val="Small"/>
    <w:basedOn w:val="DefaultParagraphFont"/>
    <w:rsid w:val="002D537D"/>
    <w:rPr>
      <w:sz w:val="16"/>
    </w:rPr>
  </w:style>
  <w:style w:type="paragraph" w:customStyle="1" w:styleId="WideTable">
    <w:name w:val="Wide Table"/>
    <w:basedOn w:val="Normal"/>
    <w:rsid w:val="002D537D"/>
    <w:pPr>
      <w:ind w:left="-1418"/>
    </w:pPr>
    <w:rPr>
      <w:sz w:val="2"/>
      <w:szCs w:val="2"/>
    </w:rPr>
  </w:style>
  <w:style w:type="character" w:styleId="PageNumber">
    <w:name w:val="page number"/>
    <w:basedOn w:val="DefaultParagraphFont"/>
    <w:rsid w:val="002D537D"/>
  </w:style>
  <w:style w:type="paragraph" w:styleId="Quote">
    <w:name w:val="Quote"/>
    <w:basedOn w:val="Heading1"/>
    <w:link w:val="QuoteChar"/>
    <w:qFormat/>
    <w:rsid w:val="002D537D"/>
    <w:rPr>
      <w:b w:val="0"/>
      <w:sz w:val="72"/>
      <w:szCs w:val="72"/>
      <w:lang w:val="en-NZ"/>
    </w:rPr>
  </w:style>
  <w:style w:type="character" w:customStyle="1" w:styleId="QuoteChar">
    <w:name w:val="Quote Char"/>
    <w:basedOn w:val="DefaultParagraphFont"/>
    <w:link w:val="Quote"/>
    <w:rsid w:val="002D5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37D"/>
    <w:pPr>
      <w:pageBreakBefore/>
    </w:pPr>
  </w:style>
  <w:style w:type="paragraph" w:customStyle="1" w:styleId="Border">
    <w:name w:val="Border"/>
    <w:basedOn w:val="Normal"/>
    <w:qFormat/>
    <w:rsid w:val="002D5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37D"/>
    <w:rPr>
      <w:b/>
      <w:bCs/>
      <w:i/>
      <w:iCs/>
      <w:color w:val="auto"/>
    </w:rPr>
  </w:style>
  <w:style w:type="paragraph" w:styleId="IntenseQuote">
    <w:name w:val="Intense Quote"/>
    <w:basedOn w:val="Normal"/>
    <w:next w:val="Normal"/>
    <w:link w:val="IntenseQuoteChar"/>
    <w:uiPriority w:val="30"/>
    <w:qFormat/>
    <w:rsid w:val="002D5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37D"/>
    <w:rPr>
      <w:smallCaps/>
      <w:color w:val="auto"/>
      <w:u w:val="single"/>
    </w:rPr>
  </w:style>
  <w:style w:type="character" w:styleId="IntenseReference">
    <w:name w:val="Intense Reference"/>
    <w:basedOn w:val="DefaultParagraphFont"/>
    <w:uiPriority w:val="32"/>
    <w:qFormat/>
    <w:rsid w:val="002D537D"/>
    <w:rPr>
      <w:b/>
      <w:bCs/>
      <w:smallCaps/>
      <w:color w:val="auto"/>
      <w:spacing w:val="5"/>
      <w:u w:val="single"/>
    </w:rPr>
  </w:style>
  <w:style w:type="paragraph" w:customStyle="1" w:styleId="2ColumnHeading">
    <w:name w:val="2Column Heading"/>
    <w:basedOn w:val="BodyText"/>
    <w:qFormat/>
    <w:rsid w:val="002D537D"/>
    <w:pPr>
      <w:spacing w:after="60"/>
      <w:ind w:left="-2268"/>
    </w:pPr>
    <w:rPr>
      <w:b/>
    </w:rPr>
  </w:style>
  <w:style w:type="paragraph" w:customStyle="1" w:styleId="Heading1TOC">
    <w:name w:val="Heading1 TOC"/>
    <w:basedOn w:val="Normal"/>
    <w:qFormat/>
    <w:rsid w:val="002D537D"/>
    <w:pPr>
      <w:spacing w:before="240" w:after="120"/>
    </w:pPr>
    <w:rPr>
      <w:rFonts w:ascii="Times New Roman" w:hAnsi="Times New Roman"/>
      <w:b/>
      <w:sz w:val="32"/>
    </w:rPr>
  </w:style>
  <w:style w:type="paragraph" w:customStyle="1" w:styleId="Heading2TOC">
    <w:name w:val="Heading2 TOC"/>
    <w:basedOn w:val="Normal"/>
    <w:qFormat/>
    <w:rsid w:val="002D537D"/>
    <w:pPr>
      <w:spacing w:before="240" w:after="60"/>
    </w:pPr>
    <w:rPr>
      <w:rFonts w:ascii="Times New Roman" w:hAnsi="Times New Roman"/>
      <w:b/>
      <w:sz w:val="28"/>
    </w:rPr>
  </w:style>
  <w:style w:type="character" w:customStyle="1" w:styleId="Underline">
    <w:name w:val="Underline"/>
    <w:basedOn w:val="DefaultParagraphFont"/>
    <w:qFormat/>
    <w:rsid w:val="002D537D"/>
    <w:rPr>
      <w:u w:val="single"/>
    </w:rPr>
  </w:style>
  <w:style w:type="character" w:customStyle="1" w:styleId="BoldandItalics">
    <w:name w:val="Bold and Italics"/>
    <w:qFormat/>
    <w:rsid w:val="002D537D"/>
    <w:rPr>
      <w:b/>
      <w:i/>
      <w:u w:val="none"/>
    </w:rPr>
  </w:style>
  <w:style w:type="paragraph" w:styleId="BalloonText">
    <w:name w:val="Balloon Text"/>
    <w:basedOn w:val="Normal"/>
    <w:link w:val="BalloonTextChar"/>
    <w:rsid w:val="002D537D"/>
    <w:rPr>
      <w:rFonts w:ascii="Tahoma" w:hAnsi="Tahoma" w:cs="Tahoma"/>
      <w:sz w:val="16"/>
      <w:szCs w:val="16"/>
    </w:rPr>
  </w:style>
  <w:style w:type="character" w:customStyle="1" w:styleId="BalloonTextChar">
    <w:name w:val="Balloon Text Char"/>
    <w:basedOn w:val="DefaultParagraphFont"/>
    <w:link w:val="BalloonText"/>
    <w:rsid w:val="002D5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37D"/>
    <w:rPr>
      <w:b/>
      <w:color w:val="660033"/>
      <w:spacing w:val="0"/>
    </w:rPr>
  </w:style>
  <w:style w:type="paragraph" w:customStyle="1" w:styleId="Nameditemlist">
    <w:name w:val="Named item list"/>
    <w:basedOn w:val="BodyText"/>
    <w:qFormat/>
    <w:rsid w:val="002D537D"/>
    <w:pPr>
      <w:tabs>
        <w:tab w:val="left" w:pos="2835"/>
      </w:tabs>
      <w:ind w:left="2835" w:hanging="2835"/>
    </w:pPr>
  </w:style>
  <w:style w:type="paragraph" w:customStyle="1" w:styleId="BodyTextnopadding">
    <w:name w:val="Body Text no padding"/>
    <w:basedOn w:val="BodyText"/>
    <w:qFormat/>
    <w:rsid w:val="002D537D"/>
    <w:pPr>
      <w:spacing w:before="0" w:after="0"/>
    </w:pPr>
  </w:style>
  <w:style w:type="paragraph" w:customStyle="1" w:styleId="BodyTextBold">
    <w:name w:val="Body Text Bold"/>
    <w:basedOn w:val="BodyText"/>
    <w:qFormat/>
    <w:rsid w:val="002D537D"/>
    <w:rPr>
      <w:b/>
    </w:rPr>
  </w:style>
  <w:style w:type="character" w:styleId="Hyperlink">
    <w:name w:val="Hyperlink"/>
    <w:basedOn w:val="DefaultParagraphFont"/>
    <w:uiPriority w:val="99"/>
    <w:unhideWhenUsed/>
    <w:rsid w:val="000821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6598</Characters>
  <Application>Microsoft Office Word</Application>
  <DocSecurity>0</DocSecurity>
  <Lines>194</Lines>
  <Paragraphs>117</Paragraphs>
  <ScaleCrop>false</ScaleCrop>
  <Company>Author-it Software Corporation Ltd.</Company>
  <LinksUpToDate>false</LinksUpToDate>
  <CharactersWithSpaces>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CHCCCS011 Meet personal support needs</dc:title>
  <dc:subject>Approved</dc:subject>
  <dc:creator>HumanAbility</dc:creator>
  <cp:keywords>Release: 1</cp:keywords>
  <dc:description>Review Date: 12 April 2008</dc:description>
  <cp:lastModifiedBy>HSD_TPCMSd.prod</cp:lastModifiedBy>
  <cp:revision>3</cp:revision>
  <dcterms:created xsi:type="dcterms:W3CDTF">2025-03-01T10:57:00Z</dcterms:created>
  <dcterms:modified xsi:type="dcterms:W3CDTF">2025-03-01T10:57:00Z</dcterms:modified>
</cp:coreProperties>
</file>