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B50" w:rsidP="001E3B50">
      <w:pPr>
        <w:pStyle w:val="Title"/>
      </w:pPr>
      <w:r>
        <w:fldChar w:fldCharType="begin"/>
      </w:r>
      <w:r>
        <w:instrText xml:space="preserve"> TITLE   \* MERGEFORMAT </w:instrText>
      </w:r>
      <w:r>
        <w:fldChar w:fldCharType="separate"/>
      </w:r>
      <w:r>
        <w:t>Assessment Requirements for CHCCCS009 Facilitate responsible behaviour</w:t>
      </w:r>
      <w:r>
        <w:fldChar w:fldCharType="end"/>
      </w:r>
    </w:p>
    <w:p w:rsidR="001E3B50" w:rsidP="001E3B50">
      <w:pPr>
        <w:pStyle w:val="Version"/>
        <w:sectPr w:rsidSect="00405E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EBF" w:rsidP="00405EBF">
      <w:pPr>
        <w:pStyle w:val="SuperHeading"/>
      </w:pPr>
      <w:r w:rsidRPr="00405EBF">
        <w:t>Assessment Requirements for CHCCCS009 Facilitate responsible behaviour</w:t>
      </w:r>
    </w:p>
    <w:p w:rsidR="00000000" w:rsidRPr="00405EBF" w:rsidP="00405EBF">
      <w:pPr>
        <w:pStyle w:val="Heading1"/>
      </w:pPr>
      <w:bookmarkStart w:id="1" w:name="O_652468"/>
      <w:bookmarkEnd w:id="1"/>
      <w:r w:rsidRPr="00405EBF">
        <w:t>Modification History</w:t>
      </w:r>
    </w:p>
    <w:tbl>
      <w:tblPr>
        <w:tblW w:w="0" w:type="auto"/>
        <w:tblLayout w:type="fixed"/>
        <w:tblCellMar>
          <w:left w:w="62" w:type="dxa"/>
          <w:right w:w="62" w:type="dxa"/>
        </w:tblCellMar>
        <w:tblLook w:val="0000"/>
      </w:tblPr>
      <w:tblGrid>
        <w:gridCol w:w="2790"/>
        <w:gridCol w:w="6344"/>
      </w:tblGrid>
      <w:tr w:rsidTr="00405E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EBF" w:rsidP="00405EBF">
            <w:pPr>
              <w:pStyle w:val="BodyText"/>
            </w:pPr>
            <w:r w:rsidRPr="00405EB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EBF">
            <w:pPr>
              <w:pStyle w:val="BodyText"/>
              <w:rPr>
                <w:lang w:val="en-NZ"/>
              </w:rPr>
            </w:pPr>
            <w:r w:rsidRPr="00405EBF">
              <w:rPr>
                <w:rStyle w:val="SpecialBold"/>
              </w:rPr>
              <w:t>Comments</w:t>
            </w:r>
          </w:p>
        </w:tc>
      </w:tr>
      <w:tr w:rsidTr="00405EB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5EBF">
            <w:pPr>
              <w:pStyle w:val="BodyText"/>
              <w:rPr>
                <w:lang w:val="en-NZ"/>
              </w:rPr>
            </w:pPr>
            <w:r w:rsidRPr="00405EB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5EBF" w:rsidP="00405EBF">
            <w:pPr>
              <w:pStyle w:val="BodyText"/>
            </w:pPr>
            <w:r w:rsidRPr="00405EBF">
              <w:t xml:space="preserve">This version was released in </w:t>
            </w:r>
            <w:r w:rsidRPr="00405EBF">
              <w:rPr>
                <w:rStyle w:val="Emphasis"/>
              </w:rPr>
              <w:t>CHC Community Services Training Package release 2.0</w:t>
            </w:r>
            <w:r w:rsidRPr="00405EBF">
              <w:t xml:space="preserve"> and meets the requirements of the 2012 Standards for Training Packages.</w:t>
            </w:r>
          </w:p>
          <w:p w:rsidR="00000000" w:rsidRPr="00405EBF" w:rsidP="00405EBF">
            <w:pPr>
              <w:pStyle w:val="BodyText"/>
            </w:pPr>
            <w:r w:rsidRPr="00405EBF">
              <w:t>Significant change to the elements and performance criteria. New evidence requirements for assessment including volume and frequency requirements. Significant changes to knowledge evi</w:t>
            </w:r>
            <w:r w:rsidRPr="00405EBF">
              <w:t>dence.</w:t>
            </w:r>
          </w:p>
        </w:tc>
      </w:tr>
    </w:tbl>
    <w:p w:rsidR="00000000" w:rsidRPr="00405EBF" w:rsidP="00405EBF">
      <w:pPr>
        <w:pStyle w:val="BodyText"/>
      </w:pPr>
    </w:p>
    <w:p w:rsidR="00000000" w:rsidRPr="00405EBF" w:rsidP="00405EBF">
      <w:pPr>
        <w:pStyle w:val="AllowPageBreak"/>
      </w:pPr>
    </w:p>
    <w:p w:rsidR="00000000" w:rsidRPr="00405EBF" w:rsidP="00405EBF">
      <w:pPr>
        <w:pStyle w:val="Heading1"/>
      </w:pPr>
      <w:bookmarkStart w:id="2" w:name="O_652469"/>
      <w:bookmarkEnd w:id="2"/>
      <w:r w:rsidRPr="00405EBF">
        <w:t>Performance Evidence</w:t>
      </w:r>
    </w:p>
    <w:p w:rsidR="00000000" w:rsidRPr="00405EBF" w:rsidP="001E3B50">
      <w:pPr>
        <w:pStyle w:val="BodyText"/>
      </w:pPr>
      <w:r w:rsidRPr="00405EBF">
        <w:t>The candidate must show evidence of the ability to complete tasks outlined in elements and performance criteria of this unit, manage tasks and manage contingencies in the context of the job role. There must be</w:t>
      </w:r>
      <w:r w:rsidRPr="00405EBF">
        <w:t xml:space="preserve"> evidence that the candidate has:</w:t>
      </w:r>
    </w:p>
    <w:p w:rsidR="00000000" w:rsidRPr="00405EBF" w:rsidP="00405EBF">
      <w:pPr>
        <w:pStyle w:val="ListBullet"/>
      </w:pPr>
      <w:r w:rsidRPr="00405EBF">
        <w:t>recognised and responded to at least 3 different situations where behaviours of concern are present</w:t>
      </w:r>
    </w:p>
    <w:p w:rsidR="00000000" w:rsidRPr="00405EBF" w:rsidP="00405EBF">
      <w:pPr>
        <w:pStyle w:val="ListBullet"/>
      </w:pPr>
      <w:r w:rsidRPr="00405EBF">
        <w:t>communicated effectively in at least 1 situation of conflict by:</w:t>
      </w:r>
    </w:p>
    <w:p w:rsidR="00000000" w:rsidRPr="00405EBF" w:rsidP="00405EBF">
      <w:pPr>
        <w:pStyle w:val="ListBullet2"/>
      </w:pPr>
      <w:r w:rsidRPr="00405EBF">
        <w:t>engaging positively and supportively</w:t>
      </w:r>
    </w:p>
    <w:p w:rsidR="00000000" w:rsidRPr="00405EBF" w:rsidP="00405EBF">
      <w:pPr>
        <w:pStyle w:val="ListBullet2"/>
      </w:pPr>
      <w:r w:rsidRPr="00405EBF">
        <w:t xml:space="preserve">using negotiation and problem solving skills </w:t>
      </w:r>
    </w:p>
    <w:p w:rsidR="00000000" w:rsidRPr="00405EBF" w:rsidP="00405EBF">
      <w:pPr>
        <w:pStyle w:val="ListBullet2"/>
      </w:pPr>
      <w:r w:rsidRPr="00405EBF">
        <w:t>modelling assertive behaviour</w:t>
      </w:r>
    </w:p>
    <w:p w:rsidR="00000000" w:rsidRPr="00405EBF" w:rsidP="00405EBF">
      <w:pPr>
        <w:pStyle w:val="AllowPageBreak"/>
      </w:pPr>
    </w:p>
    <w:p w:rsidR="00000000" w:rsidRPr="00405EBF" w:rsidP="00405EBF">
      <w:pPr>
        <w:pStyle w:val="Heading1"/>
      </w:pPr>
      <w:bookmarkStart w:id="3" w:name="O_652470"/>
      <w:bookmarkEnd w:id="3"/>
      <w:r w:rsidRPr="00405EBF">
        <w:t>Knowledge Evidence</w:t>
      </w:r>
    </w:p>
    <w:p w:rsidR="00000000" w:rsidRPr="00405EBF" w:rsidP="001E3B50">
      <w:pPr>
        <w:pStyle w:val="BodyText"/>
      </w:pPr>
      <w:r w:rsidRPr="00405EBF">
        <w:t>The candidate must be able to demonstrate essential knowledge required to effectively complete tasks outlined in elements and performance criter</w:t>
      </w:r>
      <w:r w:rsidRPr="00405EBF">
        <w:t>ia of this unit, manage tasks and manage contingencies in the context of the work role. This includes knowledge of:</w:t>
      </w:r>
    </w:p>
    <w:p w:rsidR="00000000" w:rsidRPr="00405EBF" w:rsidP="00405EBF">
      <w:pPr>
        <w:pStyle w:val="ListBullet"/>
      </w:pPr>
      <w:r w:rsidRPr="00405EBF">
        <w:t>legal and ethical considerations related to addressing behaviours of concern and how these are applied in an organisation and individual pr</w:t>
      </w:r>
      <w:r w:rsidRPr="00405EBF">
        <w:t>actice, including:</w:t>
      </w:r>
    </w:p>
    <w:p w:rsidR="00000000" w:rsidRPr="00405EBF" w:rsidP="00405EBF">
      <w:pPr>
        <w:pStyle w:val="ListBullet2"/>
      </w:pPr>
      <w:r w:rsidRPr="00405EBF">
        <w:t xml:space="preserve">duty of care </w:t>
      </w:r>
    </w:p>
    <w:p w:rsidR="00000000" w:rsidRPr="00405EBF" w:rsidP="00405EBF">
      <w:pPr>
        <w:pStyle w:val="ListBullet2"/>
      </w:pPr>
      <w:r w:rsidRPr="00405EBF">
        <w:t>individual rights and equality</w:t>
      </w:r>
    </w:p>
    <w:p w:rsidR="00000000" w:rsidRPr="00405EBF" w:rsidP="00405EBF">
      <w:pPr>
        <w:pStyle w:val="ListBullet2"/>
      </w:pPr>
      <w:r w:rsidRPr="00405EBF">
        <w:t>constraint</w:t>
      </w:r>
    </w:p>
    <w:p w:rsidR="00000000" w:rsidRPr="00405EBF" w:rsidP="00405EBF">
      <w:pPr>
        <w:pStyle w:val="ListBullet2"/>
      </w:pPr>
      <w:r w:rsidRPr="00405EBF">
        <w:t>imprisonment</w:t>
      </w:r>
    </w:p>
    <w:p w:rsidR="00000000" w:rsidRPr="00405EBF" w:rsidP="00405EBF">
      <w:pPr>
        <w:pStyle w:val="ListBullet2"/>
      </w:pPr>
      <w:r w:rsidRPr="00405EBF">
        <w:t>abuse</w:t>
      </w:r>
    </w:p>
    <w:p w:rsidR="00000000" w:rsidRPr="00405EBF" w:rsidP="00405EBF">
      <w:pPr>
        <w:pStyle w:val="ListBullet"/>
      </w:pPr>
      <w:r w:rsidRPr="00405EBF">
        <w:t>types of behaviours of concern, underlying reasons and appropriate ways to respond</w:t>
      </w:r>
    </w:p>
    <w:p w:rsidR="00000000" w:rsidRPr="00405EBF" w:rsidP="00405EBF">
      <w:pPr>
        <w:pStyle w:val="ListBullet"/>
      </w:pPr>
      <w:r w:rsidRPr="00405EBF">
        <w:t>cultural practices and customs of the service users’ population and their imp</w:t>
      </w:r>
      <w:r w:rsidRPr="00405EBF">
        <w:t>act on behaviour in the particular environment</w:t>
      </w:r>
    </w:p>
    <w:p w:rsidR="00000000" w:rsidRPr="00405EBF" w:rsidP="00405EBF">
      <w:pPr>
        <w:pStyle w:val="ListBullet"/>
      </w:pPr>
      <w:r w:rsidRPr="00405EBF">
        <w:t>principles of effective communication for conflict management</w:t>
      </w:r>
    </w:p>
    <w:p w:rsidR="00000000" w:rsidRPr="00405EBF" w:rsidP="00405EBF">
      <w:pPr>
        <w:pStyle w:val="ListBullet"/>
      </w:pPr>
      <w:r w:rsidRPr="00405EBF">
        <w:t>principles of responding to human behaviour relating to violence, aggression and suicide</w:t>
      </w:r>
    </w:p>
    <w:p w:rsidR="00000000" w:rsidRPr="00405EBF" w:rsidP="00405EBF">
      <w:pPr>
        <w:pStyle w:val="ListBullet"/>
      </w:pPr>
      <w:r w:rsidRPr="00405EBF">
        <w:t>reporting procedures for incidents and accidents</w:t>
      </w:r>
    </w:p>
    <w:p w:rsidR="00000000" w:rsidRPr="00405EBF" w:rsidP="00405EBF">
      <w:pPr>
        <w:pStyle w:val="ListBullet"/>
      </w:pPr>
      <w:r w:rsidRPr="00405EBF">
        <w:t>specific statutory requirements related to treatment of people with special needs and requiring special support</w:t>
      </w:r>
    </w:p>
    <w:p w:rsidR="00000000" w:rsidRPr="00405EBF" w:rsidP="00405EBF">
      <w:pPr>
        <w:pStyle w:val="ListBullet"/>
      </w:pPr>
      <w:r w:rsidRPr="00405EBF">
        <w:t>specialist services and referral options</w:t>
      </w:r>
    </w:p>
    <w:p w:rsidR="00000000" w:rsidRPr="00405EBF" w:rsidP="00405EBF">
      <w:pPr>
        <w:pStyle w:val="ListBullet"/>
      </w:pPr>
      <w:r w:rsidRPr="00405EBF">
        <w:t>critical incident procedures</w:t>
      </w:r>
    </w:p>
    <w:p w:rsidR="00000000" w:rsidRPr="00405EBF" w:rsidP="00405EBF">
      <w:pPr>
        <w:pStyle w:val="AllowPageBreak"/>
      </w:pPr>
    </w:p>
    <w:p w:rsidR="00000000" w:rsidRPr="00405EBF" w:rsidP="00405EBF">
      <w:pPr>
        <w:pStyle w:val="Heading1"/>
      </w:pPr>
      <w:bookmarkStart w:id="4" w:name="O_652471"/>
      <w:bookmarkEnd w:id="4"/>
      <w:r w:rsidRPr="00405EBF">
        <w:t>Assessment Conditions</w:t>
      </w:r>
    </w:p>
    <w:p w:rsidR="00000000" w:rsidRPr="00405EBF" w:rsidP="001E3B50">
      <w:pPr>
        <w:pStyle w:val="BodyText"/>
      </w:pPr>
      <w:r w:rsidRPr="00405EBF">
        <w:t xml:space="preserve">Skills must have been demonstrated </w:t>
      </w:r>
      <w:r w:rsidRPr="00405EBF">
        <w:t xml:space="preserve">in the workplace or in a simulated environment that reflects workplace conditions. The following conditions must be met for this unit: </w:t>
      </w:r>
    </w:p>
    <w:p w:rsidR="00000000" w:rsidRPr="00405EBF" w:rsidP="00405EBF">
      <w:pPr>
        <w:pStyle w:val="ListBullet"/>
      </w:pPr>
      <w:r w:rsidRPr="00405EBF">
        <w:t>interactions with people with a range of needs</w:t>
      </w:r>
    </w:p>
    <w:p w:rsidR="00000000" w:rsidRPr="00405EBF" w:rsidP="00405EBF">
      <w:pPr>
        <w:pStyle w:val="ListBullet"/>
      </w:pPr>
      <w:r w:rsidRPr="00405EBF">
        <w:t>typical workplace reporting processes</w:t>
      </w:r>
    </w:p>
    <w:p w:rsidR="00000000" w:rsidRPr="00405EBF" w:rsidP="00405EBF">
      <w:pPr>
        <w:pStyle w:val="ListBullet"/>
      </w:pPr>
      <w:r w:rsidRPr="00405EBF">
        <w:t>links to other services</w:t>
      </w:r>
    </w:p>
    <w:p w:rsidR="00000000" w:rsidRPr="00405EBF" w:rsidP="00405EBF">
      <w:pPr>
        <w:pStyle w:val="BodyText"/>
      </w:pPr>
    </w:p>
    <w:p w:rsidR="00000000" w:rsidRPr="00405EBF" w:rsidP="001E3B50">
      <w:pPr>
        <w:pStyle w:val="BodyText"/>
      </w:pPr>
      <w:r w:rsidRPr="00405EBF">
        <w:t>Assessors</w:t>
      </w:r>
      <w:r w:rsidRPr="00405EBF">
        <w:t xml:space="preserve"> must satisfy the Standards for Registered Training Organisations (RTOs) 2015/AQTF mandatory competency requirements for assessors.</w:t>
      </w:r>
    </w:p>
    <w:p w:rsidR="00000000" w:rsidRPr="00405EBF" w:rsidP="00405EBF">
      <w:pPr>
        <w:pStyle w:val="Heading1"/>
      </w:pPr>
      <w:bookmarkStart w:id="5" w:name="O_652474"/>
      <w:bookmarkEnd w:id="5"/>
      <w:r w:rsidRPr="00405EBF">
        <w:t>Links</w:t>
      </w:r>
    </w:p>
    <w:p w:rsidR="00000000" w:rsidRPr="00405EBF" w:rsidP="001E3B50">
      <w:pPr>
        <w:pStyle w:val="BodyText"/>
      </w:pPr>
      <w:r w:rsidRPr="00405E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21203">
        <w:rPr>
          <w:rStyle w:val="Hyperlink"/>
        </w:rPr>
        <w:t>https://vetnet.gov.au/Pages/TrainingDocs.aspx?q=5e0c25cc-3d9d-4b43-80d3-bd22cc4f1e53</w:t>
      </w:r>
      <w:r>
        <w:fldChar w:fldCharType="end"/>
      </w:r>
    </w:p>
    <w:p w:rsidR="00000000" w:rsidRPr="00405EBF" w:rsidP="00405EBF"/>
    <w:sectPr w:rsidSect="00405E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BF" w:rsidRPr="001E3B50" w:rsidP="001E3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50" w:rsidP="00405E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3B50" w:rsidP="00405E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E3B50" w:rsidP="00405E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EBF" w:rsidRPr="001E3B50" w:rsidP="001E3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E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50" w:rsidRPr="002D2AF8" w:rsidP="00405EBF">
    <w:pPr>
      <w:pStyle w:val="Header"/>
      <w:framePr w:wrap="around"/>
    </w:pPr>
    <w:r>
      <w:fldChar w:fldCharType="begin"/>
    </w:r>
    <w:r>
      <w:instrText xml:space="preserve"> TITLE   \* MERGEFORMAT </w:instrText>
    </w:r>
    <w:r>
      <w:fldChar w:fldCharType="separate"/>
    </w:r>
    <w:r>
      <w:t>Assessment Requirements for CHCCCS009 Facilitate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E3B50" w:rsidP="00405E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406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2D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068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E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EBF"/>
    <w:pPr>
      <w:spacing w:before="360" w:after="60"/>
      <w:outlineLvl w:val="0"/>
    </w:pPr>
    <w:rPr>
      <w:sz w:val="32"/>
    </w:rPr>
  </w:style>
  <w:style w:type="paragraph" w:styleId="Heading2">
    <w:name w:val="heading 2"/>
    <w:basedOn w:val="HeadingBase"/>
    <w:next w:val="BodyText"/>
    <w:link w:val="Heading2Char"/>
    <w:qFormat/>
    <w:rsid w:val="00405EBF"/>
    <w:pPr>
      <w:keepLines/>
      <w:spacing w:before="240" w:after="120"/>
      <w:outlineLvl w:val="1"/>
    </w:pPr>
    <w:rPr>
      <w:sz w:val="28"/>
      <w:szCs w:val="40"/>
    </w:rPr>
  </w:style>
  <w:style w:type="paragraph" w:styleId="Heading3">
    <w:name w:val="heading 3"/>
    <w:basedOn w:val="HeadingBase"/>
    <w:next w:val="BodyText"/>
    <w:link w:val="Heading3Char"/>
    <w:qFormat/>
    <w:rsid w:val="00405EBF"/>
    <w:pPr>
      <w:spacing w:before="180" w:after="120"/>
      <w:outlineLvl w:val="2"/>
    </w:pPr>
    <w:rPr>
      <w:spacing w:val="-10"/>
      <w:kern w:val="32"/>
    </w:rPr>
  </w:style>
  <w:style w:type="paragraph" w:styleId="Heading4">
    <w:name w:val="heading 4"/>
    <w:basedOn w:val="HeadingBase"/>
    <w:next w:val="BodyText"/>
    <w:link w:val="Heading4Char"/>
    <w:qFormat/>
    <w:rsid w:val="00405EBF"/>
    <w:pPr>
      <w:spacing w:before="160" w:after="120"/>
      <w:outlineLvl w:val="3"/>
    </w:pPr>
    <w:rPr>
      <w:sz w:val="22"/>
    </w:rPr>
  </w:style>
  <w:style w:type="paragraph" w:styleId="Heading5">
    <w:name w:val="heading 5"/>
    <w:basedOn w:val="HeadingBase"/>
    <w:next w:val="Normal"/>
    <w:link w:val="Heading5Char"/>
    <w:qFormat/>
    <w:rsid w:val="00405EBF"/>
    <w:pPr>
      <w:spacing w:before="80"/>
      <w:outlineLvl w:val="4"/>
    </w:pPr>
    <w:rPr>
      <w:color w:val="918585"/>
      <w:sz w:val="20"/>
    </w:rPr>
  </w:style>
  <w:style w:type="paragraph" w:styleId="Heading6">
    <w:name w:val="heading 6"/>
    <w:basedOn w:val="HeadingBase"/>
    <w:next w:val="Normal"/>
    <w:link w:val="Heading6Char"/>
    <w:qFormat/>
    <w:rsid w:val="00405EBF"/>
    <w:pPr>
      <w:spacing w:before="60"/>
      <w:outlineLvl w:val="5"/>
    </w:pPr>
    <w:rPr>
      <w:color w:val="918585"/>
      <w:sz w:val="20"/>
    </w:rPr>
  </w:style>
  <w:style w:type="paragraph" w:styleId="Heading7">
    <w:name w:val="heading 7"/>
    <w:basedOn w:val="Normal"/>
    <w:next w:val="Normal"/>
    <w:link w:val="Heading7Char"/>
    <w:qFormat/>
    <w:rsid w:val="00405EBF"/>
    <w:pPr>
      <w:ind w:left="720"/>
      <w:outlineLvl w:val="6"/>
    </w:pPr>
    <w:rPr>
      <w:i/>
    </w:rPr>
  </w:style>
  <w:style w:type="paragraph" w:styleId="Heading8">
    <w:name w:val="heading 8"/>
    <w:basedOn w:val="Normal"/>
    <w:next w:val="Normal"/>
    <w:link w:val="Heading8Char"/>
    <w:qFormat/>
    <w:rsid w:val="00405EBF"/>
    <w:pPr>
      <w:ind w:left="720"/>
      <w:outlineLvl w:val="7"/>
    </w:pPr>
    <w:rPr>
      <w:i/>
    </w:rPr>
  </w:style>
  <w:style w:type="paragraph" w:styleId="Heading9">
    <w:name w:val="heading 9"/>
    <w:basedOn w:val="Normal"/>
    <w:next w:val="Normal"/>
    <w:link w:val="Heading9Char"/>
    <w:qFormat/>
    <w:rsid w:val="00405EBF"/>
    <w:pPr>
      <w:ind w:left="720"/>
      <w:outlineLvl w:val="8"/>
    </w:pPr>
    <w:rPr>
      <w:i/>
    </w:rPr>
  </w:style>
  <w:style w:type="character" w:default="1" w:styleId="DefaultParagraphFont">
    <w:name w:val="Default Paragraph Font"/>
    <w:uiPriority w:val="1"/>
    <w:unhideWhenUsed/>
    <w:rsid w:val="00405E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EBF"/>
  </w:style>
  <w:style w:type="character" w:customStyle="1" w:styleId="Heading1Char">
    <w:name w:val="Heading 1 Char"/>
    <w:basedOn w:val="DefaultParagraphFont"/>
    <w:link w:val="Heading1"/>
    <w:rsid w:val="00405EBF"/>
    <w:rPr>
      <w:rFonts w:ascii="Times New Roman" w:eastAsia="Times New Roman" w:hAnsi="Times New Roman" w:cs="Times New Roman"/>
      <w:b/>
      <w:sz w:val="32"/>
      <w:szCs w:val="20"/>
      <w:lang w:eastAsia="en-US"/>
    </w:rPr>
  </w:style>
  <w:style w:type="paragraph" w:styleId="BodyText">
    <w:name w:val="Body Text"/>
    <w:basedOn w:val="Normal"/>
    <w:link w:val="BodyTextChar"/>
    <w:rsid w:val="00405E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EBF"/>
    <w:rPr>
      <w:rFonts w:ascii="Times New Roman" w:eastAsia="Times New Roman" w:hAnsi="Times New Roman" w:cs="Times New Roman"/>
      <w:sz w:val="24"/>
      <w:lang w:eastAsia="en-US"/>
    </w:rPr>
  </w:style>
  <w:style w:type="paragraph" w:styleId="ListBullet">
    <w:name w:val="List Bullet"/>
    <w:basedOn w:val="List"/>
    <w:rsid w:val="00405EBF"/>
    <w:pPr>
      <w:numPr>
        <w:numId w:val="12"/>
      </w:numPr>
      <w:tabs>
        <w:tab w:val="clear" w:pos="340"/>
      </w:tabs>
      <w:spacing w:before="40" w:after="40"/>
    </w:pPr>
  </w:style>
  <w:style w:type="character" w:customStyle="1" w:styleId="SpecialBold">
    <w:name w:val="Special Bold"/>
    <w:basedOn w:val="DefaultParagraphFont"/>
    <w:rsid w:val="00405EBF"/>
    <w:rPr>
      <w:b/>
      <w:spacing w:val="0"/>
    </w:rPr>
  </w:style>
  <w:style w:type="paragraph" w:styleId="ListBullet2">
    <w:name w:val="List Bullet 2"/>
    <w:basedOn w:val="List2"/>
    <w:rsid w:val="00405EBF"/>
    <w:pPr>
      <w:numPr>
        <w:numId w:val="13"/>
      </w:numPr>
      <w:tabs>
        <w:tab w:val="clear" w:pos="680"/>
      </w:tabs>
    </w:pPr>
  </w:style>
  <w:style w:type="character" w:styleId="Emphasis">
    <w:name w:val="Emphasis"/>
    <w:basedOn w:val="DefaultParagraphFont"/>
    <w:qFormat/>
    <w:rsid w:val="00405EBF"/>
    <w:rPr>
      <w:i/>
    </w:rPr>
  </w:style>
  <w:style w:type="paragraph" w:customStyle="1" w:styleId="SuperHeading">
    <w:name w:val="SuperHeading"/>
    <w:basedOn w:val="Normal"/>
    <w:rsid w:val="00405EBF"/>
    <w:pPr>
      <w:spacing w:before="240" w:after="120"/>
      <w:outlineLvl w:val="0"/>
    </w:pPr>
    <w:rPr>
      <w:rFonts w:ascii="Times New Roman" w:hAnsi="Times New Roman"/>
      <w:b/>
      <w:sz w:val="32"/>
    </w:rPr>
  </w:style>
  <w:style w:type="paragraph" w:customStyle="1" w:styleId="AllowPageBreak">
    <w:name w:val="AllowPageBreak"/>
    <w:rsid w:val="00405E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E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E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E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E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E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E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E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EBF"/>
    <w:rPr>
      <w:rFonts w:ascii="Courier New" w:eastAsia="Times New Roman" w:hAnsi="Courier New" w:cs="Times New Roman"/>
      <w:i/>
      <w:szCs w:val="20"/>
      <w:lang w:eastAsia="en-US"/>
    </w:rPr>
  </w:style>
  <w:style w:type="paragraph" w:customStyle="1" w:styleId="HeadingBase">
    <w:name w:val="Heading Base"/>
    <w:rsid w:val="00405E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EBF"/>
    <w:pPr>
      <w:tabs>
        <w:tab w:val="right" w:leader="dot" w:pos="9072"/>
      </w:tabs>
      <w:ind w:left="567"/>
    </w:pPr>
    <w:rPr>
      <w:szCs w:val="22"/>
    </w:rPr>
  </w:style>
  <w:style w:type="paragraph" w:customStyle="1" w:styleId="TOCBase">
    <w:name w:val="TOC Base"/>
    <w:rsid w:val="00405E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EBF"/>
    <w:pPr>
      <w:tabs>
        <w:tab w:val="right" w:leader="dot" w:pos="9072"/>
      </w:tabs>
      <w:spacing w:before="40" w:after="40"/>
      <w:ind w:left="284"/>
    </w:pPr>
    <w:rPr>
      <w:rFonts w:ascii="Times New Roman" w:hAnsi="Times New Roman"/>
    </w:rPr>
  </w:style>
  <w:style w:type="paragraph" w:styleId="TOC1">
    <w:name w:val="toc 1"/>
    <w:basedOn w:val="TOCBase"/>
    <w:next w:val="Normal"/>
    <w:rsid w:val="00405E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E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EBF"/>
    <w:rPr>
      <w:rFonts w:ascii="Times New Roman" w:eastAsia="Times New Roman" w:hAnsi="Times New Roman" w:cs="Times New Roman"/>
      <w:sz w:val="16"/>
      <w:lang w:eastAsia="en-US"/>
    </w:rPr>
  </w:style>
  <w:style w:type="paragraph" w:styleId="Title">
    <w:name w:val="Title"/>
    <w:basedOn w:val="HeadingBase"/>
    <w:link w:val="TitleChar"/>
    <w:qFormat/>
    <w:rsid w:val="00405EBF"/>
    <w:pPr>
      <w:spacing w:before="5040"/>
      <w:jc w:val="center"/>
    </w:pPr>
    <w:rPr>
      <w:sz w:val="48"/>
      <w:szCs w:val="72"/>
      <w:lang w:val="en-US"/>
    </w:rPr>
  </w:style>
  <w:style w:type="character" w:customStyle="1" w:styleId="TitleChar">
    <w:name w:val="Title Char"/>
    <w:basedOn w:val="DefaultParagraphFont"/>
    <w:link w:val="Title"/>
    <w:rsid w:val="00405E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EBF"/>
    <w:pPr>
      <w:tabs>
        <w:tab w:val="left" w:pos="3600"/>
        <w:tab w:val="left" w:pos="3958"/>
      </w:tabs>
    </w:pPr>
  </w:style>
  <w:style w:type="paragraph" w:styleId="List">
    <w:name w:val="List"/>
    <w:basedOn w:val="BodyText"/>
    <w:next w:val="BodyText"/>
    <w:rsid w:val="00405EBF"/>
    <w:pPr>
      <w:tabs>
        <w:tab w:val="left" w:pos="340"/>
      </w:tabs>
      <w:spacing w:before="60" w:after="60"/>
      <w:ind w:left="340" w:hanging="340"/>
    </w:pPr>
  </w:style>
  <w:style w:type="paragraph" w:customStyle="1" w:styleId="Note">
    <w:name w:val="Note"/>
    <w:basedOn w:val="BodyText"/>
    <w:rsid w:val="00405E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EBF"/>
    <w:pPr>
      <w:framePr w:wrap="auto" w:hAnchor="text" w:y="6049"/>
    </w:pPr>
    <w:rPr>
      <w:color w:val="000000"/>
      <w:sz w:val="40"/>
    </w:rPr>
  </w:style>
  <w:style w:type="paragraph" w:customStyle="1" w:styleId="TOCTitle">
    <w:name w:val="TOCTitle"/>
    <w:basedOn w:val="Heading1"/>
    <w:rsid w:val="00405EBF"/>
    <w:pPr>
      <w:spacing w:after="240"/>
      <w:jc w:val="center"/>
      <w:outlineLvl w:val="9"/>
    </w:pPr>
    <w:rPr>
      <w:caps/>
    </w:rPr>
  </w:style>
  <w:style w:type="paragraph" w:customStyle="1" w:styleId="Version">
    <w:name w:val="Version"/>
    <w:rsid w:val="00405E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EBF"/>
    <w:pPr>
      <w:keepNext w:val="0"/>
      <w:tabs>
        <w:tab w:val="right" w:pos="4176"/>
      </w:tabs>
      <w:ind w:left="198" w:hanging="198"/>
    </w:pPr>
    <w:rPr>
      <w:rFonts w:ascii="Garamond" w:hAnsi="Garamond"/>
    </w:rPr>
  </w:style>
  <w:style w:type="paragraph" w:styleId="IndexHeading">
    <w:name w:val="index heading"/>
    <w:basedOn w:val="Normal"/>
    <w:next w:val="Index1"/>
    <w:semiHidden/>
    <w:rsid w:val="00405EBF"/>
    <w:pPr>
      <w:spacing w:before="120" w:after="120"/>
    </w:pPr>
    <w:rPr>
      <w:rFonts w:ascii="Arial" w:hAnsi="Arial"/>
      <w:b/>
      <w:color w:val="918585"/>
      <w:sz w:val="24"/>
    </w:rPr>
  </w:style>
  <w:style w:type="paragraph" w:styleId="Header">
    <w:name w:val="header"/>
    <w:basedOn w:val="Normal"/>
    <w:link w:val="HeaderChar"/>
    <w:rsid w:val="00405E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EBF"/>
    <w:rPr>
      <w:rFonts w:ascii="Times New Roman" w:eastAsia="Times New Roman" w:hAnsi="Times New Roman" w:cs="Times New Roman"/>
      <w:sz w:val="16"/>
      <w:szCs w:val="20"/>
      <w:lang w:val="en-GB" w:eastAsia="en-US"/>
    </w:rPr>
  </w:style>
  <w:style w:type="paragraph" w:customStyle="1" w:styleId="Chapter">
    <w:name w:val="Chapter"/>
    <w:basedOn w:val="Normal"/>
    <w:rsid w:val="00405EBF"/>
    <w:pPr>
      <w:spacing w:before="240"/>
    </w:pPr>
    <w:rPr>
      <w:rFonts w:ascii="Times New Roman" w:hAnsi="Times New Roman"/>
      <w:smallCaps/>
      <w:spacing w:val="80"/>
      <w:sz w:val="28"/>
    </w:rPr>
  </w:style>
  <w:style w:type="paragraph" w:customStyle="1" w:styleId="InChapter">
    <w:name w:val="InChapter"/>
    <w:basedOn w:val="Heading3"/>
    <w:rsid w:val="00405EBF"/>
    <w:pPr>
      <w:spacing w:after="240"/>
      <w:outlineLvl w:val="9"/>
    </w:pPr>
    <w:rPr>
      <w:noProof/>
    </w:rPr>
  </w:style>
  <w:style w:type="paragraph" w:styleId="Index2">
    <w:name w:val="index 2"/>
    <w:basedOn w:val="Normal"/>
    <w:next w:val="Normal"/>
    <w:semiHidden/>
    <w:rsid w:val="00405EBF"/>
    <w:pPr>
      <w:tabs>
        <w:tab w:val="right" w:pos="4176"/>
      </w:tabs>
      <w:ind w:left="568" w:hanging="284"/>
    </w:pPr>
    <w:rPr>
      <w:rFonts w:ascii="Garamond" w:hAnsi="Garamond"/>
    </w:rPr>
  </w:style>
  <w:style w:type="paragraph" w:customStyle="1" w:styleId="Byline">
    <w:name w:val="Byline"/>
    <w:rsid w:val="00405E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EBF"/>
    <w:pPr>
      <w:tabs>
        <w:tab w:val="clear" w:pos="3600"/>
        <w:tab w:val="clear" w:pos="3958"/>
      </w:tabs>
      <w:jc w:val="right"/>
    </w:pPr>
  </w:style>
  <w:style w:type="paragraph" w:styleId="Caption">
    <w:name w:val="caption"/>
    <w:basedOn w:val="BodyText"/>
    <w:next w:val="Normal"/>
    <w:qFormat/>
    <w:rsid w:val="00405EBF"/>
    <w:pPr>
      <w:framePr w:w="2268" w:hSpace="181" w:vSpace="181" w:wrap="around" w:vAnchor="text" w:hAnchor="page" w:x="1135" w:y="285" w:anchorLock="1"/>
    </w:pPr>
    <w:rPr>
      <w:i/>
    </w:rPr>
  </w:style>
  <w:style w:type="paragraph" w:customStyle="1" w:styleId="MiniTOCTitle">
    <w:name w:val="MiniTOCTitle"/>
    <w:basedOn w:val="Heading4"/>
    <w:rsid w:val="00405EBF"/>
    <w:pPr>
      <w:spacing w:before="240"/>
      <w:outlineLvl w:val="9"/>
    </w:pPr>
    <w:rPr>
      <w:noProof/>
      <w:sz w:val="24"/>
    </w:rPr>
  </w:style>
  <w:style w:type="paragraph" w:customStyle="1" w:styleId="MiniTOCItem">
    <w:name w:val="MiniTOCItem"/>
    <w:basedOn w:val="ListBullet"/>
    <w:rsid w:val="00405EBF"/>
    <w:pPr>
      <w:numPr>
        <w:numId w:val="0"/>
      </w:numPr>
      <w:tabs>
        <w:tab w:val="right" w:leader="dot" w:pos="6521"/>
      </w:tabs>
      <w:spacing w:before="0" w:after="0"/>
    </w:pPr>
  </w:style>
  <w:style w:type="paragraph" w:customStyle="1" w:styleId="TOFTitle">
    <w:name w:val="TOFTitle"/>
    <w:basedOn w:val="TOCTitle"/>
    <w:rsid w:val="00405EBF"/>
  </w:style>
  <w:style w:type="paragraph" w:styleId="TableofFigures">
    <w:name w:val="table of figures"/>
    <w:basedOn w:val="Normal"/>
    <w:next w:val="Normal"/>
    <w:semiHidden/>
    <w:rsid w:val="00405EBF"/>
    <w:pPr>
      <w:tabs>
        <w:tab w:val="right" w:leader="dot" w:pos="9072"/>
      </w:tabs>
      <w:ind w:left="970" w:hanging="403"/>
    </w:pPr>
    <w:rPr>
      <w:rFonts w:ascii="Times New Roman" w:hAnsi="Times New Roman"/>
      <w:b/>
    </w:rPr>
  </w:style>
  <w:style w:type="paragraph" w:styleId="ListNumber">
    <w:name w:val="List Number"/>
    <w:basedOn w:val="List"/>
    <w:rsid w:val="00405EBF"/>
    <w:pPr>
      <w:numPr>
        <w:numId w:val="15"/>
      </w:numPr>
      <w:tabs>
        <w:tab w:val="clear" w:pos="340"/>
      </w:tabs>
    </w:pPr>
  </w:style>
  <w:style w:type="character" w:customStyle="1" w:styleId="WingdingSymbols">
    <w:name w:val="Wingding Symbols"/>
    <w:rsid w:val="00405EBF"/>
    <w:rPr>
      <w:rFonts w:ascii="Wingdings" w:hAnsi="Wingdings"/>
    </w:rPr>
  </w:style>
  <w:style w:type="paragraph" w:customStyle="1" w:styleId="TableHeading">
    <w:name w:val="Table Heading"/>
    <w:basedOn w:val="HeadingBase"/>
    <w:rsid w:val="00405EBF"/>
    <w:pPr>
      <w:keepLines/>
      <w:pBdr>
        <w:bottom w:val="single" w:sz="6" w:space="1" w:color="918585"/>
      </w:pBdr>
      <w:spacing w:before="240"/>
    </w:pPr>
  </w:style>
  <w:style w:type="character" w:customStyle="1" w:styleId="HotSpot">
    <w:name w:val="HotSpot"/>
    <w:rsid w:val="00405EBF"/>
    <w:rPr>
      <w:color w:val="0033CC"/>
      <w:u w:val="none"/>
    </w:rPr>
  </w:style>
  <w:style w:type="paragraph" w:customStyle="1" w:styleId="BodyTextRight">
    <w:name w:val="Body Text Right"/>
    <w:basedOn w:val="BodyText"/>
    <w:rsid w:val="00405EBF"/>
    <w:pPr>
      <w:spacing w:before="0" w:after="0"/>
      <w:jc w:val="right"/>
    </w:pPr>
  </w:style>
  <w:style w:type="paragraph" w:styleId="Index3">
    <w:name w:val="index 3"/>
    <w:basedOn w:val="ListNumber2"/>
    <w:next w:val="Normal"/>
    <w:semiHidden/>
    <w:rsid w:val="00405EBF"/>
    <w:pPr>
      <w:numPr>
        <w:numId w:val="0"/>
      </w:numPr>
      <w:tabs>
        <w:tab w:val="right" w:leader="dot" w:pos="4176"/>
      </w:tabs>
    </w:pPr>
  </w:style>
  <w:style w:type="paragraph" w:styleId="ListNumber2">
    <w:name w:val="List Number 2"/>
    <w:basedOn w:val="List2"/>
    <w:rsid w:val="00405EBF"/>
    <w:pPr>
      <w:numPr>
        <w:numId w:val="10"/>
      </w:numPr>
      <w:tabs>
        <w:tab w:val="clear" w:pos="1060"/>
      </w:tabs>
    </w:pPr>
  </w:style>
  <w:style w:type="paragraph" w:customStyle="1" w:styleId="MarginNote">
    <w:name w:val="Margin Note"/>
    <w:basedOn w:val="BodyText"/>
    <w:rsid w:val="00405E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E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E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EBF"/>
    <w:rPr>
      <w:sz w:val="32"/>
    </w:rPr>
  </w:style>
  <w:style w:type="paragraph" w:customStyle="1" w:styleId="HeadingProcedure">
    <w:name w:val="Heading Procedure"/>
    <w:basedOn w:val="HeadingBase"/>
    <w:next w:val="Normal"/>
    <w:rsid w:val="00405EBF"/>
    <w:pPr>
      <w:tabs>
        <w:tab w:val="left" w:pos="0"/>
      </w:tabs>
      <w:spacing w:before="120" w:after="60"/>
    </w:pPr>
    <w:rPr>
      <w:i/>
      <w:color w:val="918585"/>
      <w:sz w:val="22"/>
    </w:rPr>
  </w:style>
  <w:style w:type="paragraph" w:customStyle="1" w:styleId="TableBodyText">
    <w:name w:val="Table Body Text"/>
    <w:basedOn w:val="BodyText"/>
    <w:rsid w:val="00405EBF"/>
    <w:pPr>
      <w:spacing w:before="60" w:after="60"/>
    </w:pPr>
  </w:style>
  <w:style w:type="paragraph" w:styleId="ListContinue">
    <w:name w:val="List Continue"/>
    <w:basedOn w:val="List"/>
    <w:rsid w:val="00405EBF"/>
    <w:pPr>
      <w:ind w:firstLine="0"/>
    </w:pPr>
  </w:style>
  <w:style w:type="paragraph" w:customStyle="1" w:styleId="ListNote">
    <w:name w:val="List Note"/>
    <w:basedOn w:val="List"/>
    <w:rsid w:val="00405EBF"/>
    <w:pPr>
      <w:pBdr>
        <w:top w:val="single" w:sz="6" w:space="2" w:color="918585"/>
        <w:bottom w:val="single" w:sz="6" w:space="2" w:color="918585"/>
      </w:pBdr>
      <w:tabs>
        <w:tab w:val="left" w:pos="1021"/>
      </w:tabs>
      <w:ind w:firstLine="0"/>
    </w:pPr>
  </w:style>
  <w:style w:type="paragraph" w:customStyle="1" w:styleId="Warning">
    <w:name w:val="Warning"/>
    <w:basedOn w:val="BodyText"/>
    <w:rsid w:val="00405EBF"/>
    <w:pPr>
      <w:shd w:val="clear" w:color="auto" w:fill="D9D9D9"/>
      <w:tabs>
        <w:tab w:val="left" w:pos="992"/>
      </w:tabs>
      <w:ind w:left="119" w:right="119"/>
    </w:pPr>
    <w:rPr>
      <w:sz w:val="20"/>
    </w:rPr>
  </w:style>
  <w:style w:type="paragraph" w:customStyle="1" w:styleId="MarginIcons">
    <w:name w:val="Margin Icons"/>
    <w:basedOn w:val="BodyText"/>
    <w:rsid w:val="00405E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EBF"/>
    <w:rPr>
      <w:rFonts w:ascii="Courier New" w:hAnsi="Courier New"/>
    </w:rPr>
  </w:style>
  <w:style w:type="paragraph" w:customStyle="1" w:styleId="NoteBullet">
    <w:name w:val="Note Bullet"/>
    <w:basedOn w:val="Note"/>
    <w:rsid w:val="00405EBF"/>
    <w:pPr>
      <w:tabs>
        <w:tab w:val="clear" w:pos="680"/>
      </w:tabs>
      <w:spacing w:before="60" w:after="60"/>
    </w:pPr>
  </w:style>
  <w:style w:type="paragraph" w:customStyle="1" w:styleId="SubHeading2">
    <w:name w:val="SubHeading2"/>
    <w:basedOn w:val="HeadingBase"/>
    <w:rsid w:val="00405EBF"/>
    <w:pPr>
      <w:spacing w:before="240" w:after="60"/>
    </w:pPr>
    <w:rPr>
      <w:sz w:val="20"/>
    </w:rPr>
  </w:style>
  <w:style w:type="paragraph" w:customStyle="1" w:styleId="SubHeading1">
    <w:name w:val="SubHeading1"/>
    <w:basedOn w:val="HeadingBase"/>
    <w:rsid w:val="00405EBF"/>
    <w:pPr>
      <w:spacing w:before="240" w:after="60"/>
    </w:pPr>
    <w:rPr>
      <w:color w:val="918585"/>
      <w:sz w:val="22"/>
    </w:rPr>
  </w:style>
  <w:style w:type="paragraph" w:customStyle="1" w:styleId="SideHeading">
    <w:name w:val="Side Heading"/>
    <w:basedOn w:val="HeadingBase"/>
    <w:rsid w:val="00405E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EBF"/>
    <w:pPr>
      <w:tabs>
        <w:tab w:val="num" w:pos="360"/>
      </w:tabs>
    </w:pPr>
  </w:style>
  <w:style w:type="paragraph" w:styleId="PlainText">
    <w:name w:val="Plain Text"/>
    <w:basedOn w:val="Normal"/>
    <w:link w:val="PlainTextChar"/>
    <w:rsid w:val="00405EBF"/>
    <w:rPr>
      <w:sz w:val="20"/>
    </w:rPr>
  </w:style>
  <w:style w:type="character" w:customStyle="1" w:styleId="PlainTextChar">
    <w:name w:val="Plain Text Char"/>
    <w:basedOn w:val="DefaultParagraphFont"/>
    <w:link w:val="PlainText"/>
    <w:rsid w:val="00405EBF"/>
    <w:rPr>
      <w:rFonts w:ascii="Courier New" w:eastAsia="Times New Roman" w:hAnsi="Courier New" w:cs="Times New Roman"/>
      <w:sz w:val="20"/>
      <w:szCs w:val="20"/>
      <w:lang w:eastAsia="en-US"/>
    </w:rPr>
  </w:style>
  <w:style w:type="character" w:customStyle="1" w:styleId="MenuOption">
    <w:name w:val="Menu Option"/>
    <w:basedOn w:val="DefaultParagraphFont"/>
    <w:rsid w:val="00405EBF"/>
    <w:rPr>
      <w:b/>
      <w:smallCaps/>
    </w:rPr>
  </w:style>
  <w:style w:type="paragraph" w:customStyle="1" w:styleId="TableListNumber">
    <w:name w:val="Table List Number"/>
    <w:basedOn w:val="ListNumber"/>
    <w:rsid w:val="00405EBF"/>
    <w:pPr>
      <w:numPr>
        <w:numId w:val="0"/>
      </w:numPr>
    </w:pPr>
  </w:style>
  <w:style w:type="paragraph" w:styleId="TOC4">
    <w:name w:val="toc 4"/>
    <w:basedOn w:val="TOCBase"/>
    <w:next w:val="Normal"/>
    <w:semiHidden/>
    <w:rsid w:val="00405EBF"/>
    <w:pPr>
      <w:tabs>
        <w:tab w:val="right" w:leader="dot" w:pos="9071"/>
      </w:tabs>
      <w:ind w:left="1701"/>
    </w:pPr>
  </w:style>
  <w:style w:type="paragraph" w:customStyle="1" w:styleId="ListAlpha">
    <w:name w:val="List Alpha"/>
    <w:basedOn w:val="List"/>
    <w:rsid w:val="00405EBF"/>
    <w:pPr>
      <w:numPr>
        <w:numId w:val="9"/>
      </w:numPr>
    </w:pPr>
  </w:style>
  <w:style w:type="paragraph" w:customStyle="1" w:styleId="ListAlpha2">
    <w:name w:val="List Alpha 2"/>
    <w:basedOn w:val="List2"/>
    <w:rsid w:val="00405EBF"/>
    <w:pPr>
      <w:numPr>
        <w:numId w:val="8"/>
      </w:numPr>
    </w:pPr>
  </w:style>
  <w:style w:type="paragraph" w:styleId="List2">
    <w:name w:val="List 2"/>
    <w:basedOn w:val="BodyText"/>
    <w:rsid w:val="00405EBF"/>
    <w:pPr>
      <w:tabs>
        <w:tab w:val="left" w:pos="680"/>
      </w:tabs>
      <w:spacing w:before="60" w:after="60"/>
      <w:ind w:left="680" w:hanging="340"/>
    </w:pPr>
  </w:style>
  <w:style w:type="paragraph" w:styleId="List3">
    <w:name w:val="List 3"/>
    <w:basedOn w:val="BodyText"/>
    <w:rsid w:val="00405EBF"/>
    <w:pPr>
      <w:tabs>
        <w:tab w:val="left" w:pos="1021"/>
      </w:tabs>
      <w:spacing w:before="60" w:after="60"/>
      <w:ind w:left="1020" w:hanging="340"/>
    </w:pPr>
  </w:style>
  <w:style w:type="paragraph" w:styleId="List4">
    <w:name w:val="List 4"/>
    <w:basedOn w:val="BodyText"/>
    <w:rsid w:val="00405EBF"/>
    <w:pPr>
      <w:tabs>
        <w:tab w:val="left" w:pos="1361"/>
      </w:tabs>
      <w:spacing w:before="60" w:after="60"/>
      <w:ind w:left="1361" w:hanging="340"/>
    </w:pPr>
  </w:style>
  <w:style w:type="paragraph" w:styleId="List5">
    <w:name w:val="List 5"/>
    <w:basedOn w:val="BodyText"/>
    <w:rsid w:val="00405EBF"/>
    <w:pPr>
      <w:tabs>
        <w:tab w:val="left" w:pos="1701"/>
      </w:tabs>
      <w:spacing w:before="60" w:after="60"/>
      <w:ind w:left="1701" w:hanging="340"/>
    </w:pPr>
  </w:style>
  <w:style w:type="paragraph" w:styleId="ListBullet3">
    <w:name w:val="List Bullet 3"/>
    <w:basedOn w:val="List3"/>
    <w:rsid w:val="00405EBF"/>
    <w:pPr>
      <w:numPr>
        <w:numId w:val="14"/>
      </w:numPr>
      <w:tabs>
        <w:tab w:val="clear" w:pos="1021"/>
      </w:tabs>
      <w:ind w:left="1037" w:hanging="357"/>
    </w:pPr>
  </w:style>
  <w:style w:type="paragraph" w:styleId="ListBullet4">
    <w:name w:val="List Bullet 4"/>
    <w:basedOn w:val="List4"/>
    <w:rsid w:val="00405EBF"/>
    <w:pPr>
      <w:numPr>
        <w:numId w:val="3"/>
      </w:numPr>
      <w:tabs>
        <w:tab w:val="clear" w:pos="1361"/>
      </w:tabs>
    </w:pPr>
  </w:style>
  <w:style w:type="paragraph" w:styleId="ListBullet5">
    <w:name w:val="List Bullet 5"/>
    <w:basedOn w:val="List5"/>
    <w:rsid w:val="00405EBF"/>
    <w:pPr>
      <w:numPr>
        <w:numId w:val="4"/>
      </w:numPr>
    </w:pPr>
  </w:style>
  <w:style w:type="paragraph" w:styleId="ListContinue2">
    <w:name w:val="List Continue 2"/>
    <w:basedOn w:val="List2"/>
    <w:rsid w:val="00405EBF"/>
    <w:pPr>
      <w:ind w:firstLine="0"/>
    </w:pPr>
  </w:style>
  <w:style w:type="paragraph" w:styleId="ListContinue3">
    <w:name w:val="List Continue 3"/>
    <w:basedOn w:val="List3"/>
    <w:rsid w:val="00405EBF"/>
    <w:pPr>
      <w:ind w:left="1021" w:firstLine="0"/>
    </w:pPr>
  </w:style>
  <w:style w:type="paragraph" w:styleId="ListContinue4">
    <w:name w:val="List Continue 4"/>
    <w:basedOn w:val="List4"/>
    <w:rsid w:val="00405EBF"/>
    <w:pPr>
      <w:ind w:firstLine="0"/>
    </w:pPr>
  </w:style>
  <w:style w:type="paragraph" w:styleId="ListContinue5">
    <w:name w:val="List Continue 5"/>
    <w:basedOn w:val="List5"/>
    <w:rsid w:val="00405EBF"/>
    <w:pPr>
      <w:ind w:firstLine="0"/>
    </w:pPr>
  </w:style>
  <w:style w:type="paragraph" w:styleId="ListNumber3">
    <w:name w:val="List Number 3"/>
    <w:basedOn w:val="List3"/>
    <w:rsid w:val="00405EBF"/>
    <w:pPr>
      <w:numPr>
        <w:numId w:val="5"/>
      </w:numPr>
    </w:pPr>
  </w:style>
  <w:style w:type="paragraph" w:styleId="ListNumber4">
    <w:name w:val="List Number 4"/>
    <w:basedOn w:val="List4"/>
    <w:rsid w:val="00405EBF"/>
    <w:pPr>
      <w:numPr>
        <w:numId w:val="6"/>
      </w:numPr>
    </w:pPr>
  </w:style>
  <w:style w:type="paragraph" w:styleId="ListNumber5">
    <w:name w:val="List Number 5"/>
    <w:basedOn w:val="List5"/>
    <w:rsid w:val="00405EBF"/>
    <w:pPr>
      <w:numPr>
        <w:numId w:val="7"/>
      </w:numPr>
    </w:pPr>
  </w:style>
  <w:style w:type="paragraph" w:styleId="BlockText">
    <w:name w:val="Block Text"/>
    <w:basedOn w:val="Normal"/>
    <w:rsid w:val="00405EBF"/>
    <w:pPr>
      <w:spacing w:after="120"/>
      <w:ind w:left="1440" w:right="1440"/>
    </w:pPr>
  </w:style>
  <w:style w:type="character" w:customStyle="1" w:styleId="Subscript">
    <w:name w:val="Subscript"/>
    <w:basedOn w:val="DefaultParagraphFont"/>
    <w:rsid w:val="00405EBF"/>
    <w:rPr>
      <w:sz w:val="16"/>
      <w:vertAlign w:val="subscript"/>
    </w:rPr>
  </w:style>
  <w:style w:type="character" w:customStyle="1" w:styleId="Superscript">
    <w:name w:val="Superscript"/>
    <w:basedOn w:val="DefaultParagraphFont"/>
    <w:rsid w:val="00405EBF"/>
    <w:rPr>
      <w:sz w:val="16"/>
      <w:vertAlign w:val="superscript"/>
    </w:rPr>
  </w:style>
  <w:style w:type="character" w:customStyle="1" w:styleId="Symbols">
    <w:name w:val="Symbols"/>
    <w:basedOn w:val="DefaultParagraphFont"/>
    <w:rsid w:val="00405EBF"/>
    <w:rPr>
      <w:rFonts w:ascii="Symbol" w:hAnsi="Symbol"/>
    </w:rPr>
  </w:style>
  <w:style w:type="character" w:customStyle="1" w:styleId="MenuOptions">
    <w:name w:val="Menu Options"/>
    <w:basedOn w:val="DefaultParagraphFont"/>
    <w:rsid w:val="00405EBF"/>
    <w:rPr>
      <w:rFonts w:ascii="Arial Narrow" w:hAnsi="Arial Narrow"/>
      <w:smallCaps/>
    </w:rPr>
  </w:style>
  <w:style w:type="character" w:customStyle="1" w:styleId="Buttons">
    <w:name w:val="Buttons"/>
    <w:basedOn w:val="DefaultParagraphFont"/>
    <w:rsid w:val="00405EBF"/>
    <w:rPr>
      <w:b/>
    </w:rPr>
  </w:style>
  <w:style w:type="character" w:customStyle="1" w:styleId="Underlined">
    <w:name w:val="Underlined"/>
    <w:basedOn w:val="DefaultParagraphFont"/>
    <w:rsid w:val="00405EBF"/>
    <w:rPr>
      <w:u w:val="single"/>
    </w:rPr>
  </w:style>
  <w:style w:type="paragraph" w:customStyle="1" w:styleId="TableBodyTextRight">
    <w:name w:val="Table Body Text Right"/>
    <w:basedOn w:val="TableBodyText"/>
    <w:rsid w:val="00405EBF"/>
    <w:pPr>
      <w:widowControl w:val="0"/>
      <w:autoSpaceDE w:val="0"/>
      <w:autoSpaceDN w:val="0"/>
      <w:adjustRightInd w:val="0"/>
      <w:jc w:val="right"/>
    </w:pPr>
    <w:rPr>
      <w:rFonts w:cs="Arial"/>
      <w:szCs w:val="18"/>
    </w:rPr>
  </w:style>
  <w:style w:type="paragraph" w:customStyle="1" w:styleId="CopyrightText">
    <w:name w:val="Copyright Text"/>
    <w:basedOn w:val="BodyText"/>
    <w:rsid w:val="00405EBF"/>
    <w:rPr>
      <w:sz w:val="18"/>
    </w:rPr>
  </w:style>
  <w:style w:type="paragraph" w:customStyle="1" w:styleId="BodySmallRight">
    <w:name w:val="Body Small Right"/>
    <w:basedOn w:val="BodyTextRight"/>
    <w:rsid w:val="00405EBF"/>
    <w:rPr>
      <w:sz w:val="18"/>
      <w:szCs w:val="18"/>
    </w:rPr>
  </w:style>
  <w:style w:type="paragraph" w:customStyle="1" w:styleId="MarginEdition">
    <w:name w:val="Margin Edition"/>
    <w:basedOn w:val="MarginNote"/>
    <w:rsid w:val="00405EBF"/>
    <w:pPr>
      <w:spacing w:before="0" w:after="0"/>
    </w:pPr>
    <w:rPr>
      <w:rFonts w:ascii="Times New Roman" w:hAnsi="Times New Roman"/>
      <w:color w:val="999999"/>
    </w:rPr>
  </w:style>
  <w:style w:type="paragraph" w:customStyle="1" w:styleId="Spacer">
    <w:name w:val="Spacer"/>
    <w:basedOn w:val="Normal"/>
    <w:rsid w:val="00405EBF"/>
    <w:rPr>
      <w:sz w:val="2"/>
      <w:szCs w:val="2"/>
    </w:rPr>
  </w:style>
  <w:style w:type="character" w:customStyle="1" w:styleId="Small">
    <w:name w:val="Small"/>
    <w:basedOn w:val="DefaultParagraphFont"/>
    <w:rsid w:val="00405EBF"/>
    <w:rPr>
      <w:sz w:val="16"/>
    </w:rPr>
  </w:style>
  <w:style w:type="paragraph" w:customStyle="1" w:styleId="WideTable">
    <w:name w:val="Wide Table"/>
    <w:basedOn w:val="Normal"/>
    <w:rsid w:val="00405EBF"/>
    <w:pPr>
      <w:ind w:left="-1418"/>
    </w:pPr>
    <w:rPr>
      <w:sz w:val="2"/>
      <w:szCs w:val="2"/>
    </w:rPr>
  </w:style>
  <w:style w:type="character" w:styleId="PageNumber">
    <w:name w:val="page number"/>
    <w:basedOn w:val="DefaultParagraphFont"/>
    <w:rsid w:val="00405EBF"/>
  </w:style>
  <w:style w:type="paragraph" w:styleId="Quote">
    <w:name w:val="Quote"/>
    <w:basedOn w:val="Heading1"/>
    <w:link w:val="QuoteChar"/>
    <w:qFormat/>
    <w:rsid w:val="00405EBF"/>
    <w:rPr>
      <w:b w:val="0"/>
      <w:sz w:val="72"/>
      <w:szCs w:val="72"/>
      <w:lang w:val="en-NZ"/>
    </w:rPr>
  </w:style>
  <w:style w:type="character" w:customStyle="1" w:styleId="QuoteChar">
    <w:name w:val="Quote Char"/>
    <w:basedOn w:val="DefaultParagraphFont"/>
    <w:link w:val="Quote"/>
    <w:rsid w:val="00405E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EBF"/>
    <w:pPr>
      <w:pageBreakBefore/>
    </w:pPr>
  </w:style>
  <w:style w:type="paragraph" w:customStyle="1" w:styleId="Border">
    <w:name w:val="Border"/>
    <w:basedOn w:val="Normal"/>
    <w:qFormat/>
    <w:rsid w:val="00405E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EBF"/>
    <w:rPr>
      <w:b/>
      <w:bCs/>
      <w:i/>
      <w:iCs/>
      <w:color w:val="auto"/>
    </w:rPr>
  </w:style>
  <w:style w:type="paragraph" w:styleId="IntenseQuote">
    <w:name w:val="Intense Quote"/>
    <w:basedOn w:val="Normal"/>
    <w:next w:val="Normal"/>
    <w:link w:val="IntenseQuoteChar"/>
    <w:uiPriority w:val="30"/>
    <w:qFormat/>
    <w:rsid w:val="00405E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E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EBF"/>
    <w:rPr>
      <w:smallCaps/>
      <w:color w:val="auto"/>
      <w:u w:val="single"/>
    </w:rPr>
  </w:style>
  <w:style w:type="character" w:styleId="IntenseReference">
    <w:name w:val="Intense Reference"/>
    <w:basedOn w:val="DefaultParagraphFont"/>
    <w:uiPriority w:val="32"/>
    <w:qFormat/>
    <w:rsid w:val="00405EBF"/>
    <w:rPr>
      <w:b/>
      <w:bCs/>
      <w:smallCaps/>
      <w:color w:val="auto"/>
      <w:spacing w:val="5"/>
      <w:u w:val="single"/>
    </w:rPr>
  </w:style>
  <w:style w:type="paragraph" w:customStyle="1" w:styleId="2ColumnHeading">
    <w:name w:val="2Column Heading"/>
    <w:basedOn w:val="BodyText"/>
    <w:qFormat/>
    <w:rsid w:val="00405EBF"/>
    <w:pPr>
      <w:spacing w:after="60"/>
      <w:ind w:left="-2268"/>
    </w:pPr>
    <w:rPr>
      <w:b/>
    </w:rPr>
  </w:style>
  <w:style w:type="paragraph" w:customStyle="1" w:styleId="Heading1TOC">
    <w:name w:val="Heading1 TOC"/>
    <w:basedOn w:val="Normal"/>
    <w:qFormat/>
    <w:rsid w:val="00405EBF"/>
    <w:pPr>
      <w:spacing w:before="240" w:after="120"/>
    </w:pPr>
    <w:rPr>
      <w:rFonts w:ascii="Times New Roman" w:hAnsi="Times New Roman"/>
      <w:b/>
      <w:sz w:val="32"/>
    </w:rPr>
  </w:style>
  <w:style w:type="paragraph" w:customStyle="1" w:styleId="Heading2TOC">
    <w:name w:val="Heading2 TOC"/>
    <w:basedOn w:val="Normal"/>
    <w:qFormat/>
    <w:rsid w:val="00405EBF"/>
    <w:pPr>
      <w:spacing w:before="240" w:after="60"/>
    </w:pPr>
    <w:rPr>
      <w:rFonts w:ascii="Times New Roman" w:hAnsi="Times New Roman"/>
      <w:b/>
      <w:sz w:val="28"/>
    </w:rPr>
  </w:style>
  <w:style w:type="character" w:customStyle="1" w:styleId="Underline">
    <w:name w:val="Underline"/>
    <w:basedOn w:val="DefaultParagraphFont"/>
    <w:qFormat/>
    <w:rsid w:val="00405EBF"/>
    <w:rPr>
      <w:u w:val="single"/>
    </w:rPr>
  </w:style>
  <w:style w:type="character" w:customStyle="1" w:styleId="BoldandItalics">
    <w:name w:val="Bold and Italics"/>
    <w:qFormat/>
    <w:rsid w:val="00405EBF"/>
    <w:rPr>
      <w:b/>
      <w:i/>
      <w:u w:val="none"/>
    </w:rPr>
  </w:style>
  <w:style w:type="paragraph" w:styleId="BalloonText">
    <w:name w:val="Balloon Text"/>
    <w:basedOn w:val="Normal"/>
    <w:link w:val="BalloonTextChar"/>
    <w:rsid w:val="00405EBF"/>
    <w:rPr>
      <w:rFonts w:ascii="Tahoma" w:hAnsi="Tahoma" w:cs="Tahoma"/>
      <w:sz w:val="16"/>
      <w:szCs w:val="16"/>
    </w:rPr>
  </w:style>
  <w:style w:type="character" w:customStyle="1" w:styleId="BalloonTextChar">
    <w:name w:val="Balloon Text Char"/>
    <w:basedOn w:val="DefaultParagraphFont"/>
    <w:link w:val="BalloonText"/>
    <w:rsid w:val="00405E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E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E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EBF"/>
    <w:rPr>
      <w:b/>
      <w:color w:val="660033"/>
      <w:spacing w:val="0"/>
    </w:rPr>
  </w:style>
  <w:style w:type="paragraph" w:customStyle="1" w:styleId="Nameditemlist">
    <w:name w:val="Named item list"/>
    <w:basedOn w:val="BodyText"/>
    <w:qFormat/>
    <w:rsid w:val="00405EBF"/>
    <w:pPr>
      <w:tabs>
        <w:tab w:val="left" w:pos="2835"/>
      </w:tabs>
      <w:ind w:left="2835" w:hanging="2835"/>
    </w:pPr>
  </w:style>
  <w:style w:type="paragraph" w:customStyle="1" w:styleId="BodyTextnopadding">
    <w:name w:val="Body Text no padding"/>
    <w:basedOn w:val="BodyText"/>
    <w:qFormat/>
    <w:rsid w:val="00405EBF"/>
    <w:pPr>
      <w:spacing w:before="0" w:after="0"/>
    </w:pPr>
  </w:style>
  <w:style w:type="paragraph" w:customStyle="1" w:styleId="BodyTextBold">
    <w:name w:val="Body Text Bold"/>
    <w:basedOn w:val="BodyText"/>
    <w:qFormat/>
    <w:rsid w:val="00405EBF"/>
    <w:rPr>
      <w:b/>
    </w:rPr>
  </w:style>
  <w:style w:type="character" w:styleId="Hyperlink">
    <w:name w:val="Hyperlink"/>
    <w:basedOn w:val="DefaultParagraphFont"/>
    <w:uiPriority w:val="99"/>
    <w:unhideWhenUsed/>
    <w:rsid w:val="001E3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2569</Characters>
  <Application>Microsoft Office Word</Application>
  <DocSecurity>0</DocSecurity>
  <Lines>69</Lines>
  <Paragraphs>48</Paragraphs>
  <ScaleCrop>false</ScaleCrop>
  <Company>Author-it Software Corporation Ltd.</Company>
  <LinksUpToDate>false</LinksUpToDate>
  <CharactersWithSpaces>2912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CHCCCS009 Facilitate responsible behaviour</dc:title>
  <dc:subject>Approved</dc:subject>
  <dc:creator>SkillsIQ</dc:creator>
  <cp:keywords>Release: 1</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