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3655" w:rsidP="00D936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CHCCCS002 Assist with movement</w:t>
      </w:r>
      <w:r>
        <w:fldChar w:fldCharType="end"/>
      </w:r>
    </w:p>
    <w:p w:rsidR="00D93655" w:rsidP="00D93655">
      <w:pPr>
        <w:pStyle w:val="Version"/>
        <w:sectPr w:rsidSect="00FF79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79FB" w:rsidP="00FF79FB">
      <w:pPr>
        <w:pStyle w:val="SuperHeading"/>
      </w:pPr>
      <w:r w:rsidRPr="00FF79FB">
        <w:t>CHCCCS002 Assist with movement</w:t>
      </w:r>
    </w:p>
    <w:p w:rsidR="00000000" w:rsidRPr="00FF79FB" w:rsidP="00FF79FB">
      <w:pPr>
        <w:pStyle w:val="Heading1"/>
      </w:pPr>
      <w:bookmarkStart w:id="1" w:name="O_652325"/>
      <w:bookmarkEnd w:id="1"/>
      <w:r w:rsidRPr="00FF79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FF7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9FB" w:rsidP="00FF79FB">
            <w:pPr>
              <w:pStyle w:val="BodyText"/>
            </w:pPr>
            <w:r w:rsidRPr="00FF79FB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9FB">
            <w:pPr>
              <w:pStyle w:val="BodyText"/>
              <w:rPr>
                <w:lang w:val="en-NZ"/>
              </w:rPr>
            </w:pPr>
            <w:r w:rsidRPr="00FF79FB">
              <w:rPr>
                <w:rStyle w:val="SpecialBold"/>
              </w:rPr>
              <w:t>Comments</w:t>
            </w:r>
          </w:p>
        </w:tc>
      </w:tr>
      <w:tr w:rsidTr="00FF7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9FB">
            <w:pPr>
              <w:pStyle w:val="BodyText"/>
              <w:rPr>
                <w:lang w:val="en-NZ"/>
              </w:rPr>
            </w:pPr>
            <w:r w:rsidRPr="00FF79FB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9FB" w:rsidP="00FF79FB">
            <w:pPr>
              <w:pStyle w:val="BodyText"/>
            </w:pPr>
            <w:r w:rsidRPr="00FF79FB">
              <w:t xml:space="preserve">This version was released in </w:t>
            </w:r>
            <w:r w:rsidRPr="00FF79FB">
              <w:rPr>
                <w:rStyle w:val="Emphasis"/>
              </w:rPr>
              <w:t>CHC Community Services Training Package release 2.0</w:t>
            </w:r>
            <w:r w:rsidRPr="00FF79FB">
              <w:t xml:space="preserve"> and meets the requirements of the 2012 Standards for Training Packages.</w:t>
            </w:r>
          </w:p>
          <w:p w:rsidR="00000000" w:rsidRPr="00FF79FB" w:rsidP="00FF79FB">
            <w:pPr>
              <w:pStyle w:val="BodyText"/>
            </w:pPr>
            <w:r w:rsidRPr="00FF79FB">
              <w:t>Minimal change to the elements and performance criteri</w:t>
            </w:r>
            <w:r w:rsidRPr="00FF79FB">
              <w:t>a. New evidence requirements for assessment including volume and frequency requirements. Significant changes to knowledge evidence.</w:t>
            </w:r>
          </w:p>
        </w:tc>
      </w:tr>
    </w:tbl>
    <w:p w:rsidR="00000000" w:rsidRPr="00FF79FB" w:rsidP="00FF79FB">
      <w:pPr>
        <w:pStyle w:val="BodyText"/>
      </w:pPr>
    </w:p>
    <w:p w:rsidR="00000000" w:rsidRPr="00FF79FB" w:rsidP="00FF79FB">
      <w:pPr>
        <w:pStyle w:val="AllowPageBreak"/>
      </w:pPr>
    </w:p>
    <w:p w:rsidR="00000000" w:rsidRPr="00FF79FB" w:rsidP="00FF79FB">
      <w:pPr>
        <w:pStyle w:val="Heading1"/>
      </w:pPr>
      <w:bookmarkStart w:id="2" w:name="O_652326"/>
      <w:bookmarkEnd w:id="2"/>
      <w:r w:rsidRPr="00FF79FB">
        <w:t>Application</w:t>
      </w:r>
    </w:p>
    <w:p w:rsidR="00000000" w:rsidRPr="00FF79FB" w:rsidP="00D93655">
      <w:pPr>
        <w:pStyle w:val="BodyText"/>
      </w:pPr>
      <w:r w:rsidRPr="00FF79FB">
        <w:t>This unit describes the skills and knowledge required to support people who require assistanc</w:t>
      </w:r>
      <w:r w:rsidRPr="00FF79FB">
        <w:t>e with basic physical movement which may be due to incapacity.</w:t>
      </w:r>
    </w:p>
    <w:p w:rsidR="00000000" w:rsidRPr="00FF79FB" w:rsidP="00D93655">
      <w:pPr>
        <w:pStyle w:val="BodyText"/>
      </w:pPr>
      <w:r w:rsidRPr="00FF79FB">
        <w:t>This unit applies to workers in a range of community services or health contexts who provide front line support services within the context of an established individualised plan.</w:t>
      </w:r>
    </w:p>
    <w:p w:rsidR="00000000" w:rsidRPr="00D93655" w:rsidP="00D93655">
      <w:pPr>
        <w:pStyle w:val="BodyText"/>
        <w:rPr>
          <w:i/>
        </w:rPr>
      </w:pPr>
      <w:r w:rsidRPr="00D93655">
        <w:rPr>
          <w:rStyle w:val="Emphasis"/>
        </w:rPr>
        <w:t>The skills i</w:t>
      </w:r>
      <w:r w:rsidRPr="00D93655">
        <w:rPr>
          <w:rStyle w:val="Emphasis"/>
        </w:rPr>
        <w:t>n this unit must be applied in accordance with Commonwealth and State/Territory legislation, Australian/New Zealand standards and industry codes of practice.</w:t>
      </w:r>
    </w:p>
    <w:p w:rsidR="00000000" w:rsidRPr="00FF79FB" w:rsidP="00FF79FB">
      <w:pPr>
        <w:pStyle w:val="Heading1"/>
      </w:pPr>
      <w:bookmarkStart w:id="3" w:name="O_652330"/>
      <w:bookmarkEnd w:id="3"/>
      <w:r w:rsidRPr="00FF79F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FF7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9FB" w:rsidP="00FF79FB">
            <w:pPr>
              <w:pStyle w:val="BodyText"/>
            </w:pPr>
            <w:r w:rsidRPr="00FF79FB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9FB">
            <w:pPr>
              <w:pStyle w:val="BodyText"/>
              <w:rPr>
                <w:lang w:val="en-NZ"/>
              </w:rPr>
            </w:pPr>
            <w:r w:rsidRPr="00FF79FB">
              <w:rPr>
                <w:rStyle w:val="SpecialBold"/>
              </w:rPr>
              <w:t>PERFORMANCE CRITERIA</w:t>
            </w:r>
          </w:p>
        </w:tc>
      </w:tr>
      <w:tr w:rsidTr="00FF7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9FB" w:rsidP="00FF79FB">
            <w:pPr>
              <w:pStyle w:val="BodyText"/>
            </w:pPr>
            <w:r w:rsidRPr="00FF79FB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9FB">
            <w:pPr>
              <w:pStyle w:val="BodyText"/>
              <w:rPr>
                <w:lang w:val="en-NZ"/>
              </w:rPr>
            </w:pPr>
            <w:r w:rsidRPr="00FF79FB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FF7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9FB">
            <w:pPr>
              <w:pStyle w:val="BodyText"/>
              <w:rPr>
                <w:lang w:val="en-NZ"/>
              </w:rPr>
            </w:pPr>
            <w:r w:rsidRPr="00FF79FB">
              <w:t>1. Prepare to assist a person with movement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9FB" w:rsidP="00FF79FB">
            <w:pPr>
              <w:pStyle w:val="BodyText"/>
            </w:pPr>
            <w:r w:rsidRPr="00FF79FB">
              <w:t>1.1 Confirm requirements and risk factors for assisting a person with movem</w:t>
            </w:r>
            <w:r w:rsidRPr="00FF79FB">
              <w:t>ent with relevant personnel, individualised plan or organisation policy and procedures</w:t>
            </w:r>
          </w:p>
          <w:p w:rsidR="00000000" w:rsidRPr="00FF79FB" w:rsidP="00FF79FB">
            <w:pPr>
              <w:pStyle w:val="BodyText"/>
            </w:pPr>
            <w:r w:rsidRPr="00FF79FB">
              <w:t xml:space="preserve">1.2 Select, prepare and adjust equipment according to the person’s requirements and the individualised plan </w:t>
            </w:r>
          </w:p>
          <w:p w:rsidR="00000000" w:rsidRPr="00FF79FB" w:rsidP="00FF79FB">
            <w:pPr>
              <w:pStyle w:val="BodyText"/>
            </w:pPr>
            <w:r w:rsidRPr="00FF79FB">
              <w:t>1.3 Appropriately prepare environment</w:t>
            </w:r>
          </w:p>
          <w:p w:rsidR="00000000" w:rsidRPr="00FF79FB" w:rsidP="00FF79FB">
            <w:pPr>
              <w:pStyle w:val="BodyText"/>
            </w:pPr>
            <w:r w:rsidRPr="00FF79FB">
              <w:t>1.4 Explain the proced</w:t>
            </w:r>
            <w:r w:rsidRPr="00FF79FB">
              <w:t xml:space="preserve">ure to the person and answer questions as required and according to appropriate </w:t>
            </w:r>
            <w:r w:rsidRPr="00FF79FB">
              <w:t>communication protocols</w:t>
            </w:r>
          </w:p>
          <w:p w:rsidR="00000000" w:rsidRPr="00FF79FB" w:rsidP="00FF79FB">
            <w:pPr>
              <w:pStyle w:val="BodyText"/>
            </w:pPr>
            <w:r w:rsidRPr="00FF79FB">
              <w:t xml:space="preserve">1.5 Seek the person’s consent and cooperation </w:t>
            </w:r>
          </w:p>
          <w:p w:rsidR="00000000" w:rsidP="00FF79FB">
            <w:pPr>
              <w:pStyle w:val="BodyText"/>
              <w:rPr>
                <w:lang w:val="en-NZ"/>
              </w:rPr>
            </w:pPr>
            <w:r w:rsidRPr="00FF79FB">
              <w:t>1.6 Carry out preparation procedures according to safe working practices</w:t>
            </w:r>
          </w:p>
        </w:tc>
      </w:tr>
      <w:tr w:rsidTr="00FF7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9FB">
            <w:pPr>
              <w:pStyle w:val="BodyText"/>
              <w:rPr>
                <w:lang w:val="en-NZ"/>
              </w:rPr>
            </w:pPr>
          </w:p>
        </w:tc>
      </w:tr>
      <w:tr w:rsidTr="00FF7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9FB">
            <w:pPr>
              <w:pStyle w:val="BodyText"/>
              <w:rPr>
                <w:lang w:val="en-NZ"/>
              </w:rPr>
            </w:pPr>
            <w:r w:rsidRPr="00FF79FB">
              <w:t xml:space="preserve">2. Assist with movement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9FB" w:rsidP="00FF79FB">
            <w:pPr>
              <w:pStyle w:val="BodyText"/>
            </w:pPr>
            <w:r w:rsidRPr="00FF79FB">
              <w:t>2.1</w:t>
            </w:r>
            <w:r w:rsidRPr="00FF79FB">
              <w:t xml:space="preserve"> Carry out movement using appropriate safe handling method and equipment using a range of techniques </w:t>
            </w:r>
          </w:p>
          <w:p w:rsidR="00000000" w:rsidRPr="00FF79FB" w:rsidP="00FF79FB">
            <w:pPr>
              <w:pStyle w:val="BodyText"/>
            </w:pPr>
            <w:r w:rsidRPr="00FF79FB">
              <w:t>2.2 Take appropriate action to ensure the person’s comfort and safety throughout positioning or transfer</w:t>
            </w:r>
          </w:p>
          <w:p w:rsidR="00000000" w:rsidRPr="00FF79FB" w:rsidP="00FF79FB">
            <w:pPr>
              <w:pStyle w:val="BodyText"/>
            </w:pPr>
            <w:r w:rsidRPr="00FF79FB">
              <w:t xml:space="preserve">2.3 Encourage the person to assist with movement </w:t>
            </w:r>
            <w:r w:rsidRPr="00FF79FB">
              <w:t xml:space="preserve">where possible </w:t>
            </w:r>
          </w:p>
          <w:p w:rsidR="00000000" w:rsidP="00FF79FB">
            <w:pPr>
              <w:pStyle w:val="BodyText"/>
              <w:rPr>
                <w:lang w:val="en-NZ"/>
              </w:rPr>
            </w:pPr>
            <w:r w:rsidRPr="00FF79FB">
              <w:t>2.4 Communicate with the person during movement according to appropriate protocols</w:t>
            </w:r>
          </w:p>
        </w:tc>
      </w:tr>
      <w:tr w:rsidTr="00FF7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9FB">
            <w:pPr>
              <w:pStyle w:val="BodyText"/>
              <w:rPr>
                <w:lang w:val="en-NZ"/>
              </w:rPr>
            </w:pPr>
          </w:p>
        </w:tc>
      </w:tr>
      <w:tr w:rsidTr="00FF7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9FB">
            <w:pPr>
              <w:pStyle w:val="BodyText"/>
              <w:rPr>
                <w:lang w:val="en-NZ"/>
              </w:rPr>
            </w:pPr>
            <w:r w:rsidRPr="00FF79FB">
              <w:t>3. Complete assistance with movement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9FB" w:rsidP="00FF79FB">
            <w:pPr>
              <w:pStyle w:val="BodyText"/>
            </w:pPr>
            <w:r w:rsidRPr="00FF79FB">
              <w:t>3.1 Return equipment to appropriate place as required</w:t>
            </w:r>
          </w:p>
          <w:p w:rsidR="00000000" w:rsidRPr="00FF79FB" w:rsidP="00FF79FB">
            <w:pPr>
              <w:pStyle w:val="BodyText"/>
            </w:pPr>
            <w:r w:rsidRPr="00FF79FB">
              <w:t>3.2 Clean equipment in accordance with organisation policy and procedures</w:t>
            </w:r>
          </w:p>
          <w:p w:rsidR="00000000" w:rsidRPr="00FF79FB" w:rsidP="00FF79FB">
            <w:pPr>
              <w:pStyle w:val="BodyText"/>
            </w:pPr>
            <w:r w:rsidRPr="00FF79FB">
              <w:t xml:space="preserve">3.3 Report equipment faults immediately in accordance with organisation procedures, industry standards and guidelines </w:t>
            </w:r>
          </w:p>
        </w:tc>
      </w:tr>
    </w:tbl>
    <w:p w:rsidR="00000000" w:rsidRPr="00FF79FB" w:rsidP="00FF79FB">
      <w:pPr>
        <w:pStyle w:val="BodyText"/>
      </w:pPr>
    </w:p>
    <w:p w:rsidR="00000000" w:rsidRPr="00FF79FB" w:rsidP="00FF79FB">
      <w:pPr>
        <w:pStyle w:val="AllowPageBreak"/>
      </w:pPr>
    </w:p>
    <w:p w:rsidR="00000000" w:rsidRPr="00FF79FB" w:rsidP="00FF79FB">
      <w:pPr>
        <w:pStyle w:val="Heading1"/>
      </w:pPr>
      <w:bookmarkStart w:id="4" w:name="O_652331"/>
      <w:bookmarkEnd w:id="4"/>
      <w:r w:rsidRPr="00FF79FB">
        <w:t>Foundation Skills</w:t>
      </w:r>
    </w:p>
    <w:p w:rsidR="00000000" w:rsidRPr="00D93655" w:rsidP="00D93655">
      <w:pPr>
        <w:pStyle w:val="BodyText"/>
        <w:rPr>
          <w:i/>
        </w:rPr>
      </w:pPr>
      <w:r w:rsidRPr="00D93655">
        <w:rPr>
          <w:rStyle w:val="Emphasis"/>
        </w:rPr>
        <w:t>The Foundation Skills desc</w:t>
      </w:r>
      <w:r w:rsidRPr="00D93655">
        <w:rPr>
          <w:rStyle w:val="Emphasis"/>
        </w:rPr>
        <w:t>ribe those required skills (such as language, literacy, numeracy and employment skills) that are essential to performance.</w:t>
      </w:r>
    </w:p>
    <w:p w:rsidR="00000000" w:rsidRPr="00FF79FB" w:rsidP="00D93655">
      <w:pPr>
        <w:pStyle w:val="BodyText"/>
      </w:pPr>
      <w:r w:rsidRPr="00FF79FB">
        <w:t>Foundation skills essential to performance are explicit in the performance criteria of this unit of competency.</w:t>
      </w:r>
    </w:p>
    <w:p w:rsidR="00000000" w:rsidRPr="00FF79FB" w:rsidP="00FF79FB">
      <w:pPr>
        <w:pStyle w:val="Heading1"/>
      </w:pPr>
      <w:bookmarkStart w:id="5" w:name="O_652333"/>
      <w:bookmarkEnd w:id="5"/>
      <w:r w:rsidRPr="00FF79FB">
        <w:t>Uni</w:t>
      </w:r>
      <w:r w:rsidRPr="00FF79FB">
        <w:t>t Mapping Information</w:t>
      </w:r>
    </w:p>
    <w:p w:rsidR="00000000" w:rsidRPr="00FF79FB" w:rsidP="00D93655">
      <w:pPr>
        <w:pStyle w:val="BodyText"/>
      </w:pPr>
      <w:r w:rsidRPr="00FF79FB">
        <w:t>No equivalent unit.</w:t>
      </w:r>
    </w:p>
    <w:p w:rsidR="00000000" w:rsidRPr="00FF79FB" w:rsidP="00FF79FB">
      <w:pPr>
        <w:pStyle w:val="Heading1"/>
      </w:pPr>
      <w:bookmarkStart w:id="6" w:name="O_652340"/>
      <w:bookmarkEnd w:id="6"/>
      <w:r w:rsidRPr="00FF79FB">
        <w:t>Links</w:t>
      </w:r>
    </w:p>
    <w:p w:rsidR="00000000" w:rsidRPr="00FF79FB" w:rsidP="00D93655">
      <w:pPr>
        <w:pStyle w:val="BodyText"/>
      </w:pPr>
      <w:r w:rsidRPr="00FF79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B4BF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F79FB" w:rsidP="00FF79FB"/>
    <w:sectPr w:rsidSect="00FF79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9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9FB" w:rsidRPr="00D93655" w:rsidP="00D936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9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655" w:rsidP="00FF79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3655" w:rsidP="00FF79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93655" w:rsidP="00FF79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9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6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79FB" w:rsidRPr="00D93655" w:rsidP="00D936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9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655" w:rsidRPr="002D2AF8" w:rsidP="00FF79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CHCCCS002 Assist with movement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D93655" w:rsidP="00FF79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9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79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79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79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79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79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79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79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79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79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79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79FB"/>
  </w:style>
  <w:style w:type="character" w:customStyle="1" w:styleId="Heading1Char">
    <w:name w:val="Heading 1 Char"/>
    <w:basedOn w:val="DefaultParagraphFont"/>
    <w:link w:val="Heading1"/>
    <w:rsid w:val="00FF79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79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79F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F79FB"/>
    <w:rPr>
      <w:b/>
      <w:spacing w:val="0"/>
    </w:rPr>
  </w:style>
  <w:style w:type="character" w:styleId="Emphasis">
    <w:name w:val="Emphasis"/>
    <w:basedOn w:val="DefaultParagraphFont"/>
    <w:qFormat/>
    <w:rsid w:val="00FF79FB"/>
    <w:rPr>
      <w:i/>
    </w:rPr>
  </w:style>
  <w:style w:type="paragraph" w:customStyle="1" w:styleId="SuperHeading">
    <w:name w:val="SuperHeading"/>
    <w:basedOn w:val="Normal"/>
    <w:rsid w:val="00FF79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79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79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79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79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79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79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79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79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79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79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79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79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79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79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79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79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79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79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79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79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79F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F79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79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79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79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79F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79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79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79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79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79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79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79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79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79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79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79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79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79FB"/>
  </w:style>
  <w:style w:type="paragraph" w:styleId="TableofFigures">
    <w:name w:val="table of figures"/>
    <w:basedOn w:val="Normal"/>
    <w:next w:val="Normal"/>
    <w:semiHidden/>
    <w:rsid w:val="00FF79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79F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F79FB"/>
    <w:rPr>
      <w:rFonts w:ascii="Wingdings" w:hAnsi="Wingdings"/>
    </w:rPr>
  </w:style>
  <w:style w:type="paragraph" w:customStyle="1" w:styleId="TableHeading">
    <w:name w:val="Table Heading"/>
    <w:basedOn w:val="HeadingBase"/>
    <w:rsid w:val="00FF79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79FB"/>
    <w:rPr>
      <w:color w:val="0033CC"/>
      <w:u w:val="none"/>
    </w:rPr>
  </w:style>
  <w:style w:type="paragraph" w:customStyle="1" w:styleId="BodyTextRight">
    <w:name w:val="Body Text Right"/>
    <w:basedOn w:val="BodyText"/>
    <w:rsid w:val="00FF79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79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79F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79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79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79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79FB"/>
    <w:rPr>
      <w:sz w:val="32"/>
    </w:rPr>
  </w:style>
  <w:style w:type="paragraph" w:customStyle="1" w:styleId="HeadingProcedure">
    <w:name w:val="Heading Procedure"/>
    <w:basedOn w:val="HeadingBase"/>
    <w:next w:val="Normal"/>
    <w:rsid w:val="00FF79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79FB"/>
    <w:pPr>
      <w:spacing w:before="60" w:after="60"/>
    </w:pPr>
  </w:style>
  <w:style w:type="paragraph" w:styleId="ListContinue">
    <w:name w:val="List Continue"/>
    <w:basedOn w:val="List"/>
    <w:rsid w:val="00FF79FB"/>
    <w:pPr>
      <w:ind w:firstLine="0"/>
    </w:pPr>
  </w:style>
  <w:style w:type="paragraph" w:customStyle="1" w:styleId="ListNote">
    <w:name w:val="List Note"/>
    <w:basedOn w:val="List"/>
    <w:rsid w:val="00FF79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79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79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79FB"/>
    <w:rPr>
      <w:rFonts w:ascii="Courier New" w:hAnsi="Courier New"/>
    </w:rPr>
  </w:style>
  <w:style w:type="paragraph" w:customStyle="1" w:styleId="NoteBullet">
    <w:name w:val="Note Bullet"/>
    <w:basedOn w:val="Note"/>
    <w:rsid w:val="00FF79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79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79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79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79F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F79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79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79FB"/>
    <w:rPr>
      <w:b/>
      <w:smallCaps/>
    </w:rPr>
  </w:style>
  <w:style w:type="paragraph" w:customStyle="1" w:styleId="TableListNumber">
    <w:name w:val="Table List Number"/>
    <w:basedOn w:val="ListNumber"/>
    <w:rsid w:val="00FF79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79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79FB"/>
    <w:pPr>
      <w:numPr>
        <w:numId w:val="7"/>
      </w:numPr>
    </w:pPr>
  </w:style>
  <w:style w:type="paragraph" w:customStyle="1" w:styleId="ListAlpha2">
    <w:name w:val="List Alpha 2"/>
    <w:basedOn w:val="List2"/>
    <w:rsid w:val="00FF79FB"/>
    <w:pPr>
      <w:numPr>
        <w:numId w:val="6"/>
      </w:numPr>
    </w:pPr>
  </w:style>
  <w:style w:type="paragraph" w:styleId="List2">
    <w:name w:val="List 2"/>
    <w:basedOn w:val="BodyText"/>
    <w:rsid w:val="00FF79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79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79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79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79F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79F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F79FB"/>
    <w:pPr>
      <w:numPr>
        <w:numId w:val="2"/>
      </w:numPr>
    </w:pPr>
  </w:style>
  <w:style w:type="paragraph" w:styleId="ListContinue2">
    <w:name w:val="List Continue 2"/>
    <w:basedOn w:val="List2"/>
    <w:rsid w:val="00FF79FB"/>
    <w:pPr>
      <w:ind w:firstLine="0"/>
    </w:pPr>
  </w:style>
  <w:style w:type="paragraph" w:styleId="ListContinue3">
    <w:name w:val="List Continue 3"/>
    <w:basedOn w:val="List3"/>
    <w:rsid w:val="00FF79FB"/>
    <w:pPr>
      <w:ind w:left="1021" w:firstLine="0"/>
    </w:pPr>
  </w:style>
  <w:style w:type="paragraph" w:styleId="ListContinue4">
    <w:name w:val="List Continue 4"/>
    <w:basedOn w:val="List4"/>
    <w:rsid w:val="00FF79FB"/>
    <w:pPr>
      <w:ind w:firstLine="0"/>
    </w:pPr>
  </w:style>
  <w:style w:type="paragraph" w:styleId="ListContinue5">
    <w:name w:val="List Continue 5"/>
    <w:basedOn w:val="List5"/>
    <w:rsid w:val="00FF79FB"/>
    <w:pPr>
      <w:ind w:firstLine="0"/>
    </w:pPr>
  </w:style>
  <w:style w:type="paragraph" w:styleId="ListNumber3">
    <w:name w:val="List Number 3"/>
    <w:basedOn w:val="List3"/>
    <w:rsid w:val="00FF79FB"/>
    <w:pPr>
      <w:numPr>
        <w:numId w:val="3"/>
      </w:numPr>
    </w:pPr>
  </w:style>
  <w:style w:type="paragraph" w:styleId="ListNumber4">
    <w:name w:val="List Number 4"/>
    <w:basedOn w:val="List4"/>
    <w:rsid w:val="00FF79FB"/>
    <w:pPr>
      <w:numPr>
        <w:numId w:val="4"/>
      </w:numPr>
    </w:pPr>
  </w:style>
  <w:style w:type="paragraph" w:styleId="ListNumber5">
    <w:name w:val="List Number 5"/>
    <w:basedOn w:val="List5"/>
    <w:rsid w:val="00FF79FB"/>
    <w:pPr>
      <w:numPr>
        <w:numId w:val="5"/>
      </w:numPr>
    </w:pPr>
  </w:style>
  <w:style w:type="paragraph" w:styleId="BlockText">
    <w:name w:val="Block Text"/>
    <w:basedOn w:val="Normal"/>
    <w:rsid w:val="00FF79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79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79FB"/>
    <w:rPr>
      <w:sz w:val="16"/>
      <w:vertAlign w:val="superscript"/>
    </w:rPr>
  </w:style>
  <w:style w:type="character" w:customStyle="1" w:styleId="Symbols">
    <w:name w:val="Symbols"/>
    <w:basedOn w:val="DefaultParagraphFont"/>
    <w:rsid w:val="00FF79FB"/>
    <w:rPr>
      <w:rFonts w:ascii="Symbol" w:hAnsi="Symbol"/>
    </w:rPr>
  </w:style>
  <w:style w:type="character" w:customStyle="1" w:styleId="MenuOptions">
    <w:name w:val="Menu Options"/>
    <w:basedOn w:val="DefaultParagraphFont"/>
    <w:rsid w:val="00FF79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79FB"/>
    <w:rPr>
      <w:b/>
    </w:rPr>
  </w:style>
  <w:style w:type="character" w:customStyle="1" w:styleId="Underlined">
    <w:name w:val="Underlined"/>
    <w:basedOn w:val="DefaultParagraphFont"/>
    <w:rsid w:val="00FF79FB"/>
    <w:rPr>
      <w:u w:val="single"/>
    </w:rPr>
  </w:style>
  <w:style w:type="paragraph" w:customStyle="1" w:styleId="TableBodyTextRight">
    <w:name w:val="Table Body Text Right"/>
    <w:basedOn w:val="TableBodyText"/>
    <w:rsid w:val="00FF79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79FB"/>
    <w:rPr>
      <w:sz w:val="18"/>
    </w:rPr>
  </w:style>
  <w:style w:type="paragraph" w:customStyle="1" w:styleId="BodySmallRight">
    <w:name w:val="Body Small Right"/>
    <w:basedOn w:val="BodyTextRight"/>
    <w:rsid w:val="00FF79FB"/>
    <w:rPr>
      <w:sz w:val="18"/>
      <w:szCs w:val="18"/>
    </w:rPr>
  </w:style>
  <w:style w:type="paragraph" w:customStyle="1" w:styleId="MarginEdition">
    <w:name w:val="Margin Edition"/>
    <w:basedOn w:val="MarginNote"/>
    <w:rsid w:val="00FF79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79FB"/>
    <w:rPr>
      <w:sz w:val="2"/>
      <w:szCs w:val="2"/>
    </w:rPr>
  </w:style>
  <w:style w:type="character" w:customStyle="1" w:styleId="Small">
    <w:name w:val="Small"/>
    <w:basedOn w:val="DefaultParagraphFont"/>
    <w:rsid w:val="00FF79FB"/>
    <w:rPr>
      <w:sz w:val="16"/>
    </w:rPr>
  </w:style>
  <w:style w:type="paragraph" w:customStyle="1" w:styleId="WideTable">
    <w:name w:val="Wide Table"/>
    <w:basedOn w:val="Normal"/>
    <w:rsid w:val="00FF79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79FB"/>
  </w:style>
  <w:style w:type="paragraph" w:styleId="Quote">
    <w:name w:val="Quote"/>
    <w:basedOn w:val="Heading1"/>
    <w:link w:val="QuoteChar"/>
    <w:qFormat/>
    <w:rsid w:val="00FF79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79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79FB"/>
    <w:pPr>
      <w:pageBreakBefore/>
    </w:pPr>
  </w:style>
  <w:style w:type="paragraph" w:customStyle="1" w:styleId="Border">
    <w:name w:val="Border"/>
    <w:basedOn w:val="Normal"/>
    <w:qFormat/>
    <w:rsid w:val="00FF79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79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9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9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79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79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79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79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79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79FB"/>
    <w:rPr>
      <w:u w:val="single"/>
    </w:rPr>
  </w:style>
  <w:style w:type="character" w:customStyle="1" w:styleId="BoldandItalics">
    <w:name w:val="Bold and Italics"/>
    <w:qFormat/>
    <w:rsid w:val="00FF79FB"/>
    <w:rPr>
      <w:b/>
      <w:i/>
      <w:u w:val="none"/>
    </w:rPr>
  </w:style>
  <w:style w:type="paragraph" w:styleId="BalloonText">
    <w:name w:val="Balloon Text"/>
    <w:basedOn w:val="Normal"/>
    <w:link w:val="BalloonTextChar"/>
    <w:rsid w:val="00FF79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79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79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79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79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79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79FB"/>
    <w:pPr>
      <w:spacing w:before="0" w:after="0"/>
    </w:pPr>
  </w:style>
  <w:style w:type="paragraph" w:customStyle="1" w:styleId="BodyTextBold">
    <w:name w:val="Body Text Bold"/>
    <w:basedOn w:val="BodyText"/>
    <w:qFormat/>
    <w:rsid w:val="00FF79FB"/>
    <w:rPr>
      <w:b/>
    </w:rPr>
  </w:style>
  <w:style w:type="character" w:styleId="Hyperlink">
    <w:name w:val="Hyperlink"/>
    <w:basedOn w:val="DefaultParagraphFont"/>
    <w:uiPriority w:val="99"/>
    <w:unhideWhenUsed/>
    <w:rsid w:val="00D936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420</Words>
  <Characters>2686</Characters>
  <Application>Microsoft Office Word</Application>
  <DocSecurity>0</DocSecurity>
  <Lines>92</Lines>
  <Paragraphs>50</Paragraphs>
  <ScaleCrop>false</ScaleCrop>
  <Company>Author-it Software Corporation Ltd.</Company>
  <LinksUpToDate>false</LinksUpToDate>
  <CharactersWithSpaces>3056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CHCCCS002 Assist with movement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2023-07-01T03:52:00Z</dcterms:created>
  <dcterms:modified xsi:type="dcterms:W3CDTF">2023-07-01T03:52:00Z</dcterms:modified>
</cp:coreProperties>
</file>