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9B4" w:rsidP="005849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CHCCCS001 Address the needs of people with chronic disease</w:t>
      </w:r>
      <w:r>
        <w:fldChar w:fldCharType="end"/>
      </w:r>
    </w:p>
    <w:p w:rsidR="005849B4" w:rsidP="005849B4">
      <w:pPr>
        <w:pStyle w:val="Version"/>
        <w:sectPr w:rsidSect="00D10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C0E" w:rsidP="00D10C0E">
      <w:pPr>
        <w:pStyle w:val="SuperHeading"/>
      </w:pPr>
      <w:r w:rsidRPr="00D10C0E">
        <w:t>CHCCCS001 Address the needs of people with chronic disease</w:t>
      </w:r>
    </w:p>
    <w:p w:rsidR="00000000" w:rsidRPr="00D10C0E" w:rsidP="00D10C0E">
      <w:pPr>
        <w:pStyle w:val="Heading1"/>
      </w:pPr>
      <w:bookmarkStart w:id="1" w:name="O_652306"/>
      <w:bookmarkEnd w:id="1"/>
      <w:r w:rsidRPr="00D10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10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0E" w:rsidP="00D10C0E">
            <w:pPr>
              <w:pStyle w:val="BodyText"/>
            </w:pPr>
            <w:r w:rsidRPr="00D10C0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0E">
            <w:pPr>
              <w:pStyle w:val="BodyText"/>
              <w:rPr>
                <w:lang w:val="en-NZ"/>
              </w:rPr>
            </w:pPr>
            <w:r w:rsidRPr="00D10C0E">
              <w:rPr>
                <w:rStyle w:val="SpecialBold"/>
              </w:rPr>
              <w:t>Comments</w:t>
            </w:r>
          </w:p>
        </w:tc>
      </w:tr>
      <w:tr w:rsidTr="00D10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0E">
            <w:pPr>
              <w:pStyle w:val="BodyText"/>
              <w:rPr>
                <w:lang w:val="en-NZ"/>
              </w:rPr>
            </w:pPr>
            <w:r w:rsidRPr="00D10C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0E" w:rsidP="00D10C0E">
            <w:pPr>
              <w:pStyle w:val="BodyText"/>
            </w:pPr>
            <w:r w:rsidRPr="00D10C0E">
              <w:t xml:space="preserve">This version was released in </w:t>
            </w:r>
            <w:r w:rsidRPr="00D10C0E">
              <w:rPr>
                <w:rStyle w:val="Emphasis"/>
              </w:rPr>
              <w:t>CHC Community Services Training Package release 2.0</w:t>
            </w:r>
            <w:r w:rsidRPr="00D10C0E">
              <w:t xml:space="preserve"> and meets the requirements of the 2012 Standards for Training Packages.</w:t>
            </w:r>
          </w:p>
          <w:p w:rsidR="00000000" w:rsidRPr="00D10C0E" w:rsidP="00D10C0E">
            <w:pPr>
              <w:pStyle w:val="BodyText"/>
            </w:pPr>
            <w:r w:rsidRPr="00D10C0E">
              <w:t>Merged HLTCOM510B/CHCICS408B. Signific</w:t>
            </w:r>
            <w:r w:rsidRPr="00D10C0E">
              <w:t>ant change to the elements and performance criteria. New evidence requirements for assessment including volume and frequency requirements. Significant changes to knowledge evidence.</w:t>
            </w:r>
          </w:p>
        </w:tc>
      </w:tr>
    </w:tbl>
    <w:p w:rsidR="00000000" w:rsidRPr="00D10C0E" w:rsidP="00D10C0E">
      <w:pPr>
        <w:pStyle w:val="BodyText"/>
      </w:pPr>
    </w:p>
    <w:p w:rsidR="00000000" w:rsidRPr="00D10C0E" w:rsidP="00D10C0E">
      <w:pPr>
        <w:pStyle w:val="AllowPageBreak"/>
      </w:pPr>
    </w:p>
    <w:p w:rsidR="00000000" w:rsidRPr="00D10C0E" w:rsidP="00D10C0E">
      <w:pPr>
        <w:pStyle w:val="Heading1"/>
      </w:pPr>
      <w:bookmarkStart w:id="2" w:name="O_652307"/>
      <w:bookmarkEnd w:id="2"/>
      <w:r w:rsidRPr="00D10C0E">
        <w:t>Application</w:t>
      </w:r>
    </w:p>
    <w:p w:rsidR="00000000" w:rsidRPr="00D10C0E" w:rsidP="005849B4">
      <w:pPr>
        <w:pStyle w:val="BodyText"/>
      </w:pPr>
      <w:r w:rsidRPr="00D10C0E">
        <w:t>This unit describes the skills and knowledg</w:t>
      </w:r>
      <w:r w:rsidRPr="00D10C0E">
        <w:t>e required to determine and address specific issues faced by people who have a chronic disease, in the context of contributing to a holistic approach to support.</w:t>
      </w:r>
    </w:p>
    <w:p w:rsidR="00000000" w:rsidRPr="00D10C0E" w:rsidP="005849B4">
      <w:pPr>
        <w:pStyle w:val="BodyText"/>
      </w:pPr>
      <w:r w:rsidRPr="00D10C0E">
        <w:t>The unit applies to workers providing services to people with chronic disease in diverse comm</w:t>
      </w:r>
      <w:r w:rsidRPr="00D10C0E">
        <w:t>unity services and health contexts.</w:t>
      </w:r>
    </w:p>
    <w:p w:rsidR="00000000" w:rsidRPr="005849B4" w:rsidP="005849B4">
      <w:pPr>
        <w:pStyle w:val="BodyText"/>
        <w:rPr>
          <w:i/>
        </w:rPr>
      </w:pPr>
      <w:r w:rsidRPr="005849B4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D10C0E" w:rsidP="00D10C0E">
      <w:pPr>
        <w:pStyle w:val="Heading1"/>
      </w:pPr>
      <w:bookmarkStart w:id="3" w:name="O_652311"/>
      <w:bookmarkEnd w:id="3"/>
      <w:r w:rsidRPr="00D10C0E">
        <w:t>Elements and Performance Criteri</w:t>
      </w:r>
      <w:r w:rsidRPr="00D10C0E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10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0E" w:rsidP="00D10C0E">
            <w:pPr>
              <w:pStyle w:val="BodyText"/>
            </w:pPr>
            <w:r w:rsidRPr="00D10C0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0C0E">
            <w:pPr>
              <w:pStyle w:val="BodyText"/>
              <w:rPr>
                <w:lang w:val="en-NZ"/>
              </w:rPr>
            </w:pPr>
            <w:r w:rsidRPr="00D10C0E">
              <w:rPr>
                <w:rStyle w:val="SpecialBold"/>
              </w:rPr>
              <w:t>PERFORMANCE CRITERIA</w:t>
            </w:r>
          </w:p>
        </w:tc>
      </w:tr>
      <w:tr w:rsidTr="00D10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0E" w:rsidP="00D10C0E">
            <w:pPr>
              <w:pStyle w:val="BodyText"/>
            </w:pPr>
            <w:r w:rsidRPr="00D10C0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0E">
            <w:pPr>
              <w:pStyle w:val="BodyText"/>
              <w:rPr>
                <w:lang w:val="en-NZ"/>
              </w:rPr>
            </w:pPr>
            <w:r w:rsidRPr="00D10C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0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0E">
            <w:pPr>
              <w:pStyle w:val="BodyText"/>
              <w:rPr>
                <w:lang w:val="en-NZ"/>
              </w:rPr>
            </w:pPr>
            <w:r w:rsidRPr="00D10C0E">
              <w:t xml:space="preserve">1. Determine the person’s needs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0E" w:rsidP="00D10C0E">
            <w:pPr>
              <w:pStyle w:val="BodyText"/>
            </w:pPr>
            <w:r w:rsidRPr="00D10C0E">
              <w:t>1.1 Identify the person’</w:t>
            </w:r>
            <w:r w:rsidRPr="00D10C0E">
              <w:t>s chronic disease conditions and seek information about its possible impacts on health, well being and ability to achieve maximum performance in everyday situations</w:t>
            </w:r>
          </w:p>
          <w:p w:rsidR="00000000" w:rsidRPr="00D10C0E" w:rsidP="00D10C0E">
            <w:pPr>
              <w:pStyle w:val="BodyText"/>
            </w:pPr>
            <w:r w:rsidRPr="00D10C0E">
              <w:t>1.2 Determine current treatments, and other inputs and supports by seeking information from</w:t>
            </w:r>
            <w:r w:rsidRPr="00D10C0E">
              <w:t xml:space="preserve"> the person or other health professionals </w:t>
            </w:r>
          </w:p>
          <w:p w:rsidR="00000000" w:rsidRPr="00D10C0E" w:rsidP="00D10C0E">
            <w:pPr>
              <w:pStyle w:val="BodyText"/>
            </w:pPr>
            <w:r w:rsidRPr="00D10C0E">
              <w:t xml:space="preserve">1.3 Determine the level and type of support and </w:t>
            </w:r>
            <w:r w:rsidRPr="00D10C0E">
              <w:t>assistance required by the person within scope of own role</w:t>
            </w:r>
          </w:p>
          <w:p w:rsidR="00000000" w:rsidRPr="00D10C0E" w:rsidP="00D10C0E">
            <w:pPr>
              <w:pStyle w:val="BodyText"/>
            </w:pPr>
            <w:r w:rsidRPr="00D10C0E">
              <w:t>1.4 Adjust services and support to meet the specific nature of the chronic disease</w:t>
            </w:r>
          </w:p>
          <w:p w:rsidR="00000000" w:rsidP="00D10C0E">
            <w:pPr>
              <w:pStyle w:val="BodyText"/>
              <w:rPr>
                <w:lang w:val="en-NZ"/>
              </w:rPr>
            </w:pPr>
            <w:r w:rsidRPr="00D10C0E">
              <w:t>1.5 Actively involve th</w:t>
            </w:r>
            <w:r w:rsidRPr="00D10C0E">
              <w:t>e person in the development of strategies to self manage their chronic disease</w:t>
            </w:r>
          </w:p>
        </w:tc>
      </w:tr>
      <w:tr w:rsidTr="00D10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0E">
            <w:pPr>
              <w:pStyle w:val="BodyText"/>
              <w:rPr>
                <w:lang w:val="en-NZ"/>
              </w:rPr>
            </w:pPr>
          </w:p>
        </w:tc>
      </w:tr>
      <w:tr w:rsidTr="00D10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0E">
            <w:pPr>
              <w:pStyle w:val="BodyText"/>
              <w:rPr>
                <w:lang w:val="en-NZ"/>
              </w:rPr>
            </w:pPr>
            <w:r w:rsidRPr="00D10C0E">
              <w:t>2. Support the person in a holistic manner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0E" w:rsidP="00D10C0E">
            <w:pPr>
              <w:pStyle w:val="BodyText"/>
            </w:pPr>
            <w:r w:rsidRPr="00D10C0E">
              <w:t xml:space="preserve">2.1 Discuss with the person, their family and other carers, the full range of issues that could have an impact on their well being </w:t>
            </w:r>
          </w:p>
          <w:p w:rsidR="00000000" w:rsidRPr="00D10C0E" w:rsidP="00D10C0E">
            <w:pPr>
              <w:pStyle w:val="BodyText"/>
            </w:pPr>
            <w:r w:rsidRPr="00D10C0E">
              <w:t xml:space="preserve">2.2 Respond to the range of issues in an integrated way </w:t>
            </w:r>
          </w:p>
          <w:p w:rsidR="00000000" w:rsidRPr="00D10C0E" w:rsidP="00D10C0E">
            <w:pPr>
              <w:pStyle w:val="BodyText"/>
            </w:pPr>
            <w:r w:rsidRPr="00D10C0E">
              <w:t>2.3 Support the person to understand their chronic disease conditio</w:t>
            </w:r>
            <w:r w:rsidRPr="00D10C0E">
              <w:t>n</w:t>
            </w:r>
          </w:p>
          <w:p w:rsidR="00000000" w:rsidRPr="00D10C0E" w:rsidP="00D10C0E">
            <w:pPr>
              <w:pStyle w:val="BodyText"/>
            </w:pPr>
            <w:r w:rsidRPr="00D10C0E">
              <w:t xml:space="preserve">2.4 Facilitate the person to self-manage through provision of advice and resources </w:t>
            </w:r>
          </w:p>
          <w:p w:rsidR="00000000" w:rsidP="00D10C0E">
            <w:pPr>
              <w:pStyle w:val="BodyText"/>
              <w:rPr>
                <w:lang w:val="en-NZ"/>
              </w:rPr>
            </w:pPr>
            <w:r w:rsidRPr="00D10C0E">
              <w:t xml:space="preserve">2.5 Identify and discuss any unmet needs and requirements and make appropriate referral </w:t>
            </w:r>
          </w:p>
        </w:tc>
      </w:tr>
      <w:tr w:rsidTr="00D10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0E">
            <w:pPr>
              <w:pStyle w:val="BodyText"/>
              <w:rPr>
                <w:lang w:val="en-NZ"/>
              </w:rPr>
            </w:pPr>
          </w:p>
        </w:tc>
      </w:tr>
      <w:tr w:rsidTr="00D10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0E">
            <w:pPr>
              <w:pStyle w:val="BodyText"/>
              <w:rPr>
                <w:lang w:val="en-NZ"/>
              </w:rPr>
            </w:pPr>
            <w:r w:rsidRPr="00D10C0E">
              <w:t>3. Contribute to a coordinated service approach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0E" w:rsidP="00D10C0E">
            <w:pPr>
              <w:pStyle w:val="BodyText"/>
            </w:pPr>
            <w:r w:rsidRPr="00D10C0E">
              <w:t>3.1 Maintain awareness of cur</w:t>
            </w:r>
            <w:r w:rsidRPr="00D10C0E">
              <w:t>rent contribution of other agencies and professionals in supporting the person</w:t>
            </w:r>
          </w:p>
          <w:p w:rsidR="00000000" w:rsidRPr="00D10C0E" w:rsidP="00D10C0E">
            <w:pPr>
              <w:pStyle w:val="BodyText"/>
            </w:pPr>
            <w:r w:rsidRPr="00D10C0E">
              <w:t>3.2 Identify the level and type of contribution made by family and other carers and the effects it has on the person</w:t>
            </w:r>
          </w:p>
          <w:p w:rsidR="00000000" w:rsidRPr="00D10C0E" w:rsidP="00D10C0E">
            <w:pPr>
              <w:pStyle w:val="BodyText"/>
            </w:pPr>
            <w:r w:rsidRPr="00D10C0E">
              <w:t>3.3 Identify and meet communication and reporting responsibi</w:t>
            </w:r>
            <w:r w:rsidRPr="00D10C0E">
              <w:t>lities within the support system and own role</w:t>
            </w:r>
          </w:p>
          <w:p w:rsidR="00000000" w:rsidRPr="00D10C0E" w:rsidP="00D10C0E">
            <w:pPr>
              <w:pStyle w:val="BodyText"/>
            </w:pPr>
            <w:r w:rsidRPr="00D10C0E">
              <w:t>3.4 Respond to variations in the person’s needs in the context of a coordinated service approach</w:t>
            </w:r>
          </w:p>
        </w:tc>
      </w:tr>
    </w:tbl>
    <w:p w:rsidR="005849B4" w:rsidP="00D10C0E">
      <w:pPr>
        <w:pStyle w:val="BodyText"/>
      </w:pPr>
    </w:p>
    <w:p w:rsidR="005849B4" w:rsidP="00D10C0E">
      <w:pPr>
        <w:pStyle w:val="BodyText"/>
      </w:pPr>
    </w:p>
    <w:p w:rsidR="00000000" w:rsidRPr="00D10C0E" w:rsidP="00D10C0E">
      <w:pPr>
        <w:pStyle w:val="Heading1"/>
      </w:pPr>
      <w:bookmarkStart w:id="4" w:name="O_652312"/>
      <w:bookmarkEnd w:id="4"/>
      <w:r w:rsidRPr="00D10C0E">
        <w:t>Foundation Skills</w:t>
      </w:r>
    </w:p>
    <w:p w:rsidR="00000000" w:rsidRPr="005849B4" w:rsidP="005849B4">
      <w:pPr>
        <w:pStyle w:val="BodyText"/>
        <w:rPr>
          <w:i/>
        </w:rPr>
      </w:pPr>
      <w:r w:rsidRPr="005849B4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D10C0E" w:rsidP="005849B4">
      <w:pPr>
        <w:pStyle w:val="BodyText"/>
      </w:pPr>
      <w:r w:rsidRPr="00D10C0E">
        <w:t>Foundation skills essential to performance are explicit in the performance criteria of this unit of compet</w:t>
      </w:r>
      <w:r w:rsidRPr="00D10C0E">
        <w:t>ency.</w:t>
      </w:r>
    </w:p>
    <w:p w:rsidR="00000000" w:rsidRPr="00D10C0E" w:rsidP="00D10C0E">
      <w:pPr>
        <w:pStyle w:val="Heading1"/>
      </w:pPr>
      <w:bookmarkStart w:id="5" w:name="O_652314"/>
      <w:bookmarkEnd w:id="5"/>
      <w:r w:rsidRPr="00D10C0E">
        <w:t>Unit Mapping Information</w:t>
      </w:r>
    </w:p>
    <w:p w:rsidR="00000000" w:rsidRPr="00D10C0E" w:rsidP="005849B4">
      <w:pPr>
        <w:pStyle w:val="BodyText"/>
      </w:pPr>
      <w:r w:rsidRPr="00D10C0E">
        <w:t>No equivalent unit.</w:t>
      </w:r>
    </w:p>
    <w:p w:rsidR="00000000" w:rsidRPr="00D10C0E" w:rsidP="00D10C0E">
      <w:pPr>
        <w:pStyle w:val="Heading1"/>
      </w:pPr>
      <w:bookmarkStart w:id="6" w:name="O_652321"/>
      <w:bookmarkEnd w:id="6"/>
      <w:r w:rsidRPr="00D10C0E">
        <w:t>Links</w:t>
      </w:r>
    </w:p>
    <w:p w:rsidR="00000000" w:rsidRPr="00D10C0E" w:rsidP="005849B4">
      <w:pPr>
        <w:pStyle w:val="BodyText"/>
      </w:pPr>
      <w:r w:rsidRPr="00D10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F34E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10C0E" w:rsidP="00D10C0E"/>
    <w:sectPr w:rsidSect="00D10C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0E" w:rsidRPr="005849B4" w:rsidP="005849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B4" w:rsidP="00D10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9B4" w:rsidP="00D10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49B4" w:rsidP="00D10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C0E" w:rsidRPr="005849B4" w:rsidP="005849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B4" w:rsidRPr="002D2AF8" w:rsidP="00D10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CHCCCS001 Address the needs of people with chronic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849B4" w:rsidP="00D10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C0E"/>
  </w:style>
  <w:style w:type="character" w:customStyle="1" w:styleId="Heading1Char">
    <w:name w:val="Heading 1 Char"/>
    <w:basedOn w:val="DefaultParagraphFont"/>
    <w:link w:val="Heading1"/>
    <w:rsid w:val="00D10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C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0C0E"/>
    <w:rPr>
      <w:b/>
      <w:spacing w:val="0"/>
    </w:rPr>
  </w:style>
  <w:style w:type="character" w:styleId="Emphasis">
    <w:name w:val="Emphasis"/>
    <w:basedOn w:val="DefaultParagraphFont"/>
    <w:qFormat/>
    <w:rsid w:val="00D10C0E"/>
    <w:rPr>
      <w:i/>
    </w:rPr>
  </w:style>
  <w:style w:type="paragraph" w:customStyle="1" w:styleId="SuperHeading">
    <w:name w:val="SuperHeading"/>
    <w:basedOn w:val="Normal"/>
    <w:rsid w:val="00D10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C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0C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0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C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C0E"/>
  </w:style>
  <w:style w:type="paragraph" w:styleId="TableofFigures">
    <w:name w:val="table of figures"/>
    <w:basedOn w:val="Normal"/>
    <w:next w:val="Normal"/>
    <w:semiHidden/>
    <w:rsid w:val="00D10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C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0C0E"/>
    <w:rPr>
      <w:rFonts w:ascii="Wingdings" w:hAnsi="Wingdings"/>
    </w:rPr>
  </w:style>
  <w:style w:type="paragraph" w:customStyle="1" w:styleId="TableHeading">
    <w:name w:val="Table Heading"/>
    <w:basedOn w:val="HeadingBase"/>
    <w:rsid w:val="00D10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C0E"/>
    <w:rPr>
      <w:color w:val="0033CC"/>
      <w:u w:val="none"/>
    </w:rPr>
  </w:style>
  <w:style w:type="paragraph" w:customStyle="1" w:styleId="BodyTextRight">
    <w:name w:val="Body Text Right"/>
    <w:basedOn w:val="BodyText"/>
    <w:rsid w:val="00D10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C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C0E"/>
    <w:rPr>
      <w:sz w:val="32"/>
    </w:rPr>
  </w:style>
  <w:style w:type="paragraph" w:customStyle="1" w:styleId="HeadingProcedure">
    <w:name w:val="Heading Procedure"/>
    <w:basedOn w:val="HeadingBase"/>
    <w:next w:val="Normal"/>
    <w:rsid w:val="00D10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C0E"/>
    <w:pPr>
      <w:spacing w:before="60" w:after="60"/>
    </w:pPr>
  </w:style>
  <w:style w:type="paragraph" w:styleId="ListContinue">
    <w:name w:val="List Continue"/>
    <w:basedOn w:val="List"/>
    <w:rsid w:val="00D10C0E"/>
    <w:pPr>
      <w:ind w:firstLine="0"/>
    </w:pPr>
  </w:style>
  <w:style w:type="paragraph" w:customStyle="1" w:styleId="ListNote">
    <w:name w:val="List Note"/>
    <w:basedOn w:val="List"/>
    <w:rsid w:val="00D10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C0E"/>
    <w:rPr>
      <w:rFonts w:ascii="Courier New" w:hAnsi="Courier New"/>
    </w:rPr>
  </w:style>
  <w:style w:type="paragraph" w:customStyle="1" w:styleId="NoteBullet">
    <w:name w:val="Note Bullet"/>
    <w:basedOn w:val="Note"/>
    <w:rsid w:val="00D10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C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0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C0E"/>
    <w:rPr>
      <w:b/>
      <w:smallCaps/>
    </w:rPr>
  </w:style>
  <w:style w:type="paragraph" w:customStyle="1" w:styleId="TableListNumber">
    <w:name w:val="Table List Number"/>
    <w:basedOn w:val="ListNumber"/>
    <w:rsid w:val="00D10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C0E"/>
    <w:pPr>
      <w:numPr>
        <w:numId w:val="7"/>
      </w:numPr>
    </w:pPr>
  </w:style>
  <w:style w:type="paragraph" w:customStyle="1" w:styleId="ListAlpha2">
    <w:name w:val="List Alpha 2"/>
    <w:basedOn w:val="List2"/>
    <w:rsid w:val="00D10C0E"/>
    <w:pPr>
      <w:numPr>
        <w:numId w:val="6"/>
      </w:numPr>
    </w:pPr>
  </w:style>
  <w:style w:type="paragraph" w:styleId="List2">
    <w:name w:val="List 2"/>
    <w:basedOn w:val="BodyText"/>
    <w:rsid w:val="00D10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C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C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0C0E"/>
    <w:pPr>
      <w:numPr>
        <w:numId w:val="2"/>
      </w:numPr>
    </w:pPr>
  </w:style>
  <w:style w:type="paragraph" w:styleId="ListContinue2">
    <w:name w:val="List Continue 2"/>
    <w:basedOn w:val="List2"/>
    <w:rsid w:val="00D10C0E"/>
    <w:pPr>
      <w:ind w:firstLine="0"/>
    </w:pPr>
  </w:style>
  <w:style w:type="paragraph" w:styleId="ListContinue3">
    <w:name w:val="List Continue 3"/>
    <w:basedOn w:val="List3"/>
    <w:rsid w:val="00D10C0E"/>
    <w:pPr>
      <w:ind w:left="1021" w:firstLine="0"/>
    </w:pPr>
  </w:style>
  <w:style w:type="paragraph" w:styleId="ListContinue4">
    <w:name w:val="List Continue 4"/>
    <w:basedOn w:val="List4"/>
    <w:rsid w:val="00D10C0E"/>
    <w:pPr>
      <w:ind w:firstLine="0"/>
    </w:pPr>
  </w:style>
  <w:style w:type="paragraph" w:styleId="ListContinue5">
    <w:name w:val="List Continue 5"/>
    <w:basedOn w:val="List5"/>
    <w:rsid w:val="00D10C0E"/>
    <w:pPr>
      <w:ind w:firstLine="0"/>
    </w:pPr>
  </w:style>
  <w:style w:type="paragraph" w:styleId="ListNumber3">
    <w:name w:val="List Number 3"/>
    <w:basedOn w:val="List3"/>
    <w:rsid w:val="00D10C0E"/>
    <w:pPr>
      <w:numPr>
        <w:numId w:val="3"/>
      </w:numPr>
    </w:pPr>
  </w:style>
  <w:style w:type="paragraph" w:styleId="ListNumber4">
    <w:name w:val="List Number 4"/>
    <w:basedOn w:val="List4"/>
    <w:rsid w:val="00D10C0E"/>
    <w:pPr>
      <w:numPr>
        <w:numId w:val="4"/>
      </w:numPr>
    </w:pPr>
  </w:style>
  <w:style w:type="paragraph" w:styleId="ListNumber5">
    <w:name w:val="List Number 5"/>
    <w:basedOn w:val="List5"/>
    <w:rsid w:val="00D10C0E"/>
    <w:pPr>
      <w:numPr>
        <w:numId w:val="5"/>
      </w:numPr>
    </w:pPr>
  </w:style>
  <w:style w:type="paragraph" w:styleId="BlockText">
    <w:name w:val="Block Text"/>
    <w:basedOn w:val="Normal"/>
    <w:rsid w:val="00D10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C0E"/>
    <w:rPr>
      <w:sz w:val="16"/>
      <w:vertAlign w:val="superscript"/>
    </w:rPr>
  </w:style>
  <w:style w:type="character" w:customStyle="1" w:styleId="Symbols">
    <w:name w:val="Symbols"/>
    <w:basedOn w:val="DefaultParagraphFont"/>
    <w:rsid w:val="00D10C0E"/>
    <w:rPr>
      <w:rFonts w:ascii="Symbol" w:hAnsi="Symbol"/>
    </w:rPr>
  </w:style>
  <w:style w:type="character" w:customStyle="1" w:styleId="MenuOptions">
    <w:name w:val="Menu Options"/>
    <w:basedOn w:val="DefaultParagraphFont"/>
    <w:rsid w:val="00D10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C0E"/>
    <w:rPr>
      <w:b/>
    </w:rPr>
  </w:style>
  <w:style w:type="character" w:customStyle="1" w:styleId="Underlined">
    <w:name w:val="Underlined"/>
    <w:basedOn w:val="DefaultParagraphFont"/>
    <w:rsid w:val="00D10C0E"/>
    <w:rPr>
      <w:u w:val="single"/>
    </w:rPr>
  </w:style>
  <w:style w:type="paragraph" w:customStyle="1" w:styleId="TableBodyTextRight">
    <w:name w:val="Table Body Text Right"/>
    <w:basedOn w:val="TableBodyText"/>
    <w:rsid w:val="00D10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C0E"/>
    <w:rPr>
      <w:sz w:val="18"/>
    </w:rPr>
  </w:style>
  <w:style w:type="paragraph" w:customStyle="1" w:styleId="BodySmallRight">
    <w:name w:val="Body Small Right"/>
    <w:basedOn w:val="BodyTextRight"/>
    <w:rsid w:val="00D10C0E"/>
    <w:rPr>
      <w:sz w:val="18"/>
      <w:szCs w:val="18"/>
    </w:rPr>
  </w:style>
  <w:style w:type="paragraph" w:customStyle="1" w:styleId="MarginEdition">
    <w:name w:val="Margin Edition"/>
    <w:basedOn w:val="MarginNote"/>
    <w:rsid w:val="00D10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C0E"/>
    <w:rPr>
      <w:sz w:val="2"/>
      <w:szCs w:val="2"/>
    </w:rPr>
  </w:style>
  <w:style w:type="character" w:customStyle="1" w:styleId="Small">
    <w:name w:val="Small"/>
    <w:basedOn w:val="DefaultParagraphFont"/>
    <w:rsid w:val="00D10C0E"/>
    <w:rPr>
      <w:sz w:val="16"/>
    </w:rPr>
  </w:style>
  <w:style w:type="paragraph" w:customStyle="1" w:styleId="WideTable">
    <w:name w:val="Wide Table"/>
    <w:basedOn w:val="Normal"/>
    <w:rsid w:val="00D10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C0E"/>
  </w:style>
  <w:style w:type="paragraph" w:styleId="Quote">
    <w:name w:val="Quote"/>
    <w:basedOn w:val="Heading1"/>
    <w:link w:val="QuoteChar"/>
    <w:qFormat/>
    <w:rsid w:val="00D10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C0E"/>
    <w:pPr>
      <w:pageBreakBefore/>
    </w:pPr>
  </w:style>
  <w:style w:type="paragraph" w:customStyle="1" w:styleId="Border">
    <w:name w:val="Border"/>
    <w:basedOn w:val="Normal"/>
    <w:qFormat/>
    <w:rsid w:val="00D10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C0E"/>
    <w:rPr>
      <w:u w:val="single"/>
    </w:rPr>
  </w:style>
  <w:style w:type="character" w:customStyle="1" w:styleId="BoldandItalics">
    <w:name w:val="Bold and Italics"/>
    <w:qFormat/>
    <w:rsid w:val="00D10C0E"/>
    <w:rPr>
      <w:b/>
      <w:i/>
      <w:u w:val="none"/>
    </w:rPr>
  </w:style>
  <w:style w:type="paragraph" w:styleId="BalloonText">
    <w:name w:val="Balloon Text"/>
    <w:basedOn w:val="Normal"/>
    <w:link w:val="BalloonTextChar"/>
    <w:rsid w:val="00D10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C0E"/>
    <w:pPr>
      <w:spacing w:before="0" w:after="0"/>
    </w:pPr>
  </w:style>
  <w:style w:type="paragraph" w:customStyle="1" w:styleId="BodyTextBold">
    <w:name w:val="Body Text Bold"/>
    <w:basedOn w:val="BodyText"/>
    <w:qFormat/>
    <w:rsid w:val="00D10C0E"/>
    <w:rPr>
      <w:b/>
    </w:rPr>
  </w:style>
  <w:style w:type="character" w:styleId="Hyperlink">
    <w:name w:val="Hyperlink"/>
    <w:basedOn w:val="DefaultParagraphFont"/>
    <w:uiPriority w:val="99"/>
    <w:unhideWhenUsed/>
    <w:rsid w:val="005849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3016</Characters>
  <Application>Microsoft Office Word</Application>
  <DocSecurity>0</DocSecurity>
  <Lines>100</Lines>
  <Paragraphs>51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CHCCCS001 Address the needs of people with chronic disease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2023-07-02T02:33:00Z</dcterms:created>
  <dcterms:modified xsi:type="dcterms:W3CDTF">2023-07-02T02:33:00Z</dcterms:modified>
</cp:coreProperties>
</file>