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0A6" w:rsidP="008F50A6">
      <w:pPr>
        <w:pStyle w:val="Title"/>
      </w:pPr>
      <w:r>
        <w:fldChar w:fldCharType="begin"/>
      </w:r>
      <w:r>
        <w:instrText xml:space="preserve"> TITLE   \* MERGEFORMAT </w:instrText>
      </w:r>
      <w:r>
        <w:fldChar w:fldCharType="separate"/>
      </w:r>
      <w:r>
        <w:t>CHCAOD009 Develop and review individual alcohol and other drugs treatment plans</w:t>
      </w:r>
      <w:r>
        <w:fldChar w:fldCharType="end"/>
      </w:r>
    </w:p>
    <w:p w:rsidR="008F50A6" w:rsidP="008F50A6">
      <w:pPr>
        <w:pStyle w:val="Version"/>
        <w:sectPr w:rsidSect="00141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E8B" w:rsidP="00141E8B">
      <w:pPr>
        <w:pStyle w:val="SuperHeading"/>
      </w:pPr>
      <w:r w:rsidRPr="00141E8B">
        <w:t>CHCAOD009 Develop and review individual alcohol and other drugs treatment plans</w:t>
      </w:r>
    </w:p>
    <w:p w:rsidR="00000000" w:rsidRPr="00141E8B" w:rsidP="00141E8B">
      <w:pPr>
        <w:pStyle w:val="Heading1"/>
      </w:pPr>
      <w:bookmarkStart w:id="1" w:name="O_652268"/>
      <w:bookmarkEnd w:id="1"/>
      <w:r w:rsidRPr="00141E8B">
        <w:t>Modification History</w:t>
      </w:r>
    </w:p>
    <w:tbl>
      <w:tblPr>
        <w:tblW w:w="0" w:type="auto"/>
        <w:tblLayout w:type="fixed"/>
        <w:tblCellMar>
          <w:left w:w="62" w:type="dxa"/>
          <w:right w:w="62" w:type="dxa"/>
        </w:tblCellMar>
        <w:tblLook w:val="0000"/>
      </w:tblPr>
      <w:tblGrid>
        <w:gridCol w:w="2790"/>
        <w:gridCol w:w="6344"/>
      </w:tblGrid>
      <w:tr w:rsidTr="00141E8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E8B" w:rsidP="00141E8B">
            <w:pPr>
              <w:pStyle w:val="BodyText"/>
            </w:pPr>
            <w:r w:rsidRPr="00141E8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E8B">
            <w:pPr>
              <w:pStyle w:val="BodyText"/>
              <w:rPr>
                <w:lang w:val="en-NZ"/>
              </w:rPr>
            </w:pPr>
            <w:r w:rsidRPr="00141E8B">
              <w:rPr>
                <w:rStyle w:val="SpecialBold"/>
              </w:rPr>
              <w:t>Comments</w:t>
            </w:r>
          </w:p>
        </w:tc>
      </w:tr>
      <w:tr w:rsidTr="00141E8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E8B">
            <w:pPr>
              <w:pStyle w:val="BodyText"/>
              <w:rPr>
                <w:lang w:val="en-NZ"/>
              </w:rPr>
            </w:pPr>
            <w:r w:rsidRPr="00141E8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E8B" w:rsidP="00141E8B">
            <w:pPr>
              <w:pStyle w:val="BodyText"/>
            </w:pPr>
            <w:r w:rsidRPr="00141E8B">
              <w:t xml:space="preserve">This version was released in </w:t>
            </w:r>
            <w:r w:rsidRPr="00141E8B">
              <w:rPr>
                <w:rStyle w:val="Emphasis"/>
              </w:rPr>
              <w:t>CHC Community Services Training Package release 2.0</w:t>
            </w:r>
            <w:r w:rsidRPr="00141E8B">
              <w:t xml:space="preserve"> and meets the requirements of the 2012 Standards for Training Packages.</w:t>
            </w:r>
          </w:p>
          <w:p w:rsidR="00000000" w:rsidRPr="00141E8B" w:rsidP="00141E8B">
            <w:pPr>
              <w:pStyle w:val="BodyText"/>
            </w:pPr>
            <w:r w:rsidRPr="00141E8B">
              <w:t>Significant changes to elements and performance criteria. New evidence requirements for assessment, including volume and frequency requirements. Significant change to knowledge eviden</w:t>
            </w:r>
            <w:r w:rsidRPr="00141E8B">
              <w:t>ce.</w:t>
            </w:r>
          </w:p>
        </w:tc>
      </w:tr>
    </w:tbl>
    <w:p w:rsidR="00000000" w:rsidRPr="00141E8B" w:rsidP="00141E8B">
      <w:pPr>
        <w:pStyle w:val="BodyText"/>
      </w:pPr>
    </w:p>
    <w:p w:rsidR="00000000" w:rsidRPr="00141E8B" w:rsidP="00141E8B">
      <w:pPr>
        <w:pStyle w:val="AllowPageBreak"/>
      </w:pPr>
    </w:p>
    <w:p w:rsidR="00000000" w:rsidRPr="00141E8B" w:rsidP="00141E8B">
      <w:pPr>
        <w:pStyle w:val="Heading1"/>
      </w:pPr>
      <w:bookmarkStart w:id="2" w:name="O_652269"/>
      <w:bookmarkEnd w:id="2"/>
      <w:r w:rsidRPr="00141E8B">
        <w:t>Application</w:t>
      </w:r>
    </w:p>
    <w:p w:rsidR="00000000" w:rsidRPr="00141E8B" w:rsidP="008F50A6">
      <w:pPr>
        <w:pStyle w:val="BodyText"/>
      </w:pPr>
      <w:r w:rsidRPr="00141E8B">
        <w:t>This unit describes the skills and knowledge required to work collaboratively with clients to establish treatment goals, and to develop and evaluate individual treatment plans to meet those goals.</w:t>
      </w:r>
    </w:p>
    <w:p w:rsidR="00000000" w:rsidRPr="00141E8B" w:rsidP="008F50A6">
      <w:pPr>
        <w:pStyle w:val="BodyText"/>
      </w:pPr>
      <w:r w:rsidRPr="00141E8B">
        <w:t>This unit applies to wo</w:t>
      </w:r>
      <w:r w:rsidRPr="00141E8B">
        <w:t>rkers who develop treatment plans with, and for, clients with alcohol and other drugs (AOD) issues on the basis of an existing assessment and within established organisation guidelines. Depending on the context, development of the plan may be autonomous or</w:t>
      </w:r>
      <w:r w:rsidRPr="00141E8B">
        <w:t xml:space="preserve"> collaborative. Workers may or may not be the person conducting the assessment.</w:t>
      </w:r>
    </w:p>
    <w:p w:rsidR="00000000" w:rsidRPr="008F50A6" w:rsidP="008F50A6">
      <w:pPr>
        <w:pStyle w:val="BodyText"/>
        <w:rPr>
          <w:i/>
        </w:rPr>
      </w:pPr>
      <w:r w:rsidRPr="008F50A6">
        <w:rPr>
          <w:rStyle w:val="Emphasis"/>
        </w:rPr>
        <w:t>The skills in this unit must be applied in accordance with Commonwealth and State/Territory legislation, Australian/New Zealand standards and industry codes of practice.</w:t>
      </w:r>
    </w:p>
    <w:p w:rsidR="00000000" w:rsidRPr="00141E8B" w:rsidP="00141E8B">
      <w:pPr>
        <w:pStyle w:val="Heading1"/>
      </w:pPr>
      <w:bookmarkStart w:id="3" w:name="O_652273"/>
      <w:bookmarkEnd w:id="3"/>
      <w:r w:rsidRPr="00141E8B">
        <w:t>Elements and Performance Criteria</w:t>
      </w:r>
    </w:p>
    <w:tbl>
      <w:tblPr>
        <w:tblW w:w="0" w:type="auto"/>
        <w:tblLayout w:type="fixed"/>
        <w:tblCellMar>
          <w:left w:w="62" w:type="dxa"/>
          <w:right w:w="62" w:type="dxa"/>
        </w:tblCellMar>
        <w:tblLook w:val="0000"/>
      </w:tblPr>
      <w:tblGrid>
        <w:gridCol w:w="3261"/>
        <w:gridCol w:w="5702"/>
      </w:tblGrid>
      <w:tr w:rsidTr="00141E8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1E8B" w:rsidP="00141E8B">
            <w:pPr>
              <w:pStyle w:val="BodyText"/>
            </w:pPr>
            <w:r w:rsidRPr="00141E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r w:rsidRPr="00141E8B">
              <w:rPr>
                <w:rStyle w:val="SpecialBold"/>
              </w:rPr>
              <w:t>PERFORMANCE CRITERIA</w:t>
            </w:r>
          </w:p>
        </w:tc>
      </w:tr>
      <w:tr w:rsidTr="00141E8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1E8B" w:rsidP="00141E8B">
            <w:pPr>
              <w:pStyle w:val="BodyText"/>
            </w:pPr>
            <w:r w:rsidRPr="00141E8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r w:rsidRPr="00141E8B">
              <w:rPr>
                <w:rStyle w:val="Emphasis"/>
              </w:rPr>
              <w:t>Performance criteria describe the performance needed to demonstrate achievement of the element</w:t>
            </w:r>
          </w:p>
        </w:tc>
      </w:tr>
      <w:tr w:rsidTr="00141E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r w:rsidRPr="00141E8B">
              <w:t>1. Consider the type of treatment and services to be provided</w:t>
            </w:r>
          </w:p>
        </w:tc>
        <w:tc>
          <w:tcPr>
            <w:tcW w:w="5702" w:type="dxa"/>
            <w:tcBorders>
              <w:top w:val="nil"/>
              <w:left w:val="nil"/>
              <w:bottom w:val="nil"/>
              <w:right w:val="nil"/>
            </w:tcBorders>
            <w:tcMar>
              <w:top w:w="0" w:type="dxa"/>
              <w:left w:w="62" w:type="dxa"/>
              <w:bottom w:w="0" w:type="dxa"/>
              <w:right w:w="62" w:type="dxa"/>
            </w:tcMar>
          </w:tcPr>
          <w:p w:rsidR="00000000" w:rsidRPr="00141E8B" w:rsidP="00141E8B">
            <w:pPr>
              <w:pStyle w:val="BodyText"/>
            </w:pPr>
            <w:r w:rsidRPr="00141E8B">
              <w:t>1.1 Interpret presenting issues and requirements from client assessment</w:t>
            </w:r>
          </w:p>
          <w:p w:rsidR="00000000" w:rsidRPr="00141E8B" w:rsidP="00141E8B">
            <w:pPr>
              <w:pStyle w:val="BodyText"/>
            </w:pPr>
            <w:r w:rsidRPr="00141E8B">
              <w:t xml:space="preserve">1.2 Work with client to identify interaction and relationship between different presenting issues in the </w:t>
            </w:r>
            <w:r w:rsidRPr="00141E8B">
              <w:t xml:space="preserve">context of their </w:t>
            </w:r>
            <w:r w:rsidRPr="00141E8B">
              <w:t>health and  demographic profile</w:t>
            </w:r>
          </w:p>
          <w:p w:rsidR="00000000" w:rsidRPr="00141E8B" w:rsidP="00141E8B">
            <w:pPr>
              <w:pStyle w:val="BodyText"/>
            </w:pPr>
            <w:r w:rsidRPr="00141E8B">
              <w:t>1.3 Identify the need for potential referral, and collaboration with other services</w:t>
            </w:r>
          </w:p>
          <w:p w:rsidR="00000000" w:rsidRPr="00141E8B" w:rsidP="00141E8B">
            <w:pPr>
              <w:pStyle w:val="BodyText"/>
            </w:pPr>
            <w:r w:rsidRPr="00141E8B">
              <w:t>1.4 Identify and respond to the need to consult with other professionals or specialists as required</w:t>
            </w:r>
          </w:p>
          <w:p w:rsidR="00000000" w:rsidRPr="00141E8B" w:rsidP="00141E8B">
            <w:pPr>
              <w:pStyle w:val="BodyText"/>
            </w:pPr>
            <w:r w:rsidRPr="00141E8B">
              <w:t xml:space="preserve">1.5 Explain the purpose of the planning </w:t>
            </w:r>
            <w:r w:rsidRPr="00141E8B">
              <w:t xml:space="preserve">process and developing the treatment plan, and the roles of different people </w:t>
            </w:r>
          </w:p>
          <w:p w:rsidR="00000000" w:rsidP="00141E8B">
            <w:pPr>
              <w:pStyle w:val="BodyText"/>
              <w:rPr>
                <w:lang w:val="en-NZ"/>
              </w:rPr>
            </w:pPr>
            <w:r w:rsidRPr="00141E8B">
              <w:t>1.6 Discuss with client their readiness for development of a treatment plan</w:t>
            </w:r>
          </w:p>
        </w:tc>
      </w:tr>
      <w:tr w:rsidTr="00141E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p>
        </w:tc>
      </w:tr>
      <w:tr w:rsidTr="00141E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r w:rsidRPr="00141E8B">
              <w:t>2. Determine treatment goals and strategies</w:t>
            </w:r>
          </w:p>
        </w:tc>
        <w:tc>
          <w:tcPr>
            <w:tcW w:w="5702" w:type="dxa"/>
            <w:tcBorders>
              <w:top w:val="nil"/>
              <w:left w:val="nil"/>
              <w:bottom w:val="nil"/>
              <w:right w:val="nil"/>
            </w:tcBorders>
            <w:tcMar>
              <w:top w:w="0" w:type="dxa"/>
              <w:left w:w="62" w:type="dxa"/>
              <w:bottom w:w="0" w:type="dxa"/>
              <w:right w:w="62" w:type="dxa"/>
            </w:tcMar>
          </w:tcPr>
          <w:p w:rsidR="00000000" w:rsidRPr="00141E8B" w:rsidP="00141E8B">
            <w:pPr>
              <w:pStyle w:val="BodyText"/>
            </w:pPr>
            <w:r w:rsidRPr="00141E8B">
              <w:t>2.1 Discuss desired outcomes, priorities and long term</w:t>
            </w:r>
            <w:r w:rsidRPr="00141E8B">
              <w:t xml:space="preserve"> goals with the client</w:t>
            </w:r>
          </w:p>
          <w:p w:rsidR="00000000" w:rsidRPr="00141E8B" w:rsidP="00141E8B">
            <w:pPr>
              <w:pStyle w:val="BodyText"/>
            </w:pPr>
            <w:r w:rsidRPr="00141E8B">
              <w:t>2.2 Identify any barriers and/or cultural factors that may impact on reaching goals</w:t>
            </w:r>
          </w:p>
          <w:p w:rsidR="00000000" w:rsidRPr="00141E8B" w:rsidP="00141E8B">
            <w:pPr>
              <w:pStyle w:val="BodyText"/>
            </w:pPr>
            <w:r w:rsidRPr="00141E8B">
              <w:t xml:space="preserve">2.3 Provide information about different service and support options suited to the client’s needs </w:t>
            </w:r>
          </w:p>
          <w:p w:rsidR="00000000" w:rsidRPr="00141E8B" w:rsidP="00141E8B">
            <w:pPr>
              <w:pStyle w:val="BodyText"/>
            </w:pPr>
            <w:r w:rsidRPr="00141E8B">
              <w:t>2.4 Assist client to evaluate and select strategies to achieve their goals</w:t>
            </w:r>
          </w:p>
          <w:p w:rsidR="00000000" w:rsidRPr="00141E8B" w:rsidP="00141E8B">
            <w:pPr>
              <w:pStyle w:val="BodyText"/>
            </w:pPr>
            <w:r w:rsidRPr="00141E8B">
              <w:t>2.5 Determine preferred actions and prioritise</w:t>
            </w:r>
          </w:p>
          <w:p w:rsidR="00000000" w:rsidRPr="00141E8B" w:rsidP="00141E8B">
            <w:pPr>
              <w:pStyle w:val="BodyText"/>
            </w:pPr>
            <w:r w:rsidRPr="00141E8B">
              <w:t>2.6 Confirm client capacity to meet the logistical demands of selected strategies</w:t>
            </w:r>
          </w:p>
          <w:p w:rsidR="00000000" w:rsidRPr="00141E8B" w:rsidP="00141E8B">
            <w:pPr>
              <w:pStyle w:val="BodyText"/>
            </w:pPr>
            <w:r w:rsidRPr="00141E8B">
              <w:t>2.7 Establish timelines for identified goals with co</w:t>
            </w:r>
            <w:r w:rsidRPr="00141E8B">
              <w:t>nsideration of overlaps between different services and support</w:t>
            </w:r>
          </w:p>
          <w:p w:rsidR="00000000" w:rsidRPr="00141E8B" w:rsidP="00141E8B">
            <w:pPr>
              <w:pStyle w:val="BodyText"/>
            </w:pPr>
            <w:r w:rsidRPr="00141E8B">
              <w:t>2.8 Agree on type and frequency of interactions</w:t>
            </w:r>
          </w:p>
          <w:p w:rsidR="00000000" w:rsidRPr="00141E8B" w:rsidP="00141E8B">
            <w:pPr>
              <w:pStyle w:val="BodyText"/>
            </w:pPr>
            <w:r w:rsidRPr="00141E8B">
              <w:t>2.9 Work with the client to identify others in the client and family support network to be involved in the treatment plan, and their roles</w:t>
            </w:r>
          </w:p>
          <w:p w:rsidR="00000000" w:rsidP="00141E8B">
            <w:pPr>
              <w:pStyle w:val="BodyText"/>
              <w:rPr>
                <w:lang w:val="en-NZ"/>
              </w:rPr>
            </w:pPr>
            <w:r w:rsidRPr="00141E8B">
              <w:t>2.10 R</w:t>
            </w:r>
            <w:r w:rsidRPr="00141E8B">
              <w:t>ecord goals and selected strategies in the individual treatment plan according to organisation protocols</w:t>
            </w:r>
          </w:p>
        </w:tc>
      </w:tr>
      <w:tr w:rsidTr="00141E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p>
        </w:tc>
      </w:tr>
      <w:tr w:rsidTr="00141E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r w:rsidRPr="00141E8B">
              <w:t>3. Review client progress</w:t>
            </w:r>
          </w:p>
        </w:tc>
        <w:tc>
          <w:tcPr>
            <w:tcW w:w="5702" w:type="dxa"/>
            <w:tcBorders>
              <w:top w:val="nil"/>
              <w:left w:val="nil"/>
              <w:bottom w:val="nil"/>
              <w:right w:val="nil"/>
            </w:tcBorders>
            <w:tcMar>
              <w:top w:w="0" w:type="dxa"/>
              <w:left w:w="62" w:type="dxa"/>
              <w:bottom w:w="0" w:type="dxa"/>
              <w:right w:w="62" w:type="dxa"/>
            </w:tcMar>
          </w:tcPr>
          <w:p w:rsidR="00000000" w:rsidRPr="00141E8B" w:rsidP="00141E8B">
            <w:pPr>
              <w:pStyle w:val="BodyText"/>
            </w:pPr>
            <w:r w:rsidRPr="00141E8B">
              <w:t xml:space="preserve">3.1 Regularly review client’s progress against negotiated </w:t>
            </w:r>
            <w:r w:rsidRPr="00141E8B">
              <w:t>goals and action plans</w:t>
            </w:r>
          </w:p>
          <w:p w:rsidR="00000000" w:rsidRPr="00141E8B" w:rsidP="00141E8B">
            <w:pPr>
              <w:pStyle w:val="BodyText"/>
            </w:pPr>
            <w:r w:rsidRPr="00141E8B">
              <w:t>3.2 Monitor, record and report client pr</w:t>
            </w:r>
            <w:r w:rsidRPr="00141E8B">
              <w:t>ogress in accordance with organisation guidelines</w:t>
            </w:r>
          </w:p>
          <w:p w:rsidR="00000000" w:rsidRPr="00141E8B" w:rsidP="00141E8B">
            <w:pPr>
              <w:pStyle w:val="BodyText"/>
            </w:pPr>
            <w:r w:rsidRPr="00141E8B">
              <w:t>3.3 Negotiate revised action plans and timelines and record in the treatment plan as needed</w:t>
            </w:r>
          </w:p>
          <w:p w:rsidR="00000000" w:rsidRPr="00141E8B" w:rsidP="00141E8B">
            <w:pPr>
              <w:pStyle w:val="BodyText"/>
            </w:pPr>
            <w:r w:rsidRPr="00141E8B">
              <w:t>3.4 Accurately record revisions in the individual treatment plan according to organisation protocols</w:t>
            </w:r>
          </w:p>
          <w:p w:rsidR="00000000" w:rsidRPr="00141E8B" w:rsidP="00141E8B">
            <w:pPr>
              <w:pStyle w:val="BodyText"/>
            </w:pPr>
            <w:r w:rsidRPr="00141E8B">
              <w:t>3.5 Negotiate</w:t>
            </w:r>
            <w:r w:rsidRPr="00141E8B">
              <w:t xml:space="preserve"> exit from the program with the client and provide support in accordance with organisation policies and available resources</w:t>
            </w:r>
          </w:p>
          <w:p w:rsidR="00000000" w:rsidRPr="00141E8B" w:rsidP="00141E8B">
            <w:pPr>
              <w:pStyle w:val="BodyText"/>
            </w:pPr>
            <w:r w:rsidRPr="00141E8B">
              <w:t>3.6 Review outcomes of interventions with supervisor and/or colleagues</w:t>
            </w:r>
          </w:p>
        </w:tc>
      </w:tr>
    </w:tbl>
    <w:p w:rsidR="00000000" w:rsidRPr="00141E8B" w:rsidP="00141E8B">
      <w:pPr>
        <w:pStyle w:val="BodyText"/>
      </w:pPr>
    </w:p>
    <w:p w:rsidR="00000000" w:rsidRPr="00141E8B" w:rsidP="00141E8B">
      <w:pPr>
        <w:pStyle w:val="AllowPageBreak"/>
      </w:pPr>
    </w:p>
    <w:p w:rsidR="00000000" w:rsidRPr="00141E8B" w:rsidP="00141E8B">
      <w:pPr>
        <w:pStyle w:val="Heading1"/>
      </w:pPr>
      <w:bookmarkStart w:id="4" w:name="O_652274"/>
      <w:bookmarkEnd w:id="4"/>
      <w:r w:rsidRPr="00141E8B">
        <w:t>Foundation Skills</w:t>
      </w:r>
    </w:p>
    <w:tbl>
      <w:tblPr>
        <w:tblW w:w="0" w:type="auto"/>
        <w:tblLayout w:type="fixed"/>
        <w:tblCellMar>
          <w:left w:w="62" w:type="dxa"/>
          <w:right w:w="62" w:type="dxa"/>
        </w:tblCellMar>
        <w:tblLook w:val="0000"/>
      </w:tblPr>
      <w:tblGrid>
        <w:gridCol w:w="8964"/>
      </w:tblGrid>
      <w:tr w:rsidTr="00141E8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41E8B">
            <w:pPr>
              <w:pStyle w:val="BodyText"/>
              <w:rPr>
                <w:lang w:val="en-NZ"/>
              </w:rPr>
            </w:pPr>
            <w:r w:rsidRPr="00141E8B">
              <w:rPr>
                <w:rStyle w:val="Emphasis"/>
              </w:rPr>
              <w:t>The Foundation Skills describe those required skills (language, literacy, numeracy and employment skills) that are essential to performance.</w:t>
            </w:r>
          </w:p>
        </w:tc>
      </w:tr>
      <w:tr w:rsidTr="00141E8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41E8B" w:rsidP="00141E8B">
            <w:pPr>
              <w:pStyle w:val="BodyText"/>
            </w:pPr>
            <w:r w:rsidRPr="00141E8B">
              <w:t>Foundation skills essential to performance are explicit in the performance criteria of this unit of competency.</w:t>
            </w:r>
          </w:p>
        </w:tc>
      </w:tr>
    </w:tbl>
    <w:p w:rsidR="00000000" w:rsidRPr="00141E8B" w:rsidP="00141E8B">
      <w:pPr>
        <w:pStyle w:val="BodyText"/>
      </w:pPr>
    </w:p>
    <w:p w:rsidR="00000000" w:rsidRPr="00141E8B" w:rsidP="00141E8B">
      <w:pPr>
        <w:pStyle w:val="AllowPageBreak"/>
      </w:pPr>
    </w:p>
    <w:p w:rsidR="00000000" w:rsidRPr="00141E8B" w:rsidP="00141E8B">
      <w:pPr>
        <w:pStyle w:val="Heading1"/>
      </w:pPr>
      <w:bookmarkStart w:id="5" w:name="O_652276"/>
      <w:bookmarkEnd w:id="5"/>
      <w:r w:rsidRPr="00141E8B">
        <w:t>Unit Mapping Information</w:t>
      </w:r>
    </w:p>
    <w:p w:rsidR="00000000" w:rsidRPr="00141E8B" w:rsidP="008F50A6">
      <w:pPr>
        <w:pStyle w:val="BodyText"/>
      </w:pPr>
      <w:r w:rsidRPr="00141E8B">
        <w:t>No equivalent unit.</w:t>
      </w:r>
    </w:p>
    <w:p w:rsidR="00000000" w:rsidRPr="00141E8B" w:rsidP="00141E8B">
      <w:pPr>
        <w:pStyle w:val="Heading1"/>
      </w:pPr>
      <w:bookmarkStart w:id="6" w:name="O_652283"/>
      <w:bookmarkEnd w:id="6"/>
      <w:r w:rsidRPr="00141E8B">
        <w:t>Links</w:t>
      </w:r>
    </w:p>
    <w:p w:rsidR="00000000" w:rsidRPr="00141E8B" w:rsidP="008F50A6">
      <w:pPr>
        <w:pStyle w:val="BodyText"/>
      </w:pPr>
      <w:r w:rsidRPr="00141E8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7556A">
        <w:rPr>
          <w:rStyle w:val="Hyperlink"/>
        </w:rPr>
        <w:t>https://vetnet.gov.au/Pages/TrainingDocs.aspx?q=5e0c25cc-3d9d-4b43-80d3-bd22cc4f1e53</w:t>
      </w:r>
      <w:r>
        <w:fldChar w:fldCharType="end"/>
      </w:r>
    </w:p>
    <w:p w:rsidR="00000000" w:rsidRPr="00141E8B" w:rsidP="00141E8B"/>
    <w:sectPr w:rsidSect="00141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8B" w:rsidRPr="008F50A6" w:rsidP="008F5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A6" w:rsidP="00141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50A6" w:rsidP="00141E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F50A6" w:rsidP="00141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E8B" w:rsidRPr="008F50A6" w:rsidP="008F5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A6" w:rsidRPr="002D2AF8" w:rsidP="00141E8B">
    <w:pPr>
      <w:pStyle w:val="Header"/>
      <w:framePr w:wrap="around"/>
    </w:pPr>
    <w:r>
      <w:fldChar w:fldCharType="begin"/>
    </w:r>
    <w:r>
      <w:instrText xml:space="preserve"> TITLE   \* MERGEFORMAT </w:instrText>
    </w:r>
    <w:r>
      <w:fldChar w:fldCharType="separate"/>
    </w:r>
    <w:r>
      <w:t>CHCAOD009 Develop and review individual alcohol and other drugs treatment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F50A6" w:rsidP="00141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E8B"/>
    <w:pPr>
      <w:spacing w:before="360" w:after="60"/>
      <w:outlineLvl w:val="0"/>
    </w:pPr>
    <w:rPr>
      <w:sz w:val="32"/>
    </w:rPr>
  </w:style>
  <w:style w:type="paragraph" w:styleId="Heading2">
    <w:name w:val="heading 2"/>
    <w:basedOn w:val="HeadingBase"/>
    <w:next w:val="BodyText"/>
    <w:link w:val="Heading2Char"/>
    <w:qFormat/>
    <w:rsid w:val="00141E8B"/>
    <w:pPr>
      <w:keepLines/>
      <w:spacing w:before="240" w:after="120"/>
      <w:outlineLvl w:val="1"/>
    </w:pPr>
    <w:rPr>
      <w:sz w:val="28"/>
      <w:szCs w:val="40"/>
    </w:rPr>
  </w:style>
  <w:style w:type="paragraph" w:styleId="Heading3">
    <w:name w:val="heading 3"/>
    <w:basedOn w:val="HeadingBase"/>
    <w:next w:val="BodyText"/>
    <w:link w:val="Heading3Char"/>
    <w:qFormat/>
    <w:rsid w:val="00141E8B"/>
    <w:pPr>
      <w:spacing w:before="180" w:after="120"/>
      <w:outlineLvl w:val="2"/>
    </w:pPr>
    <w:rPr>
      <w:spacing w:val="-10"/>
      <w:kern w:val="32"/>
    </w:rPr>
  </w:style>
  <w:style w:type="paragraph" w:styleId="Heading4">
    <w:name w:val="heading 4"/>
    <w:basedOn w:val="HeadingBase"/>
    <w:next w:val="BodyText"/>
    <w:link w:val="Heading4Char"/>
    <w:qFormat/>
    <w:rsid w:val="00141E8B"/>
    <w:pPr>
      <w:spacing w:before="160" w:after="120"/>
      <w:outlineLvl w:val="3"/>
    </w:pPr>
    <w:rPr>
      <w:sz w:val="22"/>
    </w:rPr>
  </w:style>
  <w:style w:type="paragraph" w:styleId="Heading5">
    <w:name w:val="heading 5"/>
    <w:basedOn w:val="HeadingBase"/>
    <w:next w:val="Normal"/>
    <w:link w:val="Heading5Char"/>
    <w:qFormat/>
    <w:rsid w:val="00141E8B"/>
    <w:pPr>
      <w:spacing w:before="80"/>
      <w:outlineLvl w:val="4"/>
    </w:pPr>
    <w:rPr>
      <w:color w:val="918585"/>
      <w:sz w:val="20"/>
    </w:rPr>
  </w:style>
  <w:style w:type="paragraph" w:styleId="Heading6">
    <w:name w:val="heading 6"/>
    <w:basedOn w:val="HeadingBase"/>
    <w:next w:val="Normal"/>
    <w:link w:val="Heading6Char"/>
    <w:qFormat/>
    <w:rsid w:val="00141E8B"/>
    <w:pPr>
      <w:spacing w:before="60"/>
      <w:outlineLvl w:val="5"/>
    </w:pPr>
    <w:rPr>
      <w:color w:val="918585"/>
      <w:sz w:val="20"/>
    </w:rPr>
  </w:style>
  <w:style w:type="paragraph" w:styleId="Heading7">
    <w:name w:val="heading 7"/>
    <w:basedOn w:val="Normal"/>
    <w:next w:val="Normal"/>
    <w:link w:val="Heading7Char"/>
    <w:qFormat/>
    <w:rsid w:val="00141E8B"/>
    <w:pPr>
      <w:ind w:left="720"/>
      <w:outlineLvl w:val="6"/>
    </w:pPr>
    <w:rPr>
      <w:i/>
    </w:rPr>
  </w:style>
  <w:style w:type="paragraph" w:styleId="Heading8">
    <w:name w:val="heading 8"/>
    <w:basedOn w:val="Normal"/>
    <w:next w:val="Normal"/>
    <w:link w:val="Heading8Char"/>
    <w:qFormat/>
    <w:rsid w:val="00141E8B"/>
    <w:pPr>
      <w:ind w:left="720"/>
      <w:outlineLvl w:val="7"/>
    </w:pPr>
    <w:rPr>
      <w:i/>
    </w:rPr>
  </w:style>
  <w:style w:type="paragraph" w:styleId="Heading9">
    <w:name w:val="heading 9"/>
    <w:basedOn w:val="Normal"/>
    <w:next w:val="Normal"/>
    <w:link w:val="Heading9Char"/>
    <w:qFormat/>
    <w:rsid w:val="00141E8B"/>
    <w:pPr>
      <w:ind w:left="720"/>
      <w:outlineLvl w:val="8"/>
    </w:pPr>
    <w:rPr>
      <w:i/>
    </w:rPr>
  </w:style>
  <w:style w:type="character" w:default="1" w:styleId="DefaultParagraphFont">
    <w:name w:val="Default Paragraph Font"/>
    <w:uiPriority w:val="1"/>
    <w:unhideWhenUsed/>
    <w:rsid w:val="00141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E8B"/>
  </w:style>
  <w:style w:type="character" w:customStyle="1" w:styleId="Heading1Char">
    <w:name w:val="Heading 1 Char"/>
    <w:basedOn w:val="DefaultParagraphFont"/>
    <w:link w:val="Heading1"/>
    <w:rsid w:val="00141E8B"/>
    <w:rPr>
      <w:rFonts w:ascii="Times New Roman" w:eastAsia="Times New Roman" w:hAnsi="Times New Roman" w:cs="Times New Roman"/>
      <w:b/>
      <w:sz w:val="32"/>
      <w:szCs w:val="20"/>
      <w:lang w:eastAsia="en-US"/>
    </w:rPr>
  </w:style>
  <w:style w:type="paragraph" w:styleId="BodyText">
    <w:name w:val="Body Text"/>
    <w:basedOn w:val="Normal"/>
    <w:link w:val="BodyTextChar"/>
    <w:rsid w:val="00141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E8B"/>
    <w:rPr>
      <w:rFonts w:ascii="Times New Roman" w:eastAsia="Times New Roman" w:hAnsi="Times New Roman" w:cs="Times New Roman"/>
      <w:sz w:val="24"/>
      <w:lang w:eastAsia="en-US"/>
    </w:rPr>
  </w:style>
  <w:style w:type="character" w:customStyle="1" w:styleId="SpecialBold">
    <w:name w:val="Special Bold"/>
    <w:basedOn w:val="DefaultParagraphFont"/>
    <w:rsid w:val="00141E8B"/>
    <w:rPr>
      <w:b/>
      <w:spacing w:val="0"/>
    </w:rPr>
  </w:style>
  <w:style w:type="character" w:styleId="Emphasis">
    <w:name w:val="Emphasis"/>
    <w:basedOn w:val="DefaultParagraphFont"/>
    <w:qFormat/>
    <w:rsid w:val="00141E8B"/>
    <w:rPr>
      <w:i/>
    </w:rPr>
  </w:style>
  <w:style w:type="paragraph" w:customStyle="1" w:styleId="SuperHeading">
    <w:name w:val="SuperHeading"/>
    <w:basedOn w:val="Normal"/>
    <w:rsid w:val="00141E8B"/>
    <w:pPr>
      <w:spacing w:before="240" w:after="120"/>
      <w:outlineLvl w:val="0"/>
    </w:pPr>
    <w:rPr>
      <w:rFonts w:ascii="Times New Roman" w:hAnsi="Times New Roman"/>
      <w:b/>
      <w:sz w:val="32"/>
    </w:rPr>
  </w:style>
  <w:style w:type="paragraph" w:customStyle="1" w:styleId="AllowPageBreak">
    <w:name w:val="AllowPageBreak"/>
    <w:rsid w:val="00141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E8B"/>
    <w:rPr>
      <w:rFonts w:ascii="Courier New" w:eastAsia="Times New Roman" w:hAnsi="Courier New" w:cs="Times New Roman"/>
      <w:i/>
      <w:szCs w:val="20"/>
      <w:lang w:eastAsia="en-US"/>
    </w:rPr>
  </w:style>
  <w:style w:type="paragraph" w:customStyle="1" w:styleId="HeadingBase">
    <w:name w:val="Heading Base"/>
    <w:rsid w:val="00141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E8B"/>
    <w:pPr>
      <w:tabs>
        <w:tab w:val="right" w:leader="dot" w:pos="9072"/>
      </w:tabs>
      <w:ind w:left="567"/>
    </w:pPr>
    <w:rPr>
      <w:szCs w:val="22"/>
    </w:rPr>
  </w:style>
  <w:style w:type="paragraph" w:customStyle="1" w:styleId="TOCBase">
    <w:name w:val="TOC Base"/>
    <w:rsid w:val="00141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E8B"/>
    <w:pPr>
      <w:tabs>
        <w:tab w:val="right" w:leader="dot" w:pos="9072"/>
      </w:tabs>
      <w:spacing w:before="40" w:after="40"/>
      <w:ind w:left="284"/>
    </w:pPr>
    <w:rPr>
      <w:rFonts w:ascii="Times New Roman" w:hAnsi="Times New Roman"/>
    </w:rPr>
  </w:style>
  <w:style w:type="paragraph" w:styleId="TOC1">
    <w:name w:val="toc 1"/>
    <w:basedOn w:val="TOCBase"/>
    <w:next w:val="Normal"/>
    <w:rsid w:val="00141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E8B"/>
    <w:rPr>
      <w:rFonts w:ascii="Times New Roman" w:eastAsia="Times New Roman" w:hAnsi="Times New Roman" w:cs="Times New Roman"/>
      <w:sz w:val="16"/>
      <w:lang w:eastAsia="en-US"/>
    </w:rPr>
  </w:style>
  <w:style w:type="paragraph" w:styleId="Title">
    <w:name w:val="Title"/>
    <w:basedOn w:val="HeadingBase"/>
    <w:link w:val="TitleChar"/>
    <w:qFormat/>
    <w:rsid w:val="00141E8B"/>
    <w:pPr>
      <w:spacing w:before="5040"/>
      <w:jc w:val="center"/>
    </w:pPr>
    <w:rPr>
      <w:sz w:val="48"/>
      <w:szCs w:val="72"/>
      <w:lang w:val="en-US"/>
    </w:rPr>
  </w:style>
  <w:style w:type="character" w:customStyle="1" w:styleId="TitleChar">
    <w:name w:val="Title Char"/>
    <w:basedOn w:val="DefaultParagraphFont"/>
    <w:link w:val="Title"/>
    <w:rsid w:val="00141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E8B"/>
    <w:pPr>
      <w:tabs>
        <w:tab w:val="left" w:pos="3600"/>
        <w:tab w:val="left" w:pos="3958"/>
      </w:tabs>
    </w:pPr>
  </w:style>
  <w:style w:type="paragraph" w:styleId="List">
    <w:name w:val="List"/>
    <w:basedOn w:val="BodyText"/>
    <w:next w:val="BodyText"/>
    <w:rsid w:val="00141E8B"/>
    <w:pPr>
      <w:tabs>
        <w:tab w:val="left" w:pos="340"/>
      </w:tabs>
      <w:spacing w:before="60" w:after="60"/>
      <w:ind w:left="340" w:hanging="340"/>
    </w:pPr>
  </w:style>
  <w:style w:type="paragraph" w:styleId="ListBullet">
    <w:name w:val="List Bullet"/>
    <w:basedOn w:val="List"/>
    <w:rsid w:val="00141E8B"/>
    <w:pPr>
      <w:numPr>
        <w:numId w:val="10"/>
      </w:numPr>
      <w:tabs>
        <w:tab w:val="clear" w:pos="340"/>
      </w:tabs>
      <w:spacing w:before="40" w:after="40"/>
    </w:pPr>
  </w:style>
  <w:style w:type="paragraph" w:customStyle="1" w:styleId="Note">
    <w:name w:val="Note"/>
    <w:basedOn w:val="BodyText"/>
    <w:rsid w:val="00141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E8B"/>
    <w:pPr>
      <w:framePr w:wrap="auto" w:hAnchor="text" w:y="6049"/>
    </w:pPr>
    <w:rPr>
      <w:color w:val="000000"/>
      <w:sz w:val="40"/>
    </w:rPr>
  </w:style>
  <w:style w:type="paragraph" w:customStyle="1" w:styleId="TOCTitle">
    <w:name w:val="TOCTitle"/>
    <w:basedOn w:val="Heading1"/>
    <w:rsid w:val="00141E8B"/>
    <w:pPr>
      <w:spacing w:after="240"/>
      <w:jc w:val="center"/>
      <w:outlineLvl w:val="9"/>
    </w:pPr>
    <w:rPr>
      <w:caps/>
    </w:rPr>
  </w:style>
  <w:style w:type="paragraph" w:customStyle="1" w:styleId="Version">
    <w:name w:val="Version"/>
    <w:rsid w:val="00141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E8B"/>
    <w:pPr>
      <w:numPr>
        <w:numId w:val="11"/>
      </w:numPr>
      <w:tabs>
        <w:tab w:val="clear" w:pos="680"/>
      </w:tabs>
    </w:pPr>
  </w:style>
  <w:style w:type="paragraph" w:styleId="Index1">
    <w:name w:val="index 1"/>
    <w:basedOn w:val="Normal"/>
    <w:next w:val="Normal"/>
    <w:semiHidden/>
    <w:rsid w:val="00141E8B"/>
    <w:pPr>
      <w:keepNext w:val="0"/>
      <w:tabs>
        <w:tab w:val="right" w:pos="4176"/>
      </w:tabs>
      <w:ind w:left="198" w:hanging="198"/>
    </w:pPr>
    <w:rPr>
      <w:rFonts w:ascii="Garamond" w:hAnsi="Garamond"/>
    </w:rPr>
  </w:style>
  <w:style w:type="paragraph" w:styleId="IndexHeading">
    <w:name w:val="index heading"/>
    <w:basedOn w:val="Normal"/>
    <w:next w:val="Index1"/>
    <w:semiHidden/>
    <w:rsid w:val="00141E8B"/>
    <w:pPr>
      <w:spacing w:before="120" w:after="120"/>
    </w:pPr>
    <w:rPr>
      <w:rFonts w:ascii="Arial" w:hAnsi="Arial"/>
      <w:b/>
      <w:color w:val="918585"/>
      <w:sz w:val="24"/>
    </w:rPr>
  </w:style>
  <w:style w:type="paragraph" w:styleId="Header">
    <w:name w:val="header"/>
    <w:basedOn w:val="Normal"/>
    <w:link w:val="HeaderChar"/>
    <w:rsid w:val="00141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E8B"/>
    <w:rPr>
      <w:rFonts w:ascii="Times New Roman" w:eastAsia="Times New Roman" w:hAnsi="Times New Roman" w:cs="Times New Roman"/>
      <w:sz w:val="16"/>
      <w:szCs w:val="20"/>
      <w:lang w:val="en-GB" w:eastAsia="en-US"/>
    </w:rPr>
  </w:style>
  <w:style w:type="paragraph" w:customStyle="1" w:styleId="Chapter">
    <w:name w:val="Chapter"/>
    <w:basedOn w:val="Normal"/>
    <w:rsid w:val="00141E8B"/>
    <w:pPr>
      <w:spacing w:before="240"/>
    </w:pPr>
    <w:rPr>
      <w:rFonts w:ascii="Times New Roman" w:hAnsi="Times New Roman"/>
      <w:smallCaps/>
      <w:spacing w:val="80"/>
      <w:sz w:val="28"/>
    </w:rPr>
  </w:style>
  <w:style w:type="paragraph" w:customStyle="1" w:styleId="InChapter">
    <w:name w:val="InChapter"/>
    <w:basedOn w:val="Heading3"/>
    <w:rsid w:val="00141E8B"/>
    <w:pPr>
      <w:spacing w:after="240"/>
      <w:outlineLvl w:val="9"/>
    </w:pPr>
    <w:rPr>
      <w:noProof/>
    </w:rPr>
  </w:style>
  <w:style w:type="paragraph" w:styleId="Index2">
    <w:name w:val="index 2"/>
    <w:basedOn w:val="Normal"/>
    <w:next w:val="Normal"/>
    <w:semiHidden/>
    <w:rsid w:val="00141E8B"/>
    <w:pPr>
      <w:tabs>
        <w:tab w:val="right" w:pos="4176"/>
      </w:tabs>
      <w:ind w:left="568" w:hanging="284"/>
    </w:pPr>
    <w:rPr>
      <w:rFonts w:ascii="Garamond" w:hAnsi="Garamond"/>
    </w:rPr>
  </w:style>
  <w:style w:type="paragraph" w:customStyle="1" w:styleId="Byline">
    <w:name w:val="Byline"/>
    <w:rsid w:val="00141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E8B"/>
    <w:pPr>
      <w:tabs>
        <w:tab w:val="clear" w:pos="3600"/>
        <w:tab w:val="clear" w:pos="3958"/>
      </w:tabs>
      <w:jc w:val="right"/>
    </w:pPr>
  </w:style>
  <w:style w:type="paragraph" w:styleId="Caption">
    <w:name w:val="caption"/>
    <w:basedOn w:val="BodyText"/>
    <w:next w:val="Normal"/>
    <w:qFormat/>
    <w:rsid w:val="00141E8B"/>
    <w:pPr>
      <w:framePr w:w="2268" w:hSpace="181" w:vSpace="181" w:wrap="around" w:vAnchor="text" w:hAnchor="page" w:x="1135" w:y="285" w:anchorLock="1"/>
    </w:pPr>
    <w:rPr>
      <w:i/>
    </w:rPr>
  </w:style>
  <w:style w:type="paragraph" w:customStyle="1" w:styleId="MiniTOCTitle">
    <w:name w:val="MiniTOCTitle"/>
    <w:basedOn w:val="Heading4"/>
    <w:rsid w:val="00141E8B"/>
    <w:pPr>
      <w:spacing w:before="240"/>
      <w:outlineLvl w:val="9"/>
    </w:pPr>
    <w:rPr>
      <w:noProof/>
      <w:sz w:val="24"/>
    </w:rPr>
  </w:style>
  <w:style w:type="paragraph" w:customStyle="1" w:styleId="MiniTOCItem">
    <w:name w:val="MiniTOCItem"/>
    <w:basedOn w:val="ListBullet"/>
    <w:rsid w:val="00141E8B"/>
    <w:pPr>
      <w:numPr>
        <w:numId w:val="0"/>
      </w:numPr>
      <w:tabs>
        <w:tab w:val="right" w:leader="dot" w:pos="6521"/>
      </w:tabs>
      <w:spacing w:before="0" w:after="0"/>
    </w:pPr>
  </w:style>
  <w:style w:type="paragraph" w:customStyle="1" w:styleId="TOFTitle">
    <w:name w:val="TOFTitle"/>
    <w:basedOn w:val="TOCTitle"/>
    <w:rsid w:val="00141E8B"/>
  </w:style>
  <w:style w:type="paragraph" w:styleId="TableofFigures">
    <w:name w:val="table of figures"/>
    <w:basedOn w:val="Normal"/>
    <w:next w:val="Normal"/>
    <w:semiHidden/>
    <w:rsid w:val="00141E8B"/>
    <w:pPr>
      <w:tabs>
        <w:tab w:val="right" w:leader="dot" w:pos="9072"/>
      </w:tabs>
      <w:ind w:left="970" w:hanging="403"/>
    </w:pPr>
    <w:rPr>
      <w:rFonts w:ascii="Times New Roman" w:hAnsi="Times New Roman"/>
      <w:b/>
    </w:rPr>
  </w:style>
  <w:style w:type="paragraph" w:styleId="ListNumber">
    <w:name w:val="List Number"/>
    <w:basedOn w:val="List"/>
    <w:rsid w:val="00141E8B"/>
    <w:pPr>
      <w:numPr>
        <w:numId w:val="13"/>
      </w:numPr>
      <w:tabs>
        <w:tab w:val="clear" w:pos="340"/>
      </w:tabs>
    </w:pPr>
  </w:style>
  <w:style w:type="character" w:customStyle="1" w:styleId="WingdingSymbols">
    <w:name w:val="Wingding Symbols"/>
    <w:rsid w:val="00141E8B"/>
    <w:rPr>
      <w:rFonts w:ascii="Wingdings" w:hAnsi="Wingdings"/>
    </w:rPr>
  </w:style>
  <w:style w:type="paragraph" w:customStyle="1" w:styleId="TableHeading">
    <w:name w:val="Table Heading"/>
    <w:basedOn w:val="HeadingBase"/>
    <w:rsid w:val="00141E8B"/>
    <w:pPr>
      <w:keepLines/>
      <w:pBdr>
        <w:bottom w:val="single" w:sz="6" w:space="1" w:color="918585"/>
      </w:pBdr>
      <w:spacing w:before="240"/>
    </w:pPr>
  </w:style>
  <w:style w:type="character" w:customStyle="1" w:styleId="HotSpot">
    <w:name w:val="HotSpot"/>
    <w:rsid w:val="00141E8B"/>
    <w:rPr>
      <w:color w:val="0033CC"/>
      <w:u w:val="none"/>
    </w:rPr>
  </w:style>
  <w:style w:type="paragraph" w:customStyle="1" w:styleId="BodyTextRight">
    <w:name w:val="Body Text Right"/>
    <w:basedOn w:val="BodyText"/>
    <w:rsid w:val="00141E8B"/>
    <w:pPr>
      <w:spacing w:before="0" w:after="0"/>
      <w:jc w:val="right"/>
    </w:pPr>
  </w:style>
  <w:style w:type="paragraph" w:styleId="Index3">
    <w:name w:val="index 3"/>
    <w:basedOn w:val="ListNumber2"/>
    <w:next w:val="Normal"/>
    <w:semiHidden/>
    <w:rsid w:val="00141E8B"/>
    <w:pPr>
      <w:numPr>
        <w:numId w:val="0"/>
      </w:numPr>
      <w:tabs>
        <w:tab w:val="right" w:leader="dot" w:pos="4176"/>
      </w:tabs>
    </w:pPr>
  </w:style>
  <w:style w:type="paragraph" w:styleId="ListNumber2">
    <w:name w:val="List Number 2"/>
    <w:basedOn w:val="List2"/>
    <w:rsid w:val="00141E8B"/>
    <w:pPr>
      <w:numPr>
        <w:numId w:val="8"/>
      </w:numPr>
      <w:tabs>
        <w:tab w:val="clear" w:pos="1060"/>
      </w:tabs>
    </w:pPr>
  </w:style>
  <w:style w:type="paragraph" w:customStyle="1" w:styleId="MarginNote">
    <w:name w:val="Margin Note"/>
    <w:basedOn w:val="BodyText"/>
    <w:rsid w:val="00141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E8B"/>
    <w:rPr>
      <w:sz w:val="32"/>
    </w:rPr>
  </w:style>
  <w:style w:type="paragraph" w:customStyle="1" w:styleId="HeadingProcedure">
    <w:name w:val="Heading Procedure"/>
    <w:basedOn w:val="HeadingBase"/>
    <w:next w:val="Normal"/>
    <w:rsid w:val="00141E8B"/>
    <w:pPr>
      <w:tabs>
        <w:tab w:val="left" w:pos="0"/>
      </w:tabs>
      <w:spacing w:before="120" w:after="60"/>
    </w:pPr>
    <w:rPr>
      <w:i/>
      <w:color w:val="918585"/>
      <w:sz w:val="22"/>
    </w:rPr>
  </w:style>
  <w:style w:type="paragraph" w:customStyle="1" w:styleId="TableBodyText">
    <w:name w:val="Table Body Text"/>
    <w:basedOn w:val="BodyText"/>
    <w:rsid w:val="00141E8B"/>
    <w:pPr>
      <w:spacing w:before="60" w:after="60"/>
    </w:pPr>
  </w:style>
  <w:style w:type="paragraph" w:styleId="ListContinue">
    <w:name w:val="List Continue"/>
    <w:basedOn w:val="List"/>
    <w:rsid w:val="00141E8B"/>
    <w:pPr>
      <w:ind w:firstLine="0"/>
    </w:pPr>
  </w:style>
  <w:style w:type="paragraph" w:customStyle="1" w:styleId="ListNote">
    <w:name w:val="List Note"/>
    <w:basedOn w:val="List"/>
    <w:rsid w:val="00141E8B"/>
    <w:pPr>
      <w:pBdr>
        <w:top w:val="single" w:sz="6" w:space="2" w:color="918585"/>
        <w:bottom w:val="single" w:sz="6" w:space="2" w:color="918585"/>
      </w:pBdr>
      <w:tabs>
        <w:tab w:val="left" w:pos="1021"/>
      </w:tabs>
      <w:ind w:firstLine="0"/>
    </w:pPr>
  </w:style>
  <w:style w:type="paragraph" w:customStyle="1" w:styleId="Warning">
    <w:name w:val="Warning"/>
    <w:basedOn w:val="BodyText"/>
    <w:rsid w:val="00141E8B"/>
    <w:pPr>
      <w:shd w:val="clear" w:color="auto" w:fill="D9D9D9"/>
      <w:tabs>
        <w:tab w:val="left" w:pos="992"/>
      </w:tabs>
      <w:ind w:left="119" w:right="119"/>
    </w:pPr>
    <w:rPr>
      <w:sz w:val="20"/>
    </w:rPr>
  </w:style>
  <w:style w:type="paragraph" w:customStyle="1" w:styleId="MarginIcons">
    <w:name w:val="Margin Icons"/>
    <w:basedOn w:val="BodyText"/>
    <w:rsid w:val="00141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E8B"/>
    <w:rPr>
      <w:rFonts w:ascii="Courier New" w:hAnsi="Courier New"/>
    </w:rPr>
  </w:style>
  <w:style w:type="paragraph" w:customStyle="1" w:styleId="NoteBullet">
    <w:name w:val="Note Bullet"/>
    <w:basedOn w:val="Note"/>
    <w:rsid w:val="00141E8B"/>
    <w:pPr>
      <w:tabs>
        <w:tab w:val="clear" w:pos="680"/>
      </w:tabs>
      <w:spacing w:before="60" w:after="60"/>
    </w:pPr>
  </w:style>
  <w:style w:type="paragraph" w:customStyle="1" w:styleId="SubHeading2">
    <w:name w:val="SubHeading2"/>
    <w:basedOn w:val="HeadingBase"/>
    <w:rsid w:val="00141E8B"/>
    <w:pPr>
      <w:spacing w:before="240" w:after="60"/>
    </w:pPr>
    <w:rPr>
      <w:sz w:val="20"/>
    </w:rPr>
  </w:style>
  <w:style w:type="paragraph" w:customStyle="1" w:styleId="SubHeading1">
    <w:name w:val="SubHeading1"/>
    <w:basedOn w:val="HeadingBase"/>
    <w:rsid w:val="00141E8B"/>
    <w:pPr>
      <w:spacing w:before="240" w:after="60"/>
    </w:pPr>
    <w:rPr>
      <w:color w:val="918585"/>
      <w:sz w:val="22"/>
    </w:rPr>
  </w:style>
  <w:style w:type="paragraph" w:customStyle="1" w:styleId="SideHeading">
    <w:name w:val="Side Heading"/>
    <w:basedOn w:val="HeadingBase"/>
    <w:rsid w:val="00141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E8B"/>
    <w:pPr>
      <w:numPr>
        <w:numId w:val="9"/>
      </w:numPr>
    </w:pPr>
  </w:style>
  <w:style w:type="paragraph" w:styleId="PlainText">
    <w:name w:val="Plain Text"/>
    <w:basedOn w:val="Normal"/>
    <w:link w:val="PlainTextChar"/>
    <w:rsid w:val="00141E8B"/>
    <w:rPr>
      <w:sz w:val="20"/>
    </w:rPr>
  </w:style>
  <w:style w:type="character" w:customStyle="1" w:styleId="PlainTextChar">
    <w:name w:val="Plain Text Char"/>
    <w:basedOn w:val="DefaultParagraphFont"/>
    <w:link w:val="PlainText"/>
    <w:rsid w:val="00141E8B"/>
    <w:rPr>
      <w:rFonts w:ascii="Courier New" w:eastAsia="Times New Roman" w:hAnsi="Courier New" w:cs="Times New Roman"/>
      <w:sz w:val="20"/>
      <w:szCs w:val="20"/>
      <w:lang w:eastAsia="en-US"/>
    </w:rPr>
  </w:style>
  <w:style w:type="character" w:customStyle="1" w:styleId="MenuOption">
    <w:name w:val="Menu Option"/>
    <w:basedOn w:val="DefaultParagraphFont"/>
    <w:rsid w:val="00141E8B"/>
    <w:rPr>
      <w:b/>
      <w:smallCaps/>
    </w:rPr>
  </w:style>
  <w:style w:type="paragraph" w:customStyle="1" w:styleId="TableListNumber">
    <w:name w:val="Table List Number"/>
    <w:basedOn w:val="ListNumber"/>
    <w:rsid w:val="00141E8B"/>
    <w:pPr>
      <w:numPr>
        <w:numId w:val="0"/>
      </w:numPr>
    </w:pPr>
  </w:style>
  <w:style w:type="paragraph" w:styleId="TOC4">
    <w:name w:val="toc 4"/>
    <w:basedOn w:val="TOCBase"/>
    <w:next w:val="Normal"/>
    <w:semiHidden/>
    <w:rsid w:val="00141E8B"/>
    <w:pPr>
      <w:tabs>
        <w:tab w:val="right" w:leader="dot" w:pos="9071"/>
      </w:tabs>
      <w:ind w:left="1701"/>
    </w:pPr>
  </w:style>
  <w:style w:type="paragraph" w:customStyle="1" w:styleId="ListAlpha">
    <w:name w:val="List Alpha"/>
    <w:basedOn w:val="List"/>
    <w:rsid w:val="00141E8B"/>
    <w:pPr>
      <w:numPr>
        <w:numId w:val="7"/>
      </w:numPr>
    </w:pPr>
  </w:style>
  <w:style w:type="paragraph" w:customStyle="1" w:styleId="ListAlpha2">
    <w:name w:val="List Alpha 2"/>
    <w:basedOn w:val="List2"/>
    <w:rsid w:val="00141E8B"/>
    <w:pPr>
      <w:numPr>
        <w:numId w:val="6"/>
      </w:numPr>
    </w:pPr>
  </w:style>
  <w:style w:type="paragraph" w:styleId="List2">
    <w:name w:val="List 2"/>
    <w:basedOn w:val="BodyText"/>
    <w:rsid w:val="00141E8B"/>
    <w:pPr>
      <w:tabs>
        <w:tab w:val="left" w:pos="680"/>
      </w:tabs>
      <w:spacing w:before="60" w:after="60"/>
      <w:ind w:left="680" w:hanging="340"/>
    </w:pPr>
  </w:style>
  <w:style w:type="paragraph" w:styleId="List3">
    <w:name w:val="List 3"/>
    <w:basedOn w:val="BodyText"/>
    <w:rsid w:val="00141E8B"/>
    <w:pPr>
      <w:tabs>
        <w:tab w:val="left" w:pos="1021"/>
      </w:tabs>
      <w:spacing w:before="60" w:after="60"/>
      <w:ind w:left="1020" w:hanging="340"/>
    </w:pPr>
  </w:style>
  <w:style w:type="paragraph" w:styleId="List4">
    <w:name w:val="List 4"/>
    <w:basedOn w:val="BodyText"/>
    <w:rsid w:val="00141E8B"/>
    <w:pPr>
      <w:tabs>
        <w:tab w:val="left" w:pos="1361"/>
      </w:tabs>
      <w:spacing w:before="60" w:after="60"/>
      <w:ind w:left="1361" w:hanging="340"/>
    </w:pPr>
  </w:style>
  <w:style w:type="paragraph" w:styleId="List5">
    <w:name w:val="List 5"/>
    <w:basedOn w:val="BodyText"/>
    <w:rsid w:val="00141E8B"/>
    <w:pPr>
      <w:tabs>
        <w:tab w:val="left" w:pos="1701"/>
      </w:tabs>
      <w:spacing w:before="60" w:after="60"/>
      <w:ind w:left="1701" w:hanging="340"/>
    </w:pPr>
  </w:style>
  <w:style w:type="paragraph" w:styleId="ListBullet3">
    <w:name w:val="List Bullet 3"/>
    <w:basedOn w:val="List3"/>
    <w:rsid w:val="00141E8B"/>
    <w:pPr>
      <w:numPr>
        <w:numId w:val="12"/>
      </w:numPr>
      <w:tabs>
        <w:tab w:val="clear" w:pos="1021"/>
      </w:tabs>
      <w:ind w:left="1037" w:hanging="357"/>
    </w:pPr>
  </w:style>
  <w:style w:type="paragraph" w:styleId="ListBullet4">
    <w:name w:val="List Bullet 4"/>
    <w:basedOn w:val="List4"/>
    <w:rsid w:val="00141E8B"/>
    <w:pPr>
      <w:numPr>
        <w:numId w:val="1"/>
      </w:numPr>
      <w:tabs>
        <w:tab w:val="clear" w:pos="1361"/>
      </w:tabs>
    </w:pPr>
  </w:style>
  <w:style w:type="paragraph" w:styleId="ListBullet5">
    <w:name w:val="List Bullet 5"/>
    <w:basedOn w:val="List5"/>
    <w:rsid w:val="00141E8B"/>
    <w:pPr>
      <w:numPr>
        <w:numId w:val="2"/>
      </w:numPr>
    </w:pPr>
  </w:style>
  <w:style w:type="paragraph" w:styleId="ListContinue2">
    <w:name w:val="List Continue 2"/>
    <w:basedOn w:val="List2"/>
    <w:rsid w:val="00141E8B"/>
    <w:pPr>
      <w:ind w:firstLine="0"/>
    </w:pPr>
  </w:style>
  <w:style w:type="paragraph" w:styleId="ListContinue3">
    <w:name w:val="List Continue 3"/>
    <w:basedOn w:val="List3"/>
    <w:rsid w:val="00141E8B"/>
    <w:pPr>
      <w:ind w:left="1021" w:firstLine="0"/>
    </w:pPr>
  </w:style>
  <w:style w:type="paragraph" w:styleId="ListContinue4">
    <w:name w:val="List Continue 4"/>
    <w:basedOn w:val="List4"/>
    <w:rsid w:val="00141E8B"/>
    <w:pPr>
      <w:ind w:firstLine="0"/>
    </w:pPr>
  </w:style>
  <w:style w:type="paragraph" w:styleId="ListContinue5">
    <w:name w:val="List Continue 5"/>
    <w:basedOn w:val="List5"/>
    <w:rsid w:val="00141E8B"/>
    <w:pPr>
      <w:ind w:firstLine="0"/>
    </w:pPr>
  </w:style>
  <w:style w:type="paragraph" w:styleId="ListNumber3">
    <w:name w:val="List Number 3"/>
    <w:basedOn w:val="List3"/>
    <w:rsid w:val="00141E8B"/>
    <w:pPr>
      <w:numPr>
        <w:numId w:val="3"/>
      </w:numPr>
    </w:pPr>
  </w:style>
  <w:style w:type="paragraph" w:styleId="ListNumber4">
    <w:name w:val="List Number 4"/>
    <w:basedOn w:val="List4"/>
    <w:rsid w:val="00141E8B"/>
    <w:pPr>
      <w:numPr>
        <w:numId w:val="4"/>
      </w:numPr>
    </w:pPr>
  </w:style>
  <w:style w:type="paragraph" w:styleId="ListNumber5">
    <w:name w:val="List Number 5"/>
    <w:basedOn w:val="List5"/>
    <w:rsid w:val="00141E8B"/>
    <w:pPr>
      <w:numPr>
        <w:numId w:val="5"/>
      </w:numPr>
    </w:pPr>
  </w:style>
  <w:style w:type="paragraph" w:styleId="BlockText">
    <w:name w:val="Block Text"/>
    <w:basedOn w:val="Normal"/>
    <w:rsid w:val="00141E8B"/>
    <w:pPr>
      <w:spacing w:after="120"/>
      <w:ind w:left="1440" w:right="1440"/>
    </w:pPr>
  </w:style>
  <w:style w:type="character" w:customStyle="1" w:styleId="Subscript">
    <w:name w:val="Subscript"/>
    <w:basedOn w:val="DefaultParagraphFont"/>
    <w:rsid w:val="00141E8B"/>
    <w:rPr>
      <w:sz w:val="16"/>
      <w:vertAlign w:val="subscript"/>
    </w:rPr>
  </w:style>
  <w:style w:type="character" w:customStyle="1" w:styleId="Superscript">
    <w:name w:val="Superscript"/>
    <w:basedOn w:val="DefaultParagraphFont"/>
    <w:rsid w:val="00141E8B"/>
    <w:rPr>
      <w:sz w:val="16"/>
      <w:vertAlign w:val="superscript"/>
    </w:rPr>
  </w:style>
  <w:style w:type="character" w:customStyle="1" w:styleId="Symbols">
    <w:name w:val="Symbols"/>
    <w:basedOn w:val="DefaultParagraphFont"/>
    <w:rsid w:val="00141E8B"/>
    <w:rPr>
      <w:rFonts w:ascii="Symbol" w:hAnsi="Symbol"/>
    </w:rPr>
  </w:style>
  <w:style w:type="character" w:customStyle="1" w:styleId="MenuOptions">
    <w:name w:val="Menu Options"/>
    <w:basedOn w:val="DefaultParagraphFont"/>
    <w:rsid w:val="00141E8B"/>
    <w:rPr>
      <w:rFonts w:ascii="Arial Narrow" w:hAnsi="Arial Narrow"/>
      <w:smallCaps/>
    </w:rPr>
  </w:style>
  <w:style w:type="character" w:customStyle="1" w:styleId="Buttons">
    <w:name w:val="Buttons"/>
    <w:basedOn w:val="DefaultParagraphFont"/>
    <w:rsid w:val="00141E8B"/>
    <w:rPr>
      <w:b/>
    </w:rPr>
  </w:style>
  <w:style w:type="character" w:customStyle="1" w:styleId="Underlined">
    <w:name w:val="Underlined"/>
    <w:basedOn w:val="DefaultParagraphFont"/>
    <w:rsid w:val="00141E8B"/>
    <w:rPr>
      <w:u w:val="single"/>
    </w:rPr>
  </w:style>
  <w:style w:type="paragraph" w:customStyle="1" w:styleId="TableBodyTextRight">
    <w:name w:val="Table Body Text Right"/>
    <w:basedOn w:val="TableBodyText"/>
    <w:rsid w:val="00141E8B"/>
    <w:pPr>
      <w:widowControl w:val="0"/>
      <w:autoSpaceDE w:val="0"/>
      <w:autoSpaceDN w:val="0"/>
      <w:adjustRightInd w:val="0"/>
      <w:jc w:val="right"/>
    </w:pPr>
    <w:rPr>
      <w:rFonts w:cs="Arial"/>
      <w:szCs w:val="18"/>
    </w:rPr>
  </w:style>
  <w:style w:type="paragraph" w:customStyle="1" w:styleId="CopyrightText">
    <w:name w:val="Copyright Text"/>
    <w:basedOn w:val="BodyText"/>
    <w:rsid w:val="00141E8B"/>
    <w:rPr>
      <w:sz w:val="18"/>
    </w:rPr>
  </w:style>
  <w:style w:type="paragraph" w:customStyle="1" w:styleId="BodySmallRight">
    <w:name w:val="Body Small Right"/>
    <w:basedOn w:val="BodyTextRight"/>
    <w:rsid w:val="00141E8B"/>
    <w:rPr>
      <w:sz w:val="18"/>
      <w:szCs w:val="18"/>
    </w:rPr>
  </w:style>
  <w:style w:type="paragraph" w:customStyle="1" w:styleId="MarginEdition">
    <w:name w:val="Margin Edition"/>
    <w:basedOn w:val="MarginNote"/>
    <w:rsid w:val="00141E8B"/>
    <w:pPr>
      <w:spacing w:before="0" w:after="0"/>
    </w:pPr>
    <w:rPr>
      <w:rFonts w:ascii="Times New Roman" w:hAnsi="Times New Roman"/>
      <w:color w:val="999999"/>
    </w:rPr>
  </w:style>
  <w:style w:type="paragraph" w:customStyle="1" w:styleId="Spacer">
    <w:name w:val="Spacer"/>
    <w:basedOn w:val="Normal"/>
    <w:rsid w:val="00141E8B"/>
    <w:rPr>
      <w:sz w:val="2"/>
      <w:szCs w:val="2"/>
    </w:rPr>
  </w:style>
  <w:style w:type="character" w:customStyle="1" w:styleId="Small">
    <w:name w:val="Small"/>
    <w:basedOn w:val="DefaultParagraphFont"/>
    <w:rsid w:val="00141E8B"/>
    <w:rPr>
      <w:sz w:val="16"/>
    </w:rPr>
  </w:style>
  <w:style w:type="paragraph" w:customStyle="1" w:styleId="WideTable">
    <w:name w:val="Wide Table"/>
    <w:basedOn w:val="Normal"/>
    <w:rsid w:val="00141E8B"/>
    <w:pPr>
      <w:ind w:left="-1418"/>
    </w:pPr>
    <w:rPr>
      <w:sz w:val="2"/>
      <w:szCs w:val="2"/>
    </w:rPr>
  </w:style>
  <w:style w:type="character" w:styleId="PageNumber">
    <w:name w:val="page number"/>
    <w:basedOn w:val="DefaultParagraphFont"/>
    <w:rsid w:val="00141E8B"/>
  </w:style>
  <w:style w:type="paragraph" w:styleId="Quote">
    <w:name w:val="Quote"/>
    <w:basedOn w:val="Heading1"/>
    <w:link w:val="QuoteChar"/>
    <w:qFormat/>
    <w:rsid w:val="00141E8B"/>
    <w:rPr>
      <w:b w:val="0"/>
      <w:sz w:val="72"/>
      <w:szCs w:val="72"/>
      <w:lang w:val="en-NZ"/>
    </w:rPr>
  </w:style>
  <w:style w:type="character" w:customStyle="1" w:styleId="QuoteChar">
    <w:name w:val="Quote Char"/>
    <w:basedOn w:val="DefaultParagraphFont"/>
    <w:link w:val="Quote"/>
    <w:rsid w:val="00141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E8B"/>
    <w:pPr>
      <w:pageBreakBefore/>
    </w:pPr>
  </w:style>
  <w:style w:type="paragraph" w:customStyle="1" w:styleId="Border">
    <w:name w:val="Border"/>
    <w:basedOn w:val="Normal"/>
    <w:qFormat/>
    <w:rsid w:val="00141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E8B"/>
    <w:rPr>
      <w:b/>
      <w:bCs/>
      <w:i/>
      <w:iCs/>
      <w:color w:val="auto"/>
    </w:rPr>
  </w:style>
  <w:style w:type="paragraph" w:styleId="IntenseQuote">
    <w:name w:val="Intense Quote"/>
    <w:basedOn w:val="Normal"/>
    <w:next w:val="Normal"/>
    <w:link w:val="IntenseQuoteChar"/>
    <w:uiPriority w:val="30"/>
    <w:qFormat/>
    <w:rsid w:val="00141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E8B"/>
    <w:rPr>
      <w:smallCaps/>
      <w:color w:val="auto"/>
      <w:u w:val="single"/>
    </w:rPr>
  </w:style>
  <w:style w:type="character" w:styleId="IntenseReference">
    <w:name w:val="Intense Reference"/>
    <w:basedOn w:val="DefaultParagraphFont"/>
    <w:uiPriority w:val="32"/>
    <w:qFormat/>
    <w:rsid w:val="00141E8B"/>
    <w:rPr>
      <w:b/>
      <w:bCs/>
      <w:smallCaps/>
      <w:color w:val="auto"/>
      <w:spacing w:val="5"/>
      <w:u w:val="single"/>
    </w:rPr>
  </w:style>
  <w:style w:type="paragraph" w:customStyle="1" w:styleId="2ColumnHeading">
    <w:name w:val="2Column Heading"/>
    <w:basedOn w:val="BodyText"/>
    <w:qFormat/>
    <w:rsid w:val="00141E8B"/>
    <w:pPr>
      <w:spacing w:after="60"/>
      <w:ind w:left="-2268"/>
    </w:pPr>
    <w:rPr>
      <w:b/>
    </w:rPr>
  </w:style>
  <w:style w:type="paragraph" w:customStyle="1" w:styleId="Heading1TOC">
    <w:name w:val="Heading1 TOC"/>
    <w:basedOn w:val="Normal"/>
    <w:qFormat/>
    <w:rsid w:val="00141E8B"/>
    <w:pPr>
      <w:spacing w:before="240" w:after="120"/>
    </w:pPr>
    <w:rPr>
      <w:rFonts w:ascii="Times New Roman" w:hAnsi="Times New Roman"/>
      <w:b/>
      <w:sz w:val="32"/>
    </w:rPr>
  </w:style>
  <w:style w:type="paragraph" w:customStyle="1" w:styleId="Heading2TOC">
    <w:name w:val="Heading2 TOC"/>
    <w:basedOn w:val="Normal"/>
    <w:qFormat/>
    <w:rsid w:val="00141E8B"/>
    <w:pPr>
      <w:spacing w:before="240" w:after="60"/>
    </w:pPr>
    <w:rPr>
      <w:rFonts w:ascii="Times New Roman" w:hAnsi="Times New Roman"/>
      <w:b/>
      <w:sz w:val="28"/>
    </w:rPr>
  </w:style>
  <w:style w:type="character" w:customStyle="1" w:styleId="Underline">
    <w:name w:val="Underline"/>
    <w:basedOn w:val="DefaultParagraphFont"/>
    <w:qFormat/>
    <w:rsid w:val="00141E8B"/>
    <w:rPr>
      <w:u w:val="single"/>
    </w:rPr>
  </w:style>
  <w:style w:type="character" w:customStyle="1" w:styleId="BoldandItalics">
    <w:name w:val="Bold and Italics"/>
    <w:qFormat/>
    <w:rsid w:val="00141E8B"/>
    <w:rPr>
      <w:b/>
      <w:i/>
      <w:u w:val="none"/>
    </w:rPr>
  </w:style>
  <w:style w:type="paragraph" w:styleId="BalloonText">
    <w:name w:val="Balloon Text"/>
    <w:basedOn w:val="Normal"/>
    <w:link w:val="BalloonTextChar"/>
    <w:rsid w:val="00141E8B"/>
    <w:rPr>
      <w:rFonts w:ascii="Tahoma" w:hAnsi="Tahoma" w:cs="Tahoma"/>
      <w:sz w:val="16"/>
      <w:szCs w:val="16"/>
    </w:rPr>
  </w:style>
  <w:style w:type="character" w:customStyle="1" w:styleId="BalloonTextChar">
    <w:name w:val="Balloon Text Char"/>
    <w:basedOn w:val="DefaultParagraphFont"/>
    <w:link w:val="BalloonText"/>
    <w:rsid w:val="00141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E8B"/>
    <w:rPr>
      <w:b/>
      <w:color w:val="660033"/>
      <w:spacing w:val="0"/>
    </w:rPr>
  </w:style>
  <w:style w:type="paragraph" w:customStyle="1" w:styleId="Nameditemlist">
    <w:name w:val="Named item list"/>
    <w:basedOn w:val="BodyText"/>
    <w:qFormat/>
    <w:rsid w:val="00141E8B"/>
    <w:pPr>
      <w:tabs>
        <w:tab w:val="left" w:pos="2835"/>
      </w:tabs>
      <w:ind w:left="2835" w:hanging="2835"/>
    </w:pPr>
  </w:style>
  <w:style w:type="paragraph" w:customStyle="1" w:styleId="BodyTextnopadding">
    <w:name w:val="Body Text no padding"/>
    <w:basedOn w:val="BodyText"/>
    <w:qFormat/>
    <w:rsid w:val="00141E8B"/>
    <w:pPr>
      <w:spacing w:before="0" w:after="0"/>
    </w:pPr>
  </w:style>
  <w:style w:type="paragraph" w:customStyle="1" w:styleId="BodyTextBold">
    <w:name w:val="Body Text Bold"/>
    <w:basedOn w:val="BodyText"/>
    <w:qFormat/>
    <w:rsid w:val="00141E8B"/>
    <w:rPr>
      <w:b/>
    </w:rPr>
  </w:style>
  <w:style w:type="character" w:styleId="Hyperlink">
    <w:name w:val="Hyperlink"/>
    <w:basedOn w:val="DefaultParagraphFont"/>
    <w:uiPriority w:val="99"/>
    <w:unhideWhenUsed/>
    <w:rsid w:val="008F5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3727</Characters>
  <Application>Microsoft Office Word</Application>
  <DocSecurity>0</DocSecurity>
  <Lines>120</Lines>
  <Paragraphs>60</Paragraphs>
  <ScaleCrop>false</ScaleCrop>
  <Company>Author-it Software Corporation Ltd.</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CHCAOD009 Develop and review individual alcohol and other drugs treatment plans</dc:title>
  <dc:subject>Approved</dc:subject>
  <dc:creator>SkillsIQ</dc:creator>
  <cp:keywords>Release: 1</cp:keywords>
  <dc:description>Review Date: 12 April 2008</dc:description>
  <cp:lastModifiedBy>HSD_TPCMSd.prod</cp:lastModifiedBy>
  <cp:revision>3</cp:revision>
  <dcterms:created xsi:type="dcterms:W3CDTF">2023-07-01T03:30:00Z</dcterms:created>
  <dcterms:modified xsi:type="dcterms:W3CDTF">2023-07-01T03:30:00Z</dcterms:modified>
</cp:coreProperties>
</file>