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0D4" w:rsidP="00817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CHCAGE005 Provide support to people living with dementia</w:t>
      </w:r>
      <w:r>
        <w:fldChar w:fldCharType="end"/>
      </w:r>
    </w:p>
    <w:p w:rsidR="008170D4" w:rsidP="008170D4">
      <w:pPr>
        <w:pStyle w:val="Version"/>
        <w:sectPr w:rsidSect="00AB41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4108" w:rsidP="00AB4108">
      <w:pPr>
        <w:pStyle w:val="SuperHeading"/>
      </w:pPr>
      <w:r w:rsidRPr="00AB4108">
        <w:t>CHCAGE005 Provide support to people living with dementia</w:t>
      </w:r>
    </w:p>
    <w:p w:rsidR="00000000" w:rsidRPr="00AB4108" w:rsidP="00AB4108">
      <w:pPr>
        <w:pStyle w:val="Heading1"/>
      </w:pPr>
      <w:bookmarkStart w:id="1" w:name="O_847836"/>
      <w:bookmarkEnd w:id="1"/>
      <w:r w:rsidRPr="00AB41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08" w:rsidP="00AB4108">
            <w:pPr>
              <w:pStyle w:val="BodyText"/>
            </w:pPr>
            <w:r w:rsidRPr="00AB410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rPr>
                <w:rStyle w:val="SpecialBold"/>
              </w:rPr>
              <w:t>Comments</w:t>
            </w:r>
          </w:p>
        </w:tc>
      </w:tr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t xml:space="preserve">Release 2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08" w:rsidP="00AB4108">
            <w:pPr>
              <w:pStyle w:val="BodyText"/>
            </w:pPr>
            <w:r w:rsidRPr="00AB4108">
              <w:t xml:space="preserve">This version was released in </w:t>
            </w:r>
            <w:r w:rsidRPr="00AB4108">
              <w:rPr>
                <w:rStyle w:val="Emphasis"/>
              </w:rPr>
              <w:t>CHC Community Services Training Package release 3.0.</w:t>
            </w:r>
          </w:p>
          <w:p w:rsidR="00000000" w:rsidRPr="00AB4108" w:rsidP="00AB4108">
            <w:pPr>
              <w:pStyle w:val="BodyText"/>
            </w:pPr>
            <w:r w:rsidRPr="00AB4108">
              <w:t>Correction of mapping merged CHCAC416A and CHCAC319A.</w:t>
            </w:r>
          </w:p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t>Equivalent outcome.</w:t>
            </w:r>
          </w:p>
        </w:tc>
      </w:tr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08" w:rsidP="00AB4108">
            <w:pPr>
              <w:pStyle w:val="BodyText"/>
            </w:pPr>
            <w:r w:rsidRPr="00AB4108">
              <w:t>This version was releas</w:t>
            </w:r>
            <w:r w:rsidRPr="00AB4108">
              <w:t xml:space="preserve">ed in </w:t>
            </w:r>
            <w:r w:rsidRPr="00AB4108">
              <w:rPr>
                <w:rStyle w:val="Emphasis"/>
              </w:rPr>
              <w:t>CHC Community Services Training Package release 2.0</w:t>
            </w:r>
            <w:r w:rsidRPr="00AB4108">
              <w:t xml:space="preserve"> and meets the requirements of the 2012 Standards for Training Packages.</w:t>
            </w:r>
          </w:p>
          <w:p w:rsidR="00000000" w:rsidRPr="00AB4108" w:rsidP="00AB4108">
            <w:pPr>
              <w:pStyle w:val="BodyText"/>
            </w:pPr>
            <w:r w:rsidRPr="00AB4108">
              <w:t>Merged CHCAC406A and CHCAC319A. Significant change to the elements and performance criteria. New evidence requirements for ass</w:t>
            </w:r>
            <w:r w:rsidRPr="00AB4108">
              <w:t>essment including volume and frequency requirements. Significant changes to knowledge evidence.</w:t>
            </w:r>
          </w:p>
        </w:tc>
      </w:tr>
    </w:tbl>
    <w:p w:rsidR="00000000" w:rsidRPr="00AB4108" w:rsidP="00AB4108">
      <w:pPr>
        <w:pStyle w:val="BodyText"/>
      </w:pPr>
    </w:p>
    <w:p w:rsidR="00000000" w:rsidRPr="00AB4108" w:rsidP="00AB4108">
      <w:pPr>
        <w:pStyle w:val="AllowPageBreak"/>
      </w:pPr>
    </w:p>
    <w:p w:rsidR="00000000" w:rsidRPr="00AB4108" w:rsidP="00AB4108">
      <w:pPr>
        <w:pStyle w:val="Heading1"/>
      </w:pPr>
      <w:bookmarkStart w:id="2" w:name="O_847835"/>
      <w:bookmarkEnd w:id="2"/>
      <w:r w:rsidRPr="00AB4108">
        <w:t>Application</w:t>
      </w:r>
    </w:p>
    <w:p w:rsidR="00000000" w:rsidRPr="00AB4108" w:rsidP="008170D4">
      <w:pPr>
        <w:pStyle w:val="BodyText"/>
      </w:pPr>
      <w:r w:rsidRPr="00AB4108">
        <w:t xml:space="preserve">This unit describes the skills and knowledge required to provide person-centred care and support to people living with dementia. </w:t>
      </w:r>
      <w:r w:rsidRPr="00AB4108">
        <w:t>It involves following and contributing to an established individual plan.</w:t>
      </w:r>
    </w:p>
    <w:p w:rsidR="00000000" w:rsidRPr="00AB4108" w:rsidP="008170D4">
      <w:pPr>
        <w:pStyle w:val="BodyText"/>
      </w:pPr>
      <w:r w:rsidRPr="00AB4108">
        <w:t>This unit applies to workers in a residential or community context, including family homes. Work performed requires some discretion and judgement and may be carried out under regula</w:t>
      </w:r>
      <w:r w:rsidRPr="00AB4108">
        <w:t>r direct or indirect supervision.</w:t>
      </w:r>
    </w:p>
    <w:p w:rsidR="00000000" w:rsidRPr="008170D4" w:rsidP="008170D4">
      <w:pPr>
        <w:pStyle w:val="BodyText"/>
        <w:rPr>
          <w:i/>
        </w:rPr>
      </w:pPr>
      <w:r w:rsidRPr="008170D4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AB4108" w:rsidP="00AB4108">
      <w:pPr>
        <w:pStyle w:val="Heading1"/>
      </w:pPr>
      <w:bookmarkStart w:id="3" w:name="O_847834"/>
      <w:bookmarkEnd w:id="3"/>
      <w:r w:rsidRPr="00AB41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08" w:rsidP="00AB4108">
            <w:pPr>
              <w:pStyle w:val="BodyText"/>
            </w:pPr>
            <w:r w:rsidRPr="00AB410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rPr>
                <w:rStyle w:val="SpecialBold"/>
              </w:rPr>
              <w:t>PERFORMANCE CRITERIA</w:t>
            </w:r>
          </w:p>
        </w:tc>
      </w:tr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08" w:rsidP="00AB4108">
            <w:pPr>
              <w:pStyle w:val="BodyText"/>
            </w:pPr>
            <w:r w:rsidRPr="00AB410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t xml:space="preserve">1. Prepare to provide support to </w:t>
            </w:r>
            <w:r w:rsidRPr="00AB4108">
              <w:t>those affected by dementia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08" w:rsidP="00AB4108">
            <w:pPr>
              <w:pStyle w:val="BodyText"/>
            </w:pPr>
            <w:r w:rsidRPr="00AB4108">
              <w:t>1.1 Apply person-centred care</w:t>
            </w:r>
            <w:r w:rsidRPr="00AB4108">
              <w:t xml:space="preserve"> approaches to all </w:t>
            </w:r>
            <w:r w:rsidRPr="00AB4108">
              <w:t>interactions with the person living with dementia</w:t>
            </w:r>
          </w:p>
          <w:p w:rsidR="00000000" w:rsidRPr="00AB4108" w:rsidP="00AB4108">
            <w:pPr>
              <w:pStyle w:val="BodyText"/>
            </w:pPr>
            <w:r w:rsidRPr="00AB4108">
              <w:t>1.2 Interpret individualised plan and familiarise self with the specific needs and wants of the person living with dementia</w:t>
            </w:r>
          </w:p>
          <w:p w:rsidR="00000000" w:rsidRPr="00AB4108" w:rsidP="00AB4108">
            <w:pPr>
              <w:pStyle w:val="BodyText"/>
            </w:pPr>
            <w:r w:rsidRPr="00AB4108">
              <w:t>1.3 Identify and address person’s needs for a stable and famili</w:t>
            </w:r>
            <w:r w:rsidRPr="00AB4108">
              <w:t>ar environment</w:t>
            </w:r>
          </w:p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t>1.4 Recognise signs consistent with financial, physical or emotional abuse or neglect of the person and report to an appropriate person</w:t>
            </w:r>
          </w:p>
        </w:tc>
      </w:tr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</w:p>
        </w:tc>
      </w:tr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t xml:space="preserve">2. Use appropriate communication strategies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08" w:rsidP="00AB4108">
            <w:pPr>
              <w:pStyle w:val="BodyText"/>
            </w:pPr>
            <w:r w:rsidRPr="00AB4108">
              <w:t xml:space="preserve">2.1 Use verbal </w:t>
            </w:r>
            <w:r w:rsidRPr="00AB4108">
              <w:t xml:space="preserve">and non verbal communication strategies to maximise engagement of the person with dementia </w:t>
            </w:r>
          </w:p>
          <w:p w:rsidR="00000000" w:rsidRPr="00AB4108" w:rsidP="00AB4108">
            <w:pPr>
              <w:pStyle w:val="BodyText"/>
            </w:pPr>
            <w:r w:rsidRPr="00AB4108">
              <w:t>2.2 Gain cooperation and provide reassurance as appropriate by using reality orientation</w:t>
            </w:r>
          </w:p>
          <w:p w:rsidR="00000000" w:rsidRPr="00AB4108" w:rsidP="00AB4108">
            <w:pPr>
              <w:pStyle w:val="BodyText"/>
            </w:pPr>
            <w:r w:rsidRPr="00AB4108">
              <w:t xml:space="preserve">2.3 Use a range of validation strategies to relieve distress and agitation </w:t>
            </w:r>
            <w:r w:rsidRPr="00AB4108">
              <w:t>in the person</w:t>
            </w:r>
          </w:p>
          <w:p w:rsidR="00000000" w:rsidP="00AB4108">
            <w:pPr>
              <w:pStyle w:val="BodyText"/>
              <w:rPr>
                <w:lang w:val="en-NZ"/>
              </w:rPr>
            </w:pPr>
          </w:p>
        </w:tc>
      </w:tr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t>3. Provide activities for maintenance of dignity, skills and health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08" w:rsidP="00AB4108">
            <w:pPr>
              <w:pStyle w:val="BodyText"/>
            </w:pPr>
            <w:r w:rsidRPr="00AB4108">
              <w:t>3.1 Organise activities which aim to maintain independence, using familiar routines and existing skills</w:t>
            </w:r>
          </w:p>
          <w:p w:rsidR="00000000" w:rsidRPr="00AB4108" w:rsidP="00AB4108">
            <w:pPr>
              <w:pStyle w:val="BodyText"/>
            </w:pPr>
            <w:r w:rsidRPr="00AB4108">
              <w:t>3.2 Organise activities that are appropriate to the individual, refl</w:t>
            </w:r>
            <w:r w:rsidRPr="00AB4108">
              <w:t>ecting their cultural likes and dislikes, in order to bring back pleasurable memories</w:t>
            </w:r>
          </w:p>
          <w:p w:rsidR="00000000" w:rsidRPr="00AB4108" w:rsidP="00AB4108">
            <w:pPr>
              <w:pStyle w:val="BodyText"/>
            </w:pPr>
            <w:r w:rsidRPr="00AB4108">
              <w:t>3.3 Ensure the safety and comfort of the person balanced with autonomy and risk taking</w:t>
            </w:r>
          </w:p>
          <w:p w:rsidR="00000000" w:rsidRPr="00AB4108" w:rsidP="00AB4108">
            <w:pPr>
              <w:pStyle w:val="BodyText"/>
            </w:pPr>
            <w:r w:rsidRPr="00AB4108">
              <w:t>3.4 Access information about the person’s reminiscences and routines with family an</w:t>
            </w:r>
            <w:r w:rsidRPr="00AB4108">
              <w:t>d carers</w:t>
            </w:r>
          </w:p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t xml:space="preserve">3.5 Provide support and guidance to family, carers and/or significant others where appropriate </w:t>
            </w:r>
          </w:p>
        </w:tc>
      </w:tr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</w:p>
        </w:tc>
      </w:tr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t>4. Implement strategies which minimise the impact of behaviours of concern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08" w:rsidP="00AB4108">
            <w:pPr>
              <w:pStyle w:val="BodyText"/>
            </w:pPr>
            <w:r w:rsidRPr="00AB4108">
              <w:t>4.1 Identify behaviours of concern and potential triggers</w:t>
            </w:r>
          </w:p>
          <w:p w:rsidR="00000000" w:rsidRPr="00AB4108" w:rsidP="00AB4108">
            <w:pPr>
              <w:pStyle w:val="BodyText"/>
            </w:pPr>
            <w:r w:rsidRPr="00AB4108">
              <w:t xml:space="preserve">4.2 Contribute to team discussions on support planning and review </w:t>
            </w:r>
          </w:p>
          <w:p w:rsidR="00000000" w:rsidRPr="00AB4108" w:rsidP="00AB4108">
            <w:pPr>
              <w:pStyle w:val="BodyText"/>
            </w:pPr>
            <w:r w:rsidRPr="00AB4108">
              <w:t xml:space="preserve">4.3 Take action to minimise the likelihood of and reduce </w:t>
            </w:r>
            <w:r w:rsidRPr="00AB4108">
              <w:t>the impact of behaviours on the person and others</w:t>
            </w:r>
          </w:p>
          <w:p w:rsidR="00000000" w:rsidRPr="00AB4108" w:rsidP="00AB4108">
            <w:pPr>
              <w:pStyle w:val="BodyText"/>
            </w:pPr>
            <w:r w:rsidRPr="00AB4108">
              <w:t>4.4 Evaluate implemented strategies with support planning team to ensure effective</w:t>
            </w:r>
            <w:r w:rsidRPr="00AB4108">
              <w:t>ness in minimising behaviours</w:t>
            </w:r>
          </w:p>
          <w:p w:rsidR="00000000" w:rsidP="00AB4108">
            <w:pPr>
              <w:pStyle w:val="BodyText"/>
              <w:rPr>
                <w:lang w:val="en-NZ"/>
              </w:rPr>
            </w:pPr>
          </w:p>
        </w:tc>
      </w:tr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t>5. Complete documentation</w:t>
            </w:r>
            <w:r w:rsidRPr="00AB4108">
              <w:tab/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08" w:rsidP="00AB4108">
            <w:pPr>
              <w:pStyle w:val="BodyText"/>
            </w:pPr>
            <w:r w:rsidRPr="00AB4108">
              <w:t>5.1 Comply with the organisation’s reporting requirements, including reporting observations to supervisor</w:t>
            </w:r>
          </w:p>
          <w:p w:rsidR="00000000" w:rsidRPr="00AB4108" w:rsidP="00AB4108">
            <w:pPr>
              <w:pStyle w:val="BodyText"/>
            </w:pPr>
            <w:r w:rsidRPr="00AB4108">
              <w:t>5.2 Complete, maintain and store documentation according to organisation policy and protoco</w:t>
            </w:r>
            <w:r w:rsidRPr="00AB4108">
              <w:t>ls</w:t>
            </w:r>
          </w:p>
          <w:p w:rsidR="00000000" w:rsidP="00AB4108">
            <w:pPr>
              <w:pStyle w:val="BodyText"/>
              <w:rPr>
                <w:lang w:val="en-NZ"/>
              </w:rPr>
            </w:pPr>
          </w:p>
        </w:tc>
      </w:tr>
      <w:tr w:rsidTr="00AB4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108">
            <w:pPr>
              <w:pStyle w:val="BodyText"/>
              <w:rPr>
                <w:lang w:val="en-NZ"/>
              </w:rPr>
            </w:pPr>
            <w:r w:rsidRPr="00AB4108">
              <w:t>6. Implement self care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108" w:rsidP="00AB4108">
            <w:pPr>
              <w:pStyle w:val="BodyText"/>
            </w:pPr>
            <w:r w:rsidRPr="00AB4108">
              <w:t>6.1 Monitor own stress level in relation to working with people with dementia</w:t>
            </w:r>
          </w:p>
          <w:p w:rsidR="00000000" w:rsidRPr="00AB4108" w:rsidP="00AB4108">
            <w:pPr>
              <w:pStyle w:val="BodyText"/>
            </w:pPr>
            <w:r w:rsidRPr="00AB4108">
              <w:t>6.2 Use appropriate self care strategies and seek support if required</w:t>
            </w:r>
          </w:p>
        </w:tc>
      </w:tr>
    </w:tbl>
    <w:p w:rsidR="008170D4" w:rsidP="00AB4108">
      <w:pPr>
        <w:pStyle w:val="BodyText"/>
      </w:pPr>
    </w:p>
    <w:p w:rsidR="008170D4" w:rsidP="00AB4108">
      <w:pPr>
        <w:pStyle w:val="BodyText"/>
      </w:pPr>
    </w:p>
    <w:p w:rsidR="00000000" w:rsidRPr="00AB4108" w:rsidP="00AB4108">
      <w:pPr>
        <w:pStyle w:val="Heading1"/>
      </w:pPr>
      <w:bookmarkStart w:id="4" w:name="O_847833"/>
      <w:bookmarkEnd w:id="4"/>
      <w:r w:rsidRPr="00AB4108">
        <w:t>Foundation Skills</w:t>
      </w:r>
    </w:p>
    <w:p w:rsidR="00000000" w:rsidRPr="008170D4" w:rsidP="008170D4">
      <w:pPr>
        <w:pStyle w:val="BodyText"/>
        <w:rPr>
          <w:i/>
        </w:rPr>
      </w:pPr>
      <w:r w:rsidRPr="008170D4">
        <w:rPr>
          <w:rStyle w:val="Emphasis"/>
        </w:rPr>
        <w:t xml:space="preserve">The Foundation Skills describe </w:t>
      </w:r>
      <w:r w:rsidRPr="008170D4">
        <w:rPr>
          <w:rStyle w:val="Emphasis"/>
        </w:rPr>
        <w:t>those required skills (such as language, literacy, numeracy and employment skills) that are essential to performance.</w:t>
      </w:r>
    </w:p>
    <w:p w:rsidR="00000000" w:rsidRPr="00AB4108" w:rsidP="008170D4">
      <w:pPr>
        <w:pStyle w:val="BodyText"/>
      </w:pPr>
      <w:r w:rsidRPr="00AB4108">
        <w:t>Foundation skills essential to performance are explicit in the performance criteria of this unit of competency.</w:t>
      </w:r>
    </w:p>
    <w:p w:rsidR="00000000" w:rsidRPr="00AB4108" w:rsidP="00AB4108">
      <w:pPr>
        <w:pStyle w:val="Heading1"/>
      </w:pPr>
      <w:bookmarkStart w:id="5" w:name="O_847832"/>
      <w:bookmarkEnd w:id="5"/>
      <w:r w:rsidRPr="00AB4108">
        <w:t>Unit Mapping Information</w:t>
      </w:r>
    </w:p>
    <w:p w:rsidR="00000000" w:rsidRPr="00AB4108" w:rsidP="008170D4">
      <w:pPr>
        <w:pStyle w:val="BodyText"/>
      </w:pPr>
      <w:r w:rsidRPr="00AB4108">
        <w:t>No equivalent unit.</w:t>
      </w:r>
    </w:p>
    <w:p w:rsidR="00000000" w:rsidRPr="00AB4108" w:rsidP="00AB4108">
      <w:pPr>
        <w:pStyle w:val="Heading1"/>
      </w:pPr>
      <w:bookmarkStart w:id="6" w:name="O_847837"/>
      <w:bookmarkEnd w:id="6"/>
      <w:r w:rsidRPr="00AB4108">
        <w:t>Links</w:t>
      </w:r>
    </w:p>
    <w:p w:rsidR="00000000" w:rsidRPr="00AB4108" w:rsidP="008170D4">
      <w:pPr>
        <w:pStyle w:val="BodyText"/>
      </w:pPr>
      <w:r w:rsidRPr="00AB41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C17E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B4108" w:rsidP="00AB4108"/>
    <w:sectPr w:rsidSect="00AB41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08" w:rsidRPr="008170D4" w:rsidP="00817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D4" w:rsidP="00AB41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0D4" w:rsidP="00AB41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70D4" w:rsidP="00AB41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108" w:rsidRPr="008170D4" w:rsidP="008170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D4" w:rsidRPr="002D2AF8" w:rsidP="00AB41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CHCAGE005 Provide support to people living with dementia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170D4" w:rsidP="00AB41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1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1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1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1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1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1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1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1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1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1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1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108"/>
  </w:style>
  <w:style w:type="character" w:customStyle="1" w:styleId="Heading1Char">
    <w:name w:val="Heading 1 Char"/>
    <w:basedOn w:val="DefaultParagraphFont"/>
    <w:link w:val="Heading1"/>
    <w:rsid w:val="00AB41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1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1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4108"/>
    <w:rPr>
      <w:b/>
      <w:spacing w:val="0"/>
    </w:rPr>
  </w:style>
  <w:style w:type="character" w:styleId="Emphasis">
    <w:name w:val="Emphasis"/>
    <w:basedOn w:val="DefaultParagraphFont"/>
    <w:qFormat/>
    <w:rsid w:val="00AB4108"/>
    <w:rPr>
      <w:i/>
    </w:rPr>
  </w:style>
  <w:style w:type="paragraph" w:customStyle="1" w:styleId="SuperHeading">
    <w:name w:val="SuperHeading"/>
    <w:basedOn w:val="Normal"/>
    <w:rsid w:val="00AB41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1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1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1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1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1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1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1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1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1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1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1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1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1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1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1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1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1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41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1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1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1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1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1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1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1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1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1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1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1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1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1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1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1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1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108"/>
  </w:style>
  <w:style w:type="paragraph" w:styleId="TableofFigures">
    <w:name w:val="table of figures"/>
    <w:basedOn w:val="Normal"/>
    <w:next w:val="Normal"/>
    <w:semiHidden/>
    <w:rsid w:val="00AB41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1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4108"/>
    <w:rPr>
      <w:rFonts w:ascii="Wingdings" w:hAnsi="Wingdings"/>
    </w:rPr>
  </w:style>
  <w:style w:type="paragraph" w:customStyle="1" w:styleId="TableHeading">
    <w:name w:val="Table Heading"/>
    <w:basedOn w:val="HeadingBase"/>
    <w:rsid w:val="00AB41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108"/>
    <w:rPr>
      <w:color w:val="0033CC"/>
      <w:u w:val="none"/>
    </w:rPr>
  </w:style>
  <w:style w:type="paragraph" w:customStyle="1" w:styleId="BodyTextRight">
    <w:name w:val="Body Text Right"/>
    <w:basedOn w:val="BodyText"/>
    <w:rsid w:val="00AB41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1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1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1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1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1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108"/>
    <w:rPr>
      <w:sz w:val="32"/>
    </w:rPr>
  </w:style>
  <w:style w:type="paragraph" w:customStyle="1" w:styleId="HeadingProcedure">
    <w:name w:val="Heading Procedure"/>
    <w:basedOn w:val="HeadingBase"/>
    <w:next w:val="Normal"/>
    <w:rsid w:val="00AB41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108"/>
    <w:pPr>
      <w:spacing w:before="60" w:after="60"/>
    </w:pPr>
  </w:style>
  <w:style w:type="paragraph" w:styleId="ListContinue">
    <w:name w:val="List Continue"/>
    <w:basedOn w:val="List"/>
    <w:rsid w:val="00AB4108"/>
    <w:pPr>
      <w:ind w:firstLine="0"/>
    </w:pPr>
  </w:style>
  <w:style w:type="paragraph" w:customStyle="1" w:styleId="ListNote">
    <w:name w:val="List Note"/>
    <w:basedOn w:val="List"/>
    <w:rsid w:val="00AB41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1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1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108"/>
    <w:rPr>
      <w:rFonts w:ascii="Courier New" w:hAnsi="Courier New"/>
    </w:rPr>
  </w:style>
  <w:style w:type="paragraph" w:customStyle="1" w:styleId="NoteBullet">
    <w:name w:val="Note Bullet"/>
    <w:basedOn w:val="Note"/>
    <w:rsid w:val="00AB41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1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1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1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1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41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1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108"/>
    <w:rPr>
      <w:b/>
      <w:smallCaps/>
    </w:rPr>
  </w:style>
  <w:style w:type="paragraph" w:customStyle="1" w:styleId="TableListNumber">
    <w:name w:val="Table List Number"/>
    <w:basedOn w:val="ListNumber"/>
    <w:rsid w:val="00AB41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1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108"/>
    <w:pPr>
      <w:numPr>
        <w:numId w:val="7"/>
      </w:numPr>
    </w:pPr>
  </w:style>
  <w:style w:type="paragraph" w:customStyle="1" w:styleId="ListAlpha2">
    <w:name w:val="List Alpha 2"/>
    <w:basedOn w:val="List2"/>
    <w:rsid w:val="00AB4108"/>
    <w:pPr>
      <w:numPr>
        <w:numId w:val="6"/>
      </w:numPr>
    </w:pPr>
  </w:style>
  <w:style w:type="paragraph" w:styleId="List2">
    <w:name w:val="List 2"/>
    <w:basedOn w:val="BodyText"/>
    <w:rsid w:val="00AB41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1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1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1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1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1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4108"/>
    <w:pPr>
      <w:numPr>
        <w:numId w:val="2"/>
      </w:numPr>
    </w:pPr>
  </w:style>
  <w:style w:type="paragraph" w:styleId="ListContinue2">
    <w:name w:val="List Continue 2"/>
    <w:basedOn w:val="List2"/>
    <w:rsid w:val="00AB4108"/>
    <w:pPr>
      <w:ind w:firstLine="0"/>
    </w:pPr>
  </w:style>
  <w:style w:type="paragraph" w:styleId="ListContinue3">
    <w:name w:val="List Continue 3"/>
    <w:basedOn w:val="List3"/>
    <w:rsid w:val="00AB4108"/>
    <w:pPr>
      <w:ind w:left="1021" w:firstLine="0"/>
    </w:pPr>
  </w:style>
  <w:style w:type="paragraph" w:styleId="ListContinue4">
    <w:name w:val="List Continue 4"/>
    <w:basedOn w:val="List4"/>
    <w:rsid w:val="00AB4108"/>
    <w:pPr>
      <w:ind w:firstLine="0"/>
    </w:pPr>
  </w:style>
  <w:style w:type="paragraph" w:styleId="ListContinue5">
    <w:name w:val="List Continue 5"/>
    <w:basedOn w:val="List5"/>
    <w:rsid w:val="00AB4108"/>
    <w:pPr>
      <w:ind w:firstLine="0"/>
    </w:pPr>
  </w:style>
  <w:style w:type="paragraph" w:styleId="ListNumber3">
    <w:name w:val="List Number 3"/>
    <w:basedOn w:val="List3"/>
    <w:rsid w:val="00AB4108"/>
    <w:pPr>
      <w:numPr>
        <w:numId w:val="3"/>
      </w:numPr>
    </w:pPr>
  </w:style>
  <w:style w:type="paragraph" w:styleId="ListNumber4">
    <w:name w:val="List Number 4"/>
    <w:basedOn w:val="List4"/>
    <w:rsid w:val="00AB4108"/>
    <w:pPr>
      <w:numPr>
        <w:numId w:val="4"/>
      </w:numPr>
    </w:pPr>
  </w:style>
  <w:style w:type="paragraph" w:styleId="ListNumber5">
    <w:name w:val="List Number 5"/>
    <w:basedOn w:val="List5"/>
    <w:rsid w:val="00AB4108"/>
    <w:pPr>
      <w:numPr>
        <w:numId w:val="5"/>
      </w:numPr>
    </w:pPr>
  </w:style>
  <w:style w:type="paragraph" w:styleId="BlockText">
    <w:name w:val="Block Text"/>
    <w:basedOn w:val="Normal"/>
    <w:rsid w:val="00AB41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1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108"/>
    <w:rPr>
      <w:sz w:val="16"/>
      <w:vertAlign w:val="superscript"/>
    </w:rPr>
  </w:style>
  <w:style w:type="character" w:customStyle="1" w:styleId="Symbols">
    <w:name w:val="Symbols"/>
    <w:basedOn w:val="DefaultParagraphFont"/>
    <w:rsid w:val="00AB4108"/>
    <w:rPr>
      <w:rFonts w:ascii="Symbol" w:hAnsi="Symbol"/>
    </w:rPr>
  </w:style>
  <w:style w:type="character" w:customStyle="1" w:styleId="MenuOptions">
    <w:name w:val="Menu Options"/>
    <w:basedOn w:val="DefaultParagraphFont"/>
    <w:rsid w:val="00AB41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108"/>
    <w:rPr>
      <w:b/>
    </w:rPr>
  </w:style>
  <w:style w:type="character" w:customStyle="1" w:styleId="Underlined">
    <w:name w:val="Underlined"/>
    <w:basedOn w:val="DefaultParagraphFont"/>
    <w:rsid w:val="00AB4108"/>
    <w:rPr>
      <w:u w:val="single"/>
    </w:rPr>
  </w:style>
  <w:style w:type="paragraph" w:customStyle="1" w:styleId="TableBodyTextRight">
    <w:name w:val="Table Body Text Right"/>
    <w:basedOn w:val="TableBodyText"/>
    <w:rsid w:val="00AB41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108"/>
    <w:rPr>
      <w:sz w:val="18"/>
    </w:rPr>
  </w:style>
  <w:style w:type="paragraph" w:customStyle="1" w:styleId="BodySmallRight">
    <w:name w:val="Body Small Right"/>
    <w:basedOn w:val="BodyTextRight"/>
    <w:rsid w:val="00AB4108"/>
    <w:rPr>
      <w:sz w:val="18"/>
      <w:szCs w:val="18"/>
    </w:rPr>
  </w:style>
  <w:style w:type="paragraph" w:customStyle="1" w:styleId="MarginEdition">
    <w:name w:val="Margin Edition"/>
    <w:basedOn w:val="MarginNote"/>
    <w:rsid w:val="00AB41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108"/>
    <w:rPr>
      <w:sz w:val="2"/>
      <w:szCs w:val="2"/>
    </w:rPr>
  </w:style>
  <w:style w:type="character" w:customStyle="1" w:styleId="Small">
    <w:name w:val="Small"/>
    <w:basedOn w:val="DefaultParagraphFont"/>
    <w:rsid w:val="00AB4108"/>
    <w:rPr>
      <w:sz w:val="16"/>
    </w:rPr>
  </w:style>
  <w:style w:type="paragraph" w:customStyle="1" w:styleId="WideTable">
    <w:name w:val="Wide Table"/>
    <w:basedOn w:val="Normal"/>
    <w:rsid w:val="00AB41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108"/>
  </w:style>
  <w:style w:type="paragraph" w:styleId="Quote">
    <w:name w:val="Quote"/>
    <w:basedOn w:val="Heading1"/>
    <w:link w:val="QuoteChar"/>
    <w:qFormat/>
    <w:rsid w:val="00AB41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1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108"/>
    <w:pPr>
      <w:pageBreakBefore/>
    </w:pPr>
  </w:style>
  <w:style w:type="paragraph" w:customStyle="1" w:styleId="Border">
    <w:name w:val="Border"/>
    <w:basedOn w:val="Normal"/>
    <w:qFormat/>
    <w:rsid w:val="00AB41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1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1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1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1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1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1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1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1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108"/>
    <w:rPr>
      <w:u w:val="single"/>
    </w:rPr>
  </w:style>
  <w:style w:type="character" w:customStyle="1" w:styleId="BoldandItalics">
    <w:name w:val="Bold and Italics"/>
    <w:qFormat/>
    <w:rsid w:val="00AB4108"/>
    <w:rPr>
      <w:b/>
      <w:i/>
      <w:u w:val="none"/>
    </w:rPr>
  </w:style>
  <w:style w:type="paragraph" w:styleId="BalloonText">
    <w:name w:val="Balloon Text"/>
    <w:basedOn w:val="Normal"/>
    <w:link w:val="BalloonTextChar"/>
    <w:rsid w:val="00AB4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1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1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1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1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1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108"/>
    <w:pPr>
      <w:spacing w:before="0" w:after="0"/>
    </w:pPr>
  </w:style>
  <w:style w:type="paragraph" w:customStyle="1" w:styleId="BodyTextBold">
    <w:name w:val="Body Text Bold"/>
    <w:basedOn w:val="BodyText"/>
    <w:qFormat/>
    <w:rsid w:val="00AB4108"/>
    <w:rPr>
      <w:b/>
    </w:rPr>
  </w:style>
  <w:style w:type="character" w:styleId="Hyperlink">
    <w:name w:val="Hyperlink"/>
    <w:basedOn w:val="DefaultParagraphFont"/>
    <w:uiPriority w:val="99"/>
    <w:unhideWhenUsed/>
    <w:rsid w:val="00817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3822</Characters>
  <Application>Microsoft Office Word</Application>
  <DocSecurity>0</DocSecurity>
  <Lines>127</Lines>
  <Paragraphs>66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CHCAGE005 Provide support to people living with dementia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2023-07-01T03:42:00Z</dcterms:created>
  <dcterms:modified xsi:type="dcterms:W3CDTF">2023-07-01T03:42:00Z</dcterms:modified>
</cp:coreProperties>
</file>