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5F33" w:rsidP="008E5F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CHCADV002 Provide advocacy and representation services</w:t>
      </w:r>
      <w:r>
        <w:fldChar w:fldCharType="end"/>
      </w:r>
    </w:p>
    <w:p w:rsidR="008E5F33" w:rsidP="008E5F33">
      <w:pPr>
        <w:pStyle w:val="Version"/>
        <w:sectPr w:rsidSect="006D47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47DD" w:rsidP="006D47DD">
      <w:pPr>
        <w:pStyle w:val="SuperHeading"/>
      </w:pPr>
      <w:r w:rsidRPr="006D47DD">
        <w:t>CHCADV002 Provide advocacy and representation services</w:t>
      </w:r>
    </w:p>
    <w:p w:rsidR="00000000" w:rsidRPr="006D47DD" w:rsidP="006D47DD">
      <w:pPr>
        <w:pStyle w:val="Heading1"/>
      </w:pPr>
      <w:bookmarkStart w:id="1" w:name="O_651906"/>
      <w:bookmarkEnd w:id="1"/>
      <w:r w:rsidRPr="006D47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D47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DD" w:rsidP="006D47DD">
            <w:pPr>
              <w:pStyle w:val="BodyText"/>
            </w:pPr>
            <w:r w:rsidRPr="006D47DD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D">
            <w:pPr>
              <w:pStyle w:val="BodyText"/>
              <w:rPr>
                <w:lang w:val="en-NZ"/>
              </w:rPr>
            </w:pPr>
            <w:r w:rsidRPr="006D47DD">
              <w:rPr>
                <w:rStyle w:val="SpecialBold"/>
              </w:rPr>
              <w:t>Comments</w:t>
            </w:r>
          </w:p>
        </w:tc>
      </w:tr>
      <w:tr w:rsidTr="006D47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41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D">
            <w:pPr>
              <w:pStyle w:val="BodyText"/>
              <w:rPr>
                <w:lang w:val="en-NZ"/>
              </w:rPr>
            </w:pPr>
            <w:r w:rsidRPr="006D47DD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DD" w:rsidP="006D47DD">
            <w:pPr>
              <w:pStyle w:val="BodyText"/>
            </w:pPr>
            <w:r w:rsidRPr="006D47DD">
              <w:t xml:space="preserve">This version was released in </w:t>
            </w:r>
            <w:r w:rsidRPr="006D47DD">
              <w:rPr>
                <w:rStyle w:val="Emphasis"/>
              </w:rPr>
              <w:t>CHC Community Services Training Package release 2.0</w:t>
            </w:r>
            <w:r w:rsidRPr="006D47DD">
              <w:t xml:space="preserve"> and meets the requirements of the 2012 Standards for Training Packages.</w:t>
            </w:r>
          </w:p>
          <w:p w:rsidR="00000000" w:rsidRPr="006D47DD" w:rsidP="006D47DD">
            <w:pPr>
              <w:pStyle w:val="BodyText"/>
            </w:pPr>
            <w:r w:rsidRPr="006D47DD">
              <w:t>Significant changes to performance cri</w:t>
            </w:r>
            <w:r w:rsidRPr="006D47DD">
              <w:t>teria. New evidence requirements for assessment including volume and frequency requirements. Significant changes to knowledge evidence.</w:t>
            </w:r>
          </w:p>
        </w:tc>
      </w:tr>
    </w:tbl>
    <w:p w:rsidR="00000000" w:rsidRPr="006D47DD" w:rsidP="006D47DD">
      <w:pPr>
        <w:pStyle w:val="BodyText"/>
      </w:pPr>
    </w:p>
    <w:p w:rsidR="00000000" w:rsidRPr="006D47DD" w:rsidP="006D47DD">
      <w:pPr>
        <w:pStyle w:val="AllowPageBreak"/>
      </w:pPr>
    </w:p>
    <w:p w:rsidR="00000000" w:rsidRPr="006D47DD" w:rsidP="006D47DD">
      <w:pPr>
        <w:pStyle w:val="Heading1"/>
      </w:pPr>
      <w:bookmarkStart w:id="2" w:name="O_651907"/>
      <w:bookmarkEnd w:id="2"/>
      <w:r w:rsidRPr="006D47DD">
        <w:t>Application</w:t>
      </w:r>
    </w:p>
    <w:p w:rsidR="00000000" w:rsidRPr="006D47DD" w:rsidP="008E5F33">
      <w:pPr>
        <w:pStyle w:val="BodyText"/>
      </w:pPr>
      <w:r w:rsidRPr="006D47DD">
        <w:t>This unit describes the skills and knowledge required to formally represent the interests</w:t>
      </w:r>
      <w:r w:rsidRPr="006D47DD">
        <w:t xml:space="preserve"> of service users. Representation will include the development of community representative and industry participative roles and positions in influencing policy processes and decision-making forums.</w:t>
      </w:r>
    </w:p>
    <w:p w:rsidR="00000000" w:rsidRPr="006D47DD" w:rsidP="008E5F33">
      <w:pPr>
        <w:pStyle w:val="BodyText"/>
      </w:pPr>
      <w:r w:rsidRPr="006D47DD">
        <w:t>This unit applies to workers in health, community service</w:t>
      </w:r>
      <w:r w:rsidRPr="006D47DD">
        <w:t xml:space="preserve">s or advocacy settings who are responsible for providing formal representation services to clients. Work at this level requires a degree of autonomy, judgement and responsibility for own outputs. </w:t>
      </w:r>
    </w:p>
    <w:p w:rsidR="00000000" w:rsidRPr="008E5F33" w:rsidP="008E5F33">
      <w:pPr>
        <w:pStyle w:val="BodyText"/>
        <w:rPr>
          <w:i/>
        </w:rPr>
      </w:pPr>
      <w:r w:rsidRPr="008E5F33">
        <w:rPr>
          <w:rStyle w:val="Emphasis"/>
        </w:rPr>
        <w:t>The skills in this unit must be applied in accordance with</w:t>
      </w:r>
      <w:r w:rsidRPr="008E5F33">
        <w:rPr>
          <w:rStyle w:val="Emphasis"/>
        </w:rPr>
        <w:t xml:space="preserve"> Commonwealth and State/Territory legislation, Australian/New Zealand standards and industry codes of practice.</w:t>
      </w:r>
    </w:p>
    <w:p w:rsidR="00000000" w:rsidRPr="006D47DD" w:rsidP="006D47DD">
      <w:pPr>
        <w:pStyle w:val="Heading1"/>
      </w:pPr>
      <w:bookmarkStart w:id="3" w:name="O_651911"/>
      <w:bookmarkEnd w:id="3"/>
      <w:r w:rsidRPr="006D47D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6D47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DD" w:rsidP="006D47DD">
            <w:pPr>
              <w:pStyle w:val="BodyText"/>
            </w:pPr>
            <w:r w:rsidRPr="006D47DD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D">
            <w:pPr>
              <w:pStyle w:val="BodyText"/>
              <w:rPr>
                <w:lang w:val="en-NZ"/>
              </w:rPr>
            </w:pPr>
            <w:r w:rsidRPr="006D47DD">
              <w:rPr>
                <w:rStyle w:val="SpecialBold"/>
              </w:rPr>
              <w:t>PERFORMANCE CRITERIA</w:t>
            </w:r>
          </w:p>
        </w:tc>
      </w:tr>
      <w:tr w:rsidTr="006D47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DD" w:rsidP="006D47DD">
            <w:pPr>
              <w:pStyle w:val="BodyText"/>
            </w:pPr>
            <w:r w:rsidRPr="006D47DD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D">
            <w:pPr>
              <w:pStyle w:val="BodyText"/>
              <w:rPr>
                <w:lang w:val="en-NZ"/>
              </w:rPr>
            </w:pPr>
            <w:r w:rsidRPr="006D47DD">
              <w:rPr>
                <w:rStyle w:val="Emphasis"/>
              </w:rPr>
              <w:t>Performance criteria specify the performance needed to demonstrate achievement of the element</w:t>
            </w:r>
          </w:p>
        </w:tc>
      </w:tr>
      <w:tr w:rsidTr="006D47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D">
            <w:pPr>
              <w:pStyle w:val="BodyText"/>
              <w:rPr>
                <w:lang w:val="en-NZ"/>
              </w:rPr>
            </w:pPr>
            <w:r w:rsidRPr="006D47DD">
              <w:t>1. Establish the representative role and process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DD" w:rsidP="006D47DD">
            <w:pPr>
              <w:pStyle w:val="BodyText"/>
            </w:pPr>
            <w:r w:rsidRPr="006D47DD">
              <w:t>1.1 Identify role, processes and conditions of representation in consultation with individuals and key groups</w:t>
            </w:r>
          </w:p>
          <w:p w:rsidR="00000000" w:rsidRPr="006D47DD" w:rsidP="006D47DD">
            <w:pPr>
              <w:pStyle w:val="BodyText"/>
            </w:pPr>
            <w:r w:rsidRPr="006D47DD">
              <w:t>1.</w:t>
            </w:r>
            <w:r w:rsidRPr="006D47DD">
              <w:t>2 Identify and seek the support of key people and develop strategic alliances</w:t>
            </w:r>
          </w:p>
          <w:p w:rsidR="00000000" w:rsidP="006D47DD">
            <w:pPr>
              <w:pStyle w:val="BodyText"/>
              <w:rPr>
                <w:lang w:val="en-NZ"/>
              </w:rPr>
            </w:pPr>
            <w:r w:rsidRPr="006D47DD">
              <w:t xml:space="preserve">1.3 Determine and implement requirements for reporting, </w:t>
            </w:r>
            <w:r w:rsidRPr="006D47DD">
              <w:t>accountability and evaluation</w:t>
            </w:r>
          </w:p>
        </w:tc>
      </w:tr>
      <w:tr w:rsidTr="006D47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D">
            <w:pPr>
              <w:pStyle w:val="BodyText"/>
              <w:rPr>
                <w:lang w:val="en-NZ"/>
              </w:rPr>
            </w:pPr>
          </w:p>
        </w:tc>
      </w:tr>
      <w:tr w:rsidTr="006D47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D">
            <w:pPr>
              <w:pStyle w:val="BodyText"/>
              <w:rPr>
                <w:lang w:val="en-NZ"/>
              </w:rPr>
            </w:pPr>
            <w:r w:rsidRPr="006D47DD">
              <w:t>2. Represent the interests of client or client group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DD" w:rsidP="006D47DD">
            <w:pPr>
              <w:pStyle w:val="BodyText"/>
            </w:pPr>
            <w:r w:rsidRPr="006D47DD">
              <w:t>2.1 Identify relevant interests and concerns to be pursued in accordance with organisation objectives and priorities</w:t>
            </w:r>
          </w:p>
          <w:p w:rsidR="00000000" w:rsidRPr="006D47DD" w:rsidP="006D47DD">
            <w:pPr>
              <w:pStyle w:val="BodyText"/>
            </w:pPr>
            <w:r w:rsidRPr="006D47DD">
              <w:t>2.2 Undertake work to provide a framework for pursuing promotion of relevant interests</w:t>
            </w:r>
          </w:p>
          <w:p w:rsidR="00000000" w:rsidRPr="006D47DD" w:rsidP="006D47DD">
            <w:pPr>
              <w:pStyle w:val="BodyText"/>
            </w:pPr>
            <w:r w:rsidRPr="006D47DD">
              <w:t xml:space="preserve">2.3 Create and respond to opportunities to reflect, </w:t>
            </w:r>
            <w:r w:rsidRPr="006D47DD">
              <w:t xml:space="preserve">promote and represent identified interests </w:t>
            </w:r>
          </w:p>
          <w:p w:rsidR="00000000" w:rsidRPr="006D47DD" w:rsidP="006D47DD">
            <w:pPr>
              <w:pStyle w:val="BodyText"/>
            </w:pPr>
            <w:r w:rsidRPr="006D47DD">
              <w:t>2.4 Determine the potential impact developments and decisions will have on objectives and priorities and how success will be measured</w:t>
            </w:r>
          </w:p>
          <w:p w:rsidR="00000000" w:rsidP="006D47DD">
            <w:pPr>
              <w:pStyle w:val="BodyText"/>
              <w:rPr>
                <w:lang w:val="en-NZ"/>
              </w:rPr>
            </w:pPr>
            <w:r w:rsidRPr="006D47DD">
              <w:t>2.5 Provide progress and other reports and feedback to key people according to</w:t>
            </w:r>
            <w:r w:rsidRPr="006D47DD">
              <w:t xml:space="preserve"> organisation requirements</w:t>
            </w:r>
          </w:p>
        </w:tc>
      </w:tr>
      <w:tr w:rsidTr="006D47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D">
            <w:pPr>
              <w:pStyle w:val="BodyText"/>
              <w:rPr>
                <w:lang w:val="en-NZ"/>
              </w:rPr>
            </w:pPr>
          </w:p>
        </w:tc>
      </w:tr>
      <w:tr w:rsidTr="006D47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D">
            <w:pPr>
              <w:pStyle w:val="BodyText"/>
              <w:rPr>
                <w:lang w:val="en-NZ"/>
              </w:rPr>
            </w:pPr>
            <w:r w:rsidRPr="006D47DD">
              <w:t>3. Negotiate outcomes and liaise with key people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DD" w:rsidP="006D47DD">
            <w:pPr>
              <w:pStyle w:val="BodyText"/>
            </w:pPr>
            <w:r w:rsidRPr="006D47DD">
              <w:t xml:space="preserve">3.1 Communicate and promote purpose and objectives </w:t>
            </w:r>
          </w:p>
          <w:p w:rsidR="00000000" w:rsidRPr="006D47DD" w:rsidP="006D47DD">
            <w:pPr>
              <w:pStyle w:val="BodyText"/>
            </w:pPr>
            <w:r w:rsidRPr="006D47DD">
              <w:t>3.2 Promote and facilitate collaborative planning and action</w:t>
            </w:r>
          </w:p>
          <w:p w:rsidR="00000000" w:rsidRPr="006D47DD" w:rsidP="006D47DD">
            <w:pPr>
              <w:pStyle w:val="BodyText"/>
            </w:pPr>
            <w:r w:rsidRPr="006D47DD">
              <w:t>3.3 Identify potential areas of conflict and implement strategi</w:t>
            </w:r>
            <w:r w:rsidRPr="006D47DD">
              <w:t>es to address them</w:t>
            </w:r>
          </w:p>
          <w:p w:rsidR="00000000" w:rsidP="006D47DD">
            <w:pPr>
              <w:pStyle w:val="BodyText"/>
              <w:rPr>
                <w:lang w:val="en-NZ"/>
              </w:rPr>
            </w:pPr>
            <w:r w:rsidRPr="006D47DD">
              <w:t>3.4 Undertake appropriate work with organising committees and board of management to maximise effectiveness</w:t>
            </w:r>
          </w:p>
        </w:tc>
      </w:tr>
      <w:tr w:rsidTr="006D47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D">
            <w:pPr>
              <w:pStyle w:val="BodyText"/>
              <w:rPr>
                <w:lang w:val="en-NZ"/>
              </w:rPr>
            </w:pPr>
          </w:p>
        </w:tc>
      </w:tr>
      <w:tr w:rsidTr="006D47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D">
            <w:pPr>
              <w:pStyle w:val="BodyText"/>
              <w:rPr>
                <w:lang w:val="en-NZ"/>
              </w:rPr>
            </w:pPr>
            <w:r w:rsidRPr="006D47DD">
              <w:t>4. Evaluate effectiveness of strategies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DD" w:rsidP="006D47DD">
            <w:pPr>
              <w:pStyle w:val="BodyText"/>
            </w:pPr>
            <w:r w:rsidRPr="006D47DD">
              <w:t>4.1 Analyse actual work outcomes and document and report against agreed objectives an</w:t>
            </w:r>
            <w:r w:rsidRPr="006D47DD">
              <w:t>d priorities</w:t>
            </w:r>
          </w:p>
          <w:p w:rsidR="00000000" w:rsidRPr="006D47DD" w:rsidP="006D47DD">
            <w:pPr>
              <w:pStyle w:val="BodyText"/>
            </w:pPr>
            <w:r w:rsidRPr="006D47DD">
              <w:t>4.2 Implement adjustments to strategy according to the evaluation</w:t>
            </w:r>
          </w:p>
        </w:tc>
      </w:tr>
    </w:tbl>
    <w:p w:rsidR="00000000" w:rsidRPr="006D47DD" w:rsidP="006D47DD">
      <w:pPr>
        <w:pStyle w:val="BodyText"/>
      </w:pPr>
    </w:p>
    <w:p w:rsidR="00000000" w:rsidRPr="006D47DD" w:rsidP="006D47DD">
      <w:pPr>
        <w:pStyle w:val="AllowPageBreak"/>
      </w:pPr>
    </w:p>
    <w:p w:rsidR="00000000" w:rsidRPr="006D47DD" w:rsidP="006D47DD">
      <w:pPr>
        <w:pStyle w:val="Heading1"/>
      </w:pPr>
      <w:bookmarkStart w:id="4" w:name="O_651912"/>
      <w:bookmarkEnd w:id="4"/>
      <w:r w:rsidRPr="006D47D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6D47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D">
            <w:pPr>
              <w:pStyle w:val="BodyText"/>
              <w:rPr>
                <w:lang w:val="en-NZ"/>
              </w:rPr>
            </w:pPr>
            <w:r w:rsidRPr="006D47DD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6D47DD">
              <w:t>skills)</w:t>
            </w:r>
            <w:r w:rsidRPr="006D47DD">
              <w:rPr>
                <w:rStyle w:val="Emphasis"/>
              </w:rPr>
              <w:t xml:space="preserve"> that are essential to performance.</w:t>
            </w:r>
          </w:p>
        </w:tc>
      </w:tr>
      <w:tr w:rsidTr="006D47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DD" w:rsidP="006D47DD">
            <w:pPr>
              <w:pStyle w:val="BodyText"/>
            </w:pPr>
            <w:r w:rsidRPr="006D47DD">
              <w:t>Foundation skills essential to performance are explicit in the performance criteria of this unit of competency.</w:t>
            </w:r>
          </w:p>
        </w:tc>
      </w:tr>
    </w:tbl>
    <w:p w:rsidR="00000000" w:rsidRPr="006D47DD" w:rsidP="006D47DD">
      <w:pPr>
        <w:pStyle w:val="BodyText"/>
      </w:pPr>
    </w:p>
    <w:p w:rsidR="00000000" w:rsidRPr="006D47DD" w:rsidP="006D47DD">
      <w:pPr>
        <w:pStyle w:val="AllowPageBreak"/>
      </w:pPr>
    </w:p>
    <w:p w:rsidR="00000000" w:rsidRPr="006D47DD" w:rsidP="006D47DD">
      <w:pPr>
        <w:pStyle w:val="Heading1"/>
      </w:pPr>
      <w:bookmarkStart w:id="5" w:name="O_651914"/>
      <w:bookmarkEnd w:id="5"/>
      <w:r w:rsidRPr="006D47DD">
        <w:t>Unit Mapping Information</w:t>
      </w:r>
    </w:p>
    <w:p w:rsidR="00000000" w:rsidRPr="006D47DD" w:rsidP="008E5F33">
      <w:pPr>
        <w:pStyle w:val="BodyText"/>
      </w:pPr>
      <w:r w:rsidRPr="006D47DD">
        <w:t>No equivalent unit.</w:t>
      </w:r>
    </w:p>
    <w:p w:rsidR="00000000" w:rsidRPr="006D47DD" w:rsidP="006D47DD">
      <w:pPr>
        <w:pStyle w:val="Heading1"/>
      </w:pPr>
      <w:bookmarkStart w:id="6" w:name="O_651921"/>
      <w:bookmarkEnd w:id="6"/>
      <w:r w:rsidRPr="006D47DD">
        <w:t>Links</w:t>
      </w:r>
    </w:p>
    <w:p w:rsidR="00000000" w:rsidRPr="006D47DD" w:rsidP="008E5F33">
      <w:pPr>
        <w:pStyle w:val="BodyText"/>
      </w:pPr>
      <w:r w:rsidRPr="006D47DD">
        <w:t>Companion Volume implementation guides are found in VET</w:t>
      </w:r>
      <w:r w:rsidRPr="006D47DD">
        <w:t xml:space="preserve">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B552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D47DD" w:rsidP="006D47DD"/>
    <w:sectPr w:rsidSect="006D47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7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7DD" w:rsidRPr="008E5F33" w:rsidP="008E5F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7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F33" w:rsidP="006D47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5F33" w:rsidP="006D47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E5F33" w:rsidP="006D47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7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F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47DD" w:rsidRPr="008E5F33" w:rsidP="008E5F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7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F33" w:rsidRPr="002D2AF8" w:rsidP="006D47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CHCADV002 Provide advocacy and representation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E5F33" w:rsidP="006D47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7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47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47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47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47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47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47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47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47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47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47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47DD"/>
  </w:style>
  <w:style w:type="character" w:customStyle="1" w:styleId="Heading1Char">
    <w:name w:val="Heading 1 Char"/>
    <w:basedOn w:val="DefaultParagraphFont"/>
    <w:link w:val="Heading1"/>
    <w:rsid w:val="006D47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47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47D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D47DD"/>
    <w:rPr>
      <w:b/>
      <w:spacing w:val="0"/>
    </w:rPr>
  </w:style>
  <w:style w:type="character" w:styleId="Emphasis">
    <w:name w:val="Emphasis"/>
    <w:basedOn w:val="DefaultParagraphFont"/>
    <w:qFormat/>
    <w:rsid w:val="006D47DD"/>
    <w:rPr>
      <w:i/>
    </w:rPr>
  </w:style>
  <w:style w:type="paragraph" w:customStyle="1" w:styleId="SuperHeading">
    <w:name w:val="SuperHeading"/>
    <w:basedOn w:val="Normal"/>
    <w:rsid w:val="006D47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47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47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47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47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47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47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47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47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47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47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47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47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47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47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47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47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47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47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47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47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47D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D47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47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47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47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47D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47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47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47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47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47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47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47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47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47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47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47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47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47DD"/>
  </w:style>
  <w:style w:type="paragraph" w:styleId="TableofFigures">
    <w:name w:val="table of figures"/>
    <w:basedOn w:val="Normal"/>
    <w:next w:val="Normal"/>
    <w:semiHidden/>
    <w:rsid w:val="006D47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47D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D47DD"/>
    <w:rPr>
      <w:rFonts w:ascii="Wingdings" w:hAnsi="Wingdings"/>
    </w:rPr>
  </w:style>
  <w:style w:type="paragraph" w:customStyle="1" w:styleId="TableHeading">
    <w:name w:val="Table Heading"/>
    <w:basedOn w:val="HeadingBase"/>
    <w:rsid w:val="006D47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47DD"/>
    <w:rPr>
      <w:color w:val="0033CC"/>
      <w:u w:val="none"/>
    </w:rPr>
  </w:style>
  <w:style w:type="paragraph" w:customStyle="1" w:styleId="BodyTextRight">
    <w:name w:val="Body Text Right"/>
    <w:basedOn w:val="BodyText"/>
    <w:rsid w:val="006D47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47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47D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47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47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47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47DD"/>
    <w:rPr>
      <w:sz w:val="32"/>
    </w:rPr>
  </w:style>
  <w:style w:type="paragraph" w:customStyle="1" w:styleId="HeadingProcedure">
    <w:name w:val="Heading Procedure"/>
    <w:basedOn w:val="HeadingBase"/>
    <w:next w:val="Normal"/>
    <w:rsid w:val="006D47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47DD"/>
    <w:pPr>
      <w:spacing w:before="60" w:after="60"/>
    </w:pPr>
  </w:style>
  <w:style w:type="paragraph" w:styleId="ListContinue">
    <w:name w:val="List Continue"/>
    <w:basedOn w:val="List"/>
    <w:rsid w:val="006D47DD"/>
    <w:pPr>
      <w:ind w:firstLine="0"/>
    </w:pPr>
  </w:style>
  <w:style w:type="paragraph" w:customStyle="1" w:styleId="ListNote">
    <w:name w:val="List Note"/>
    <w:basedOn w:val="List"/>
    <w:rsid w:val="006D47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47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47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47DD"/>
    <w:rPr>
      <w:rFonts w:ascii="Courier New" w:hAnsi="Courier New"/>
    </w:rPr>
  </w:style>
  <w:style w:type="paragraph" w:customStyle="1" w:styleId="NoteBullet">
    <w:name w:val="Note Bullet"/>
    <w:basedOn w:val="Note"/>
    <w:rsid w:val="006D47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47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47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47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47D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D47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47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47DD"/>
    <w:rPr>
      <w:b/>
      <w:smallCaps/>
    </w:rPr>
  </w:style>
  <w:style w:type="paragraph" w:customStyle="1" w:styleId="TableListNumber">
    <w:name w:val="Table List Number"/>
    <w:basedOn w:val="ListNumber"/>
    <w:rsid w:val="006D47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47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47DD"/>
    <w:pPr>
      <w:numPr>
        <w:numId w:val="7"/>
      </w:numPr>
    </w:pPr>
  </w:style>
  <w:style w:type="paragraph" w:customStyle="1" w:styleId="ListAlpha2">
    <w:name w:val="List Alpha 2"/>
    <w:basedOn w:val="List2"/>
    <w:rsid w:val="006D47DD"/>
    <w:pPr>
      <w:numPr>
        <w:numId w:val="6"/>
      </w:numPr>
    </w:pPr>
  </w:style>
  <w:style w:type="paragraph" w:styleId="List2">
    <w:name w:val="List 2"/>
    <w:basedOn w:val="BodyText"/>
    <w:rsid w:val="006D47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47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47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47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47D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47D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D47DD"/>
    <w:pPr>
      <w:numPr>
        <w:numId w:val="2"/>
      </w:numPr>
    </w:pPr>
  </w:style>
  <w:style w:type="paragraph" w:styleId="ListContinue2">
    <w:name w:val="List Continue 2"/>
    <w:basedOn w:val="List2"/>
    <w:rsid w:val="006D47DD"/>
    <w:pPr>
      <w:ind w:firstLine="0"/>
    </w:pPr>
  </w:style>
  <w:style w:type="paragraph" w:styleId="ListContinue3">
    <w:name w:val="List Continue 3"/>
    <w:basedOn w:val="List3"/>
    <w:rsid w:val="006D47DD"/>
    <w:pPr>
      <w:ind w:left="1021" w:firstLine="0"/>
    </w:pPr>
  </w:style>
  <w:style w:type="paragraph" w:styleId="ListContinue4">
    <w:name w:val="List Continue 4"/>
    <w:basedOn w:val="List4"/>
    <w:rsid w:val="006D47DD"/>
    <w:pPr>
      <w:ind w:firstLine="0"/>
    </w:pPr>
  </w:style>
  <w:style w:type="paragraph" w:styleId="ListContinue5">
    <w:name w:val="List Continue 5"/>
    <w:basedOn w:val="List5"/>
    <w:rsid w:val="006D47DD"/>
    <w:pPr>
      <w:ind w:firstLine="0"/>
    </w:pPr>
  </w:style>
  <w:style w:type="paragraph" w:styleId="ListNumber3">
    <w:name w:val="List Number 3"/>
    <w:basedOn w:val="List3"/>
    <w:rsid w:val="006D47DD"/>
    <w:pPr>
      <w:numPr>
        <w:numId w:val="3"/>
      </w:numPr>
    </w:pPr>
  </w:style>
  <w:style w:type="paragraph" w:styleId="ListNumber4">
    <w:name w:val="List Number 4"/>
    <w:basedOn w:val="List4"/>
    <w:rsid w:val="006D47DD"/>
    <w:pPr>
      <w:numPr>
        <w:numId w:val="4"/>
      </w:numPr>
    </w:pPr>
  </w:style>
  <w:style w:type="paragraph" w:styleId="ListNumber5">
    <w:name w:val="List Number 5"/>
    <w:basedOn w:val="List5"/>
    <w:rsid w:val="006D47DD"/>
    <w:pPr>
      <w:numPr>
        <w:numId w:val="5"/>
      </w:numPr>
    </w:pPr>
  </w:style>
  <w:style w:type="paragraph" w:styleId="BlockText">
    <w:name w:val="Block Text"/>
    <w:basedOn w:val="Normal"/>
    <w:rsid w:val="006D47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47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47DD"/>
    <w:rPr>
      <w:sz w:val="16"/>
      <w:vertAlign w:val="superscript"/>
    </w:rPr>
  </w:style>
  <w:style w:type="character" w:customStyle="1" w:styleId="Symbols">
    <w:name w:val="Symbols"/>
    <w:basedOn w:val="DefaultParagraphFont"/>
    <w:rsid w:val="006D47DD"/>
    <w:rPr>
      <w:rFonts w:ascii="Symbol" w:hAnsi="Symbol"/>
    </w:rPr>
  </w:style>
  <w:style w:type="character" w:customStyle="1" w:styleId="MenuOptions">
    <w:name w:val="Menu Options"/>
    <w:basedOn w:val="DefaultParagraphFont"/>
    <w:rsid w:val="006D47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47DD"/>
    <w:rPr>
      <w:b/>
    </w:rPr>
  </w:style>
  <w:style w:type="character" w:customStyle="1" w:styleId="Underlined">
    <w:name w:val="Underlined"/>
    <w:basedOn w:val="DefaultParagraphFont"/>
    <w:rsid w:val="006D47DD"/>
    <w:rPr>
      <w:u w:val="single"/>
    </w:rPr>
  </w:style>
  <w:style w:type="paragraph" w:customStyle="1" w:styleId="TableBodyTextRight">
    <w:name w:val="Table Body Text Right"/>
    <w:basedOn w:val="TableBodyText"/>
    <w:rsid w:val="006D47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47DD"/>
    <w:rPr>
      <w:sz w:val="18"/>
    </w:rPr>
  </w:style>
  <w:style w:type="paragraph" w:customStyle="1" w:styleId="BodySmallRight">
    <w:name w:val="Body Small Right"/>
    <w:basedOn w:val="BodyTextRight"/>
    <w:rsid w:val="006D47DD"/>
    <w:rPr>
      <w:sz w:val="18"/>
      <w:szCs w:val="18"/>
    </w:rPr>
  </w:style>
  <w:style w:type="paragraph" w:customStyle="1" w:styleId="MarginEdition">
    <w:name w:val="Margin Edition"/>
    <w:basedOn w:val="MarginNote"/>
    <w:rsid w:val="006D47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47DD"/>
    <w:rPr>
      <w:sz w:val="2"/>
      <w:szCs w:val="2"/>
    </w:rPr>
  </w:style>
  <w:style w:type="character" w:customStyle="1" w:styleId="Small">
    <w:name w:val="Small"/>
    <w:basedOn w:val="DefaultParagraphFont"/>
    <w:rsid w:val="006D47DD"/>
    <w:rPr>
      <w:sz w:val="16"/>
    </w:rPr>
  </w:style>
  <w:style w:type="paragraph" w:customStyle="1" w:styleId="WideTable">
    <w:name w:val="Wide Table"/>
    <w:basedOn w:val="Normal"/>
    <w:rsid w:val="006D47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47DD"/>
  </w:style>
  <w:style w:type="paragraph" w:styleId="Quote">
    <w:name w:val="Quote"/>
    <w:basedOn w:val="Heading1"/>
    <w:link w:val="QuoteChar"/>
    <w:qFormat/>
    <w:rsid w:val="006D47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47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47DD"/>
    <w:pPr>
      <w:pageBreakBefore/>
    </w:pPr>
  </w:style>
  <w:style w:type="paragraph" w:customStyle="1" w:styleId="Border">
    <w:name w:val="Border"/>
    <w:basedOn w:val="Normal"/>
    <w:qFormat/>
    <w:rsid w:val="006D47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47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7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7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47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47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47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47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47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47DD"/>
    <w:rPr>
      <w:u w:val="single"/>
    </w:rPr>
  </w:style>
  <w:style w:type="character" w:customStyle="1" w:styleId="BoldandItalics">
    <w:name w:val="Bold and Italics"/>
    <w:qFormat/>
    <w:rsid w:val="006D47DD"/>
    <w:rPr>
      <w:b/>
      <w:i/>
      <w:u w:val="none"/>
    </w:rPr>
  </w:style>
  <w:style w:type="paragraph" w:styleId="BalloonText">
    <w:name w:val="Balloon Text"/>
    <w:basedOn w:val="Normal"/>
    <w:link w:val="BalloonTextChar"/>
    <w:rsid w:val="006D47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47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47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47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47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47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47DD"/>
    <w:pPr>
      <w:spacing w:before="0" w:after="0"/>
    </w:pPr>
  </w:style>
  <w:style w:type="paragraph" w:customStyle="1" w:styleId="BodyTextBold">
    <w:name w:val="Body Text Bold"/>
    <w:basedOn w:val="BodyText"/>
    <w:qFormat/>
    <w:rsid w:val="006D47DD"/>
    <w:rPr>
      <w:b/>
    </w:rPr>
  </w:style>
  <w:style w:type="character" w:styleId="Hyperlink">
    <w:name w:val="Hyperlink"/>
    <w:basedOn w:val="DefaultParagraphFont"/>
    <w:uiPriority w:val="99"/>
    <w:unhideWhenUsed/>
    <w:rsid w:val="008E5F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3080</Characters>
  <Application>Microsoft Office Word</Application>
  <DocSecurity>0</DocSecurity>
  <Lines>102</Lines>
  <Paragraphs>52</Paragraphs>
  <ScaleCrop>false</ScaleCrop>
  <Company>Author-it Software Corporation Ltd.</Company>
  <LinksUpToDate>false</LinksUpToDate>
  <CharactersWithSpaces>3500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CHCADV002 Provide advocacy and representation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2023-07-01T02:57:00Z</dcterms:created>
  <dcterms:modified xsi:type="dcterms:W3CDTF">2023-07-01T02:57:00Z</dcterms:modified>
</cp:coreProperties>
</file>