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D0B" w:rsidP="00E75D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CHC50413 Diploma of Youth Work</w:t>
      </w:r>
      <w:r>
        <w:fldChar w:fldCharType="end"/>
      </w:r>
    </w:p>
    <w:p w:rsidR="00E75D0B" w:rsidP="00E75D0B">
      <w:pPr>
        <w:pStyle w:val="Version"/>
        <w:sectPr w:rsidSect="000843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084349" w:rsidP="00084349">
      <w:pPr>
        <w:pStyle w:val="SuperHeading"/>
      </w:pPr>
      <w:r w:rsidRPr="00084349">
        <w:t>CHC50413 Diploma of Youth Work</w:t>
      </w:r>
    </w:p>
    <w:p w:rsidR="00000000" w:rsidRPr="00084349" w:rsidP="00084349">
      <w:pPr>
        <w:pStyle w:val="Heading1"/>
      </w:pPr>
      <w:bookmarkStart w:id="1" w:name="O_847068"/>
      <w:bookmarkEnd w:id="1"/>
      <w:r w:rsidRPr="000843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49" w:rsidP="00084349">
            <w:pPr>
              <w:pStyle w:val="BodyText"/>
            </w:pPr>
            <w:r w:rsidRPr="0008434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rPr>
                <w:rStyle w:val="SpecialBold"/>
              </w:rPr>
              <w:t>Comments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Release 5 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49" w:rsidP="00084349">
            <w:pPr>
              <w:pStyle w:val="BodyText"/>
            </w:pPr>
            <w:r w:rsidRPr="00084349">
              <w:t xml:space="preserve">This version was released in </w:t>
            </w:r>
            <w:r w:rsidRPr="00084349">
              <w:rPr>
                <w:rStyle w:val="Emphasis"/>
              </w:rPr>
              <w:t>CHC Community Services Training Package release 3.0</w:t>
            </w:r>
            <w:r w:rsidRPr="00084349">
              <w:t xml:space="preserve"> </w:t>
            </w:r>
          </w:p>
          <w:p w:rsidR="00000000" w:rsidRPr="00084349" w:rsidP="00084349">
            <w:pPr>
              <w:pStyle w:val="BodyText"/>
            </w:pPr>
            <w:r w:rsidRPr="00084349">
              <w:t>Units of competency updated (see mapping at www.cshisc.com.au).</w:t>
            </w:r>
          </w:p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Equivalent outcome.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Release 4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49" w:rsidP="00084349">
            <w:pPr>
              <w:pStyle w:val="BodyText"/>
            </w:pPr>
            <w:r w:rsidRPr="00084349">
              <w:t>Units of competency updated (</w:t>
            </w:r>
            <w:r w:rsidRPr="00084349">
              <w:t>see mapping at www.cshisc.com.au).</w:t>
            </w:r>
          </w:p>
          <w:p w:rsidR="00000000" w:rsidRPr="00084349" w:rsidP="00084349">
            <w:pPr>
              <w:pStyle w:val="BodyText"/>
            </w:pPr>
            <w:r w:rsidRPr="00084349">
              <w:t>Electives statement.</w:t>
            </w:r>
          </w:p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Equivalent outcome.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Release 3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Minor corrections to codes. Equivalent outcome.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Corrections to metadata and mapping. Equivalent outcome.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49" w:rsidP="00084349">
            <w:pPr>
              <w:pStyle w:val="BodyText"/>
            </w:pPr>
            <w:r w:rsidRPr="00084349">
              <w:t>This version was released in CHC Community</w:t>
            </w:r>
            <w:r w:rsidRPr="00084349">
              <w:t xml:space="preserve"> Services Training Package release 1.0 and meets the requirements of the New Standards for Training Packages. Entry requirements removed.</w:t>
            </w:r>
          </w:p>
        </w:tc>
      </w:tr>
    </w:tbl>
    <w:p w:rsidR="00000000" w:rsidRPr="00084349" w:rsidP="00084349">
      <w:pPr>
        <w:pStyle w:val="BodyText"/>
      </w:pPr>
    </w:p>
    <w:p w:rsidR="00000000" w:rsidRPr="00084349" w:rsidP="00084349">
      <w:pPr>
        <w:pStyle w:val="AllowPageBreak"/>
      </w:pPr>
    </w:p>
    <w:p w:rsidR="00000000" w:rsidRPr="00084349" w:rsidP="00084349">
      <w:pPr>
        <w:pStyle w:val="Heading1"/>
      </w:pPr>
      <w:bookmarkStart w:id="2" w:name="O_847067"/>
      <w:bookmarkEnd w:id="2"/>
      <w:r w:rsidRPr="00084349">
        <w:t>Qualification Description</w:t>
      </w:r>
    </w:p>
    <w:p w:rsidR="00000000" w:rsidRPr="00084349" w:rsidP="00084349">
      <w:pPr>
        <w:pStyle w:val="BodyText"/>
      </w:pPr>
      <w:r w:rsidRPr="00084349">
        <w:t>This qualification reflects the role of people with responsibility for the development and the outcomes of programs and services for young people managed through a range of agencies and designed to meet the social, behavioural, health, welfare, development</w:t>
      </w:r>
      <w:r w:rsidRPr="00084349">
        <w:t>al and protection needs of young people. This work may be undertaken through employment in community, government and welfare agencies.</w:t>
      </w:r>
    </w:p>
    <w:p w:rsidR="00000000" w:rsidRPr="00084349" w:rsidP="00084349">
      <w:pPr>
        <w:pStyle w:val="BodyText"/>
      </w:pPr>
    </w:p>
    <w:p w:rsidR="00E75D0B" w:rsidP="00084349">
      <w:pPr>
        <w:pStyle w:val="BodyText"/>
      </w:pPr>
      <w:r w:rsidRPr="00084349">
        <w:rPr>
          <w:rStyle w:val="Emphasis"/>
        </w:rPr>
        <w:t>No licensing, legislative or certification requirements apply to this qualification at the time of publication.</w:t>
      </w:r>
    </w:p>
    <w:p w:rsidR="00E75D0B" w:rsidP="00084349">
      <w:pPr>
        <w:pStyle w:val="BodyText"/>
      </w:pPr>
    </w:p>
    <w:p w:rsidR="00000000" w:rsidRPr="00084349" w:rsidP="00084349">
      <w:pPr>
        <w:pStyle w:val="Heading1"/>
      </w:pPr>
      <w:bookmarkStart w:id="3" w:name="O_847066"/>
      <w:bookmarkEnd w:id="3"/>
      <w:r w:rsidRPr="00084349">
        <w:t>Packaging Rules</w:t>
      </w:r>
    </w:p>
    <w:p w:rsidR="00000000" w:rsidRPr="00084349" w:rsidP="00084349">
      <w:pPr>
        <w:pStyle w:val="BodyText"/>
      </w:pPr>
      <w:r w:rsidRPr="00084349">
        <w:t xml:space="preserve">Total number of units = 21 </w:t>
      </w:r>
    </w:p>
    <w:p w:rsidR="00000000" w:rsidRPr="00084349" w:rsidP="00084349">
      <w:pPr>
        <w:pStyle w:val="ListBullet"/>
      </w:pPr>
      <w:r w:rsidRPr="00084349">
        <w:t>17 core units</w:t>
      </w:r>
    </w:p>
    <w:p w:rsidR="00000000" w:rsidRPr="00084349" w:rsidP="00084349">
      <w:pPr>
        <w:pStyle w:val="ListBullet"/>
      </w:pPr>
      <w:r w:rsidRPr="00084349">
        <w:t>4 elective units, of which:</w:t>
      </w:r>
    </w:p>
    <w:p w:rsidR="00000000" w:rsidRPr="00084349" w:rsidP="00084349">
      <w:pPr>
        <w:pStyle w:val="ListBullet2"/>
      </w:pPr>
      <w:r w:rsidRPr="00084349">
        <w:t xml:space="preserve">at least 1 must be selected from Practice elective units </w:t>
      </w:r>
    </w:p>
    <w:p w:rsidR="00000000" w:rsidRPr="00084349" w:rsidP="00084349">
      <w:pPr>
        <w:pStyle w:val="ListBullet2"/>
      </w:pPr>
      <w:r w:rsidRPr="00084349">
        <w:t>at least 1 must be selected from General elective units</w:t>
      </w:r>
    </w:p>
    <w:p w:rsidR="00000000" w:rsidRPr="00084349" w:rsidP="00084349">
      <w:pPr>
        <w:pStyle w:val="ListBullet2"/>
      </w:pPr>
      <w:r w:rsidRPr="00084349">
        <w:t>up to 2 units may be selected from any endorsed Training Packages or accredited courses relevant to the work outcome.</w:t>
      </w:r>
    </w:p>
    <w:p w:rsidR="00E75D0B" w:rsidP="00084349">
      <w:pPr>
        <w:pStyle w:val="BodyText"/>
      </w:pPr>
      <w:r w:rsidRPr="00084349">
        <w:t>All electives chosen must contribute to a valid, industry-supported vocational outcome.</w:t>
      </w:r>
    </w:p>
    <w:p w:rsidR="00E75D0B" w:rsidP="00084349">
      <w:pPr>
        <w:pStyle w:val="BodyText"/>
      </w:pPr>
    </w:p>
    <w:p w:rsidR="00000000" w:rsidRPr="00084349" w:rsidP="00084349">
      <w:pPr>
        <w:pStyle w:val="BodyText"/>
      </w:pPr>
      <w:r w:rsidRPr="00084349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946"/>
      </w:tblGrid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CHCCCS007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Develop and implement serv</w:t>
            </w:r>
            <w:r w:rsidRPr="00084349">
              <w:t>ice programs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CHCCOM003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Develop workplace communication strategies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CHCCSM005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Develop, facilitate and review all aspects of case management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CHCDEV002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Analyse impacts of sociological factors on clients in community work and services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CHCDIV001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Work with diverse people 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CHCDIV002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Promote Aboriginal and/or Torres Strait Islander cultural safety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CHCGRP002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Plan and conduct group activities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CHCLEG003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Manage legal and ethical compliance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CHCMHS001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Work with people with mental health issues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CHCPRP001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Develop and maintain networks and collaborative partnerships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CHCPRT001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 Identify and respond to children and young people at risk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CHCYTH001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Engage respectfully with young people 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CHCYTH002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Work effectively with young people in youth work co</w:t>
            </w:r>
            <w:r w:rsidRPr="00084349">
              <w:t>ntext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CHCYTH008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Support young people to take collective action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CHCYTH009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Support youth programs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CHCYTH012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Manage service response to young people in crisis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HLTWHS001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49" w:rsidP="00084349">
            <w:pPr>
              <w:pStyle w:val="BodyText"/>
            </w:pPr>
            <w:r w:rsidRPr="00084349">
              <w:t>Participate in work health and safety</w:t>
            </w:r>
          </w:p>
        </w:tc>
      </w:tr>
    </w:tbl>
    <w:p w:rsidR="00000000" w:rsidRPr="00084349" w:rsidP="00084349">
      <w:pPr>
        <w:pStyle w:val="BodyText"/>
      </w:pPr>
    </w:p>
    <w:p w:rsidR="00000000" w:rsidRPr="00084349" w:rsidP="00084349">
      <w:pPr>
        <w:pStyle w:val="BodyText"/>
      </w:pPr>
    </w:p>
    <w:p w:rsidR="00000000" w:rsidRPr="00084349" w:rsidP="00084349">
      <w:pPr>
        <w:pStyle w:val="BodyText"/>
      </w:pPr>
      <w:r w:rsidRPr="00084349">
        <w:rPr>
          <w:rStyle w:val="SpecialBold"/>
        </w:rPr>
        <w:t>Practice electives</w:t>
      </w:r>
      <w:r w:rsidRPr="00084349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88"/>
      </w:tblGrid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CHCYTH005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Develop and implement procedures to enable young people to address their needs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CHCYTH010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49" w:rsidP="00084349">
            <w:pPr>
              <w:pStyle w:val="BodyText"/>
            </w:pPr>
            <w:r w:rsidRPr="00084349">
              <w:t>Provide services for young people appropriate to their needs and circumstances</w:t>
            </w:r>
          </w:p>
        </w:tc>
      </w:tr>
    </w:tbl>
    <w:p w:rsidR="00000000" w:rsidRPr="00084349" w:rsidP="00084349">
      <w:pPr>
        <w:pStyle w:val="BodyText"/>
      </w:pPr>
    </w:p>
    <w:p w:rsidR="00000000" w:rsidRPr="00084349" w:rsidP="00084349">
      <w:pPr>
        <w:pStyle w:val="BodyText"/>
      </w:pPr>
      <w:r w:rsidRPr="00084349">
        <w:rPr>
          <w:rStyle w:val="SpecialBold"/>
        </w:rPr>
        <w:t>General electives</w:t>
      </w:r>
      <w:r w:rsidRPr="00084349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88"/>
      </w:tblGrid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CHCCCS004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Assess co-existing needs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CHCCCS027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Visit client residence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CHCCDE008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Support community action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CHCCDE009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Develop and support community leadership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CHCCDE012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Work within organisation and government structures to enable community development outcomes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CHCCCS016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Respond to client needs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CH</w:t>
            </w:r>
            <w:r w:rsidRPr="00084349">
              <w:t xml:space="preserve">CEDU004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Develop, implement and review sexual and reproductive health education programs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CHCPOL002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Develop and implement policy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CHCVOL003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Recruit, induct and support volunteers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CHCYTH006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Work with young people to establish support networks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CHCYTH007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Undertake youth work in specific communities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BSBLED805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Plan and implement a mentoring program 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BSBRES401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>Analyse and present research information</w:t>
            </w:r>
          </w:p>
        </w:tc>
      </w:tr>
      <w:tr w:rsidTr="000843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349">
            <w:pPr>
              <w:pStyle w:val="BodyText"/>
              <w:rPr>
                <w:lang w:val="en-NZ"/>
              </w:rPr>
            </w:pPr>
            <w:r w:rsidRPr="00084349">
              <w:t xml:space="preserve">PSPPM504A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349" w:rsidP="00084349">
            <w:pPr>
              <w:pStyle w:val="BodyText"/>
            </w:pPr>
            <w:r w:rsidRPr="00084349">
              <w:t>Carry out complex project activities</w:t>
            </w:r>
          </w:p>
        </w:tc>
      </w:tr>
    </w:tbl>
    <w:p w:rsidR="00000000" w:rsidRPr="00084349" w:rsidP="00084349">
      <w:pPr>
        <w:pStyle w:val="BodyText"/>
      </w:pPr>
    </w:p>
    <w:p w:rsidR="00000000" w:rsidRPr="00084349" w:rsidP="00084349">
      <w:pPr>
        <w:pStyle w:val="AllowPageBreak"/>
      </w:pPr>
    </w:p>
    <w:p w:rsidR="00000000" w:rsidRPr="00084349" w:rsidP="00084349">
      <w:pPr>
        <w:pStyle w:val="Heading1"/>
      </w:pPr>
      <w:bookmarkStart w:id="4" w:name="O_847065"/>
      <w:bookmarkEnd w:id="4"/>
      <w:r w:rsidRPr="00084349">
        <w:t>Qualification Mapping Infor</w:t>
      </w:r>
      <w:r w:rsidRPr="00084349">
        <w:t>mation</w:t>
      </w:r>
    </w:p>
    <w:p w:rsidR="00000000" w:rsidRPr="00084349" w:rsidP="00084349">
      <w:pPr>
        <w:pStyle w:val="BodyText"/>
      </w:pPr>
      <w:r w:rsidRPr="00084349">
        <w:t>No equivalent qualification.</w:t>
      </w:r>
    </w:p>
    <w:p w:rsidR="00000000" w:rsidRPr="00084349" w:rsidP="00084349">
      <w:pPr>
        <w:pStyle w:val="AllowPageBreak"/>
      </w:pPr>
    </w:p>
    <w:p w:rsidR="00000000" w:rsidRPr="00084349" w:rsidP="00084349">
      <w:pPr>
        <w:pStyle w:val="Heading1"/>
      </w:pPr>
      <w:bookmarkStart w:id="5" w:name="O_847069"/>
      <w:bookmarkEnd w:id="5"/>
      <w:r w:rsidRPr="00084349">
        <w:t>Links</w:t>
      </w:r>
    </w:p>
    <w:p w:rsidR="00000000" w:rsidRPr="00084349" w:rsidP="00084349">
      <w:pPr>
        <w:pStyle w:val="BodyText"/>
      </w:pPr>
      <w:r w:rsidRPr="00084349">
        <w:t>Companion volumes are available from the CS&amp;HISC website - http://www.cshisc.com.au/</w:t>
      </w:r>
    </w:p>
    <w:p w:rsidR="00000000" w:rsidRPr="00084349" w:rsidP="00084349"/>
    <w:sectPr w:rsidSect="000843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49" w:rsidRPr="00E75D0B" w:rsidP="00E75D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0B" w:rsidP="000843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75D0B" w:rsidP="000843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75D0B" w:rsidP="000843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49" w:rsidRPr="00E75D0B" w:rsidP="00E75D0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3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D0B" w:rsidRPr="002D2AF8" w:rsidP="000843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CHC50413 Diploma of Youth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2015</w:t>
    </w:r>
    <w:r>
      <w:fldChar w:fldCharType="end"/>
    </w:r>
  </w:p>
  <w:p w:rsidR="00E75D0B" w:rsidP="000843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9CA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EAB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D07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3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3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3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3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3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3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3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3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3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3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349"/>
  </w:style>
  <w:style w:type="character" w:customStyle="1" w:styleId="Heading1Char">
    <w:name w:val="Heading 1 Char"/>
    <w:basedOn w:val="DefaultParagraphFont"/>
    <w:link w:val="Heading1"/>
    <w:rsid w:val="000843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3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3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3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349"/>
    <w:rPr>
      <w:b/>
      <w:spacing w:val="0"/>
    </w:rPr>
  </w:style>
  <w:style w:type="paragraph" w:styleId="ListBullet2">
    <w:name w:val="List Bullet 2"/>
    <w:basedOn w:val="List2"/>
    <w:rsid w:val="0008434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4349"/>
    <w:rPr>
      <w:i/>
    </w:rPr>
  </w:style>
  <w:style w:type="paragraph" w:customStyle="1" w:styleId="SuperHeading">
    <w:name w:val="SuperHeading"/>
    <w:basedOn w:val="Normal"/>
    <w:rsid w:val="000843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3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43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3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3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3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3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3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3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3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3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3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3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3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3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3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3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3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3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3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3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3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3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3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3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3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3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3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3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3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3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3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43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3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3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349"/>
  </w:style>
  <w:style w:type="paragraph" w:styleId="TableofFigures">
    <w:name w:val="table of figures"/>
    <w:basedOn w:val="Normal"/>
    <w:next w:val="Normal"/>
    <w:semiHidden/>
    <w:rsid w:val="000843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349"/>
    <w:pPr>
      <w:numPr>
        <w:numId w:val="11"/>
      </w:numPr>
    </w:pPr>
  </w:style>
  <w:style w:type="character" w:customStyle="1" w:styleId="WingdingSymbols">
    <w:name w:val="Wingding Symbols"/>
    <w:rsid w:val="00084349"/>
    <w:rPr>
      <w:rFonts w:ascii="Wingdings" w:hAnsi="Wingdings"/>
    </w:rPr>
  </w:style>
  <w:style w:type="paragraph" w:customStyle="1" w:styleId="TableHeading">
    <w:name w:val="Table Heading"/>
    <w:basedOn w:val="HeadingBase"/>
    <w:rsid w:val="000843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349"/>
    <w:rPr>
      <w:color w:val="0033CC"/>
      <w:u w:val="none"/>
    </w:rPr>
  </w:style>
  <w:style w:type="paragraph" w:customStyle="1" w:styleId="BodyTextRight">
    <w:name w:val="Body Text Right"/>
    <w:basedOn w:val="BodyText"/>
    <w:rsid w:val="000843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3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3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3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3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3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349"/>
    <w:rPr>
      <w:sz w:val="32"/>
    </w:rPr>
  </w:style>
  <w:style w:type="paragraph" w:customStyle="1" w:styleId="HeadingProcedure">
    <w:name w:val="Heading Procedure"/>
    <w:basedOn w:val="HeadingBase"/>
    <w:next w:val="Normal"/>
    <w:rsid w:val="000843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349"/>
    <w:pPr>
      <w:spacing w:before="60" w:after="60"/>
    </w:pPr>
  </w:style>
  <w:style w:type="paragraph" w:styleId="ListContinue">
    <w:name w:val="List Continue"/>
    <w:basedOn w:val="List"/>
    <w:rsid w:val="00084349"/>
    <w:pPr>
      <w:ind w:firstLine="0"/>
    </w:pPr>
  </w:style>
  <w:style w:type="paragraph" w:customStyle="1" w:styleId="ListNote">
    <w:name w:val="List Note"/>
    <w:basedOn w:val="List"/>
    <w:rsid w:val="000843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3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3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349"/>
    <w:rPr>
      <w:rFonts w:ascii="Courier New" w:hAnsi="Courier New"/>
    </w:rPr>
  </w:style>
  <w:style w:type="paragraph" w:customStyle="1" w:styleId="NoteBullet">
    <w:name w:val="Note Bullet"/>
    <w:basedOn w:val="Note"/>
    <w:rsid w:val="000843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3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3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3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3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43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3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349"/>
    <w:rPr>
      <w:b/>
      <w:smallCaps/>
    </w:rPr>
  </w:style>
  <w:style w:type="paragraph" w:customStyle="1" w:styleId="TableListNumber">
    <w:name w:val="Table List Number"/>
    <w:basedOn w:val="ListNumber"/>
    <w:rsid w:val="000843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3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349"/>
    <w:pPr>
      <w:numPr>
        <w:numId w:val="9"/>
      </w:numPr>
    </w:pPr>
  </w:style>
  <w:style w:type="paragraph" w:customStyle="1" w:styleId="ListAlpha2">
    <w:name w:val="List Alpha 2"/>
    <w:basedOn w:val="List2"/>
    <w:rsid w:val="00084349"/>
    <w:pPr>
      <w:numPr>
        <w:numId w:val="8"/>
      </w:numPr>
    </w:pPr>
  </w:style>
  <w:style w:type="paragraph" w:styleId="List2">
    <w:name w:val="List 2"/>
    <w:basedOn w:val="BodyText"/>
    <w:rsid w:val="000843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3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3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3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434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43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4349"/>
    <w:pPr>
      <w:numPr>
        <w:numId w:val="4"/>
      </w:numPr>
    </w:pPr>
  </w:style>
  <w:style w:type="paragraph" w:styleId="ListContinue2">
    <w:name w:val="List Continue 2"/>
    <w:basedOn w:val="List2"/>
    <w:rsid w:val="00084349"/>
    <w:pPr>
      <w:ind w:firstLine="0"/>
    </w:pPr>
  </w:style>
  <w:style w:type="paragraph" w:styleId="ListContinue3">
    <w:name w:val="List Continue 3"/>
    <w:basedOn w:val="List3"/>
    <w:rsid w:val="00084349"/>
    <w:pPr>
      <w:ind w:left="1021" w:firstLine="0"/>
    </w:pPr>
  </w:style>
  <w:style w:type="paragraph" w:styleId="ListContinue4">
    <w:name w:val="List Continue 4"/>
    <w:basedOn w:val="List4"/>
    <w:rsid w:val="00084349"/>
    <w:pPr>
      <w:ind w:firstLine="0"/>
    </w:pPr>
  </w:style>
  <w:style w:type="paragraph" w:styleId="ListContinue5">
    <w:name w:val="List Continue 5"/>
    <w:basedOn w:val="List5"/>
    <w:rsid w:val="00084349"/>
    <w:pPr>
      <w:ind w:firstLine="0"/>
    </w:pPr>
  </w:style>
  <w:style w:type="paragraph" w:styleId="ListNumber3">
    <w:name w:val="List Number 3"/>
    <w:basedOn w:val="List3"/>
    <w:rsid w:val="00084349"/>
    <w:pPr>
      <w:numPr>
        <w:numId w:val="5"/>
      </w:numPr>
    </w:pPr>
  </w:style>
  <w:style w:type="paragraph" w:styleId="ListNumber4">
    <w:name w:val="List Number 4"/>
    <w:basedOn w:val="List4"/>
    <w:rsid w:val="00084349"/>
    <w:pPr>
      <w:numPr>
        <w:numId w:val="6"/>
      </w:numPr>
    </w:pPr>
  </w:style>
  <w:style w:type="paragraph" w:styleId="ListNumber5">
    <w:name w:val="List Number 5"/>
    <w:basedOn w:val="List5"/>
    <w:rsid w:val="00084349"/>
    <w:pPr>
      <w:numPr>
        <w:numId w:val="7"/>
      </w:numPr>
    </w:pPr>
  </w:style>
  <w:style w:type="paragraph" w:styleId="BlockText">
    <w:name w:val="Block Text"/>
    <w:basedOn w:val="Normal"/>
    <w:rsid w:val="000843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3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349"/>
    <w:rPr>
      <w:sz w:val="16"/>
      <w:vertAlign w:val="superscript"/>
    </w:rPr>
  </w:style>
  <w:style w:type="character" w:customStyle="1" w:styleId="Symbols">
    <w:name w:val="Symbols"/>
    <w:basedOn w:val="DefaultParagraphFont"/>
    <w:rsid w:val="00084349"/>
    <w:rPr>
      <w:rFonts w:ascii="Symbol" w:hAnsi="Symbol"/>
    </w:rPr>
  </w:style>
  <w:style w:type="character" w:customStyle="1" w:styleId="MenuOptions">
    <w:name w:val="Menu Options"/>
    <w:basedOn w:val="DefaultParagraphFont"/>
    <w:rsid w:val="000843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349"/>
    <w:rPr>
      <w:b/>
    </w:rPr>
  </w:style>
  <w:style w:type="character" w:customStyle="1" w:styleId="Underlined">
    <w:name w:val="Underlined"/>
    <w:basedOn w:val="DefaultParagraphFont"/>
    <w:rsid w:val="00084349"/>
    <w:rPr>
      <w:u w:val="single"/>
    </w:rPr>
  </w:style>
  <w:style w:type="paragraph" w:customStyle="1" w:styleId="TableBodyTextRight">
    <w:name w:val="Table Body Text Right"/>
    <w:basedOn w:val="TableBodyText"/>
    <w:rsid w:val="000843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349"/>
    <w:rPr>
      <w:sz w:val="18"/>
    </w:rPr>
  </w:style>
  <w:style w:type="paragraph" w:customStyle="1" w:styleId="BodySmallRight">
    <w:name w:val="Body Small Right"/>
    <w:basedOn w:val="BodyTextRight"/>
    <w:rsid w:val="00084349"/>
    <w:rPr>
      <w:sz w:val="18"/>
      <w:szCs w:val="18"/>
    </w:rPr>
  </w:style>
  <w:style w:type="paragraph" w:customStyle="1" w:styleId="MarginEdition">
    <w:name w:val="Margin Edition"/>
    <w:basedOn w:val="MarginNote"/>
    <w:rsid w:val="000843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349"/>
    <w:rPr>
      <w:sz w:val="2"/>
      <w:szCs w:val="2"/>
    </w:rPr>
  </w:style>
  <w:style w:type="character" w:customStyle="1" w:styleId="Small">
    <w:name w:val="Small"/>
    <w:basedOn w:val="DefaultParagraphFont"/>
    <w:rsid w:val="00084349"/>
    <w:rPr>
      <w:sz w:val="16"/>
    </w:rPr>
  </w:style>
  <w:style w:type="paragraph" w:customStyle="1" w:styleId="WideTable">
    <w:name w:val="Wide Table"/>
    <w:basedOn w:val="Normal"/>
    <w:rsid w:val="000843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349"/>
  </w:style>
  <w:style w:type="paragraph" w:styleId="Quote">
    <w:name w:val="Quote"/>
    <w:basedOn w:val="Heading1"/>
    <w:link w:val="QuoteChar"/>
    <w:qFormat/>
    <w:rsid w:val="000843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3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349"/>
    <w:pPr>
      <w:pageBreakBefore/>
    </w:pPr>
  </w:style>
  <w:style w:type="paragraph" w:customStyle="1" w:styleId="Border">
    <w:name w:val="Border"/>
    <w:basedOn w:val="Normal"/>
    <w:qFormat/>
    <w:rsid w:val="000843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3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3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3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3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3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3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3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3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349"/>
    <w:rPr>
      <w:u w:val="single"/>
    </w:rPr>
  </w:style>
  <w:style w:type="character" w:customStyle="1" w:styleId="BoldandItalics">
    <w:name w:val="Bold and Italics"/>
    <w:qFormat/>
    <w:rsid w:val="00084349"/>
    <w:rPr>
      <w:b/>
      <w:i/>
      <w:u w:val="none"/>
    </w:rPr>
  </w:style>
  <w:style w:type="paragraph" w:styleId="BalloonText">
    <w:name w:val="Balloon Text"/>
    <w:basedOn w:val="Normal"/>
    <w:link w:val="BalloonTextChar"/>
    <w:rsid w:val="00084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3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3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3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3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3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510</Words>
  <Characters>3226</Characters>
  <Application>Microsoft Office Word</Application>
  <DocSecurity>0</DocSecurity>
  <Lines>133</Lines>
  <Paragraphs>104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CHC50413 Diploma of Youth Work</dc:title>
  <dc:subject>Approved</dc:subject>
  <dc:creator>Community Services and Health Industry Skills Council</dc:creator>
  <cp:keywords>Release 5</cp:keywords>
  <dc:description>Review Date: 12 April 2008</dc:description>
  <cp:lastModifiedBy>HSD_TPCMSd.prod</cp:lastModifiedBy>
  <cp:revision>3</cp:revision>
  <dcterms:created xsi:type="dcterms:W3CDTF">2015-12-08T17:52:34Z</dcterms:created>
  <dcterms:modified xsi:type="dcterms:W3CDTF">2015-12-07T01:13:00Z</dcterms:modified>
</cp:coreProperties>
</file>