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CHC50125 Diploma of Early Childhood Education and Care</w:t>
      </w:r>
      <w:bookmarkEnd w:id="0"/>
      <w:bookmarkEnd w:id="1"/>
    </w:p>
    <w:p w:rsidR="00D44002" w:rsidRPr="00F31CE3" w:rsidP="00F31CE3" w14:paraId="160C8F32" w14:textId="3B105B63">
      <w:pPr>
        <w:pStyle w:val="ChapterTitle"/>
      </w:pPr>
      <w:bookmarkStart w:id="2" w:name="CHC50125"/>
      <w:r w:rsidRPr="00F31CE3">
        <w:t>CHC50125 Diploma of Early Childhood Education and Care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Licensing/Regulatory Information to include mandatory national child safety training.</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entry requirements to accommodate successive equivalent qualifications.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10.0.</w:t>
            </w:r>
          </w:p>
        </w:tc>
      </w:tr>
    </w:tbl>
    <w:p w:rsidR="00D44002" w:rsidRPr="00F31CE3" w:rsidP="00F31CE3">
      <w:pPr>
        <w:pStyle w:val="Heading1"/>
      </w:pPr>
      <w:r w:rsidRPr="00F31CE3">
        <w:t>Qualification Description</w:t>
      </w:r>
    </w:p>
    <w:p w:rsidR="00D44002" w:rsidRPr="00F31CE3" w:rsidP="00F31CE3">
      <w:r w:rsidRPr="00F31CE3">
        <w:t>This qualification reflects the role of educators in early childhood education and care who work in regulated children’s education and care services in Australia. Educators at this level are responsible for designing and implementing curriculum that meets the requirements of an approved learning framework and for maintaining compliance in other areas of service operations. They use specialised knowledge and analyse and apply theoretical concepts to diverse work situations. They may have responsibility for supervision of volunteers or other educators.</w:t>
      </w:r>
    </w:p>
    <w:p w:rsidR="00D44002" w:rsidRPr="00F31CE3" w:rsidP="00F31CE3">
      <w:r w:rsidRPr="00F31CE3">
        <w:t>Early childhood educators work in long day care centres, family day care, pre-schools or kindergartens.</w:t>
      </w:r>
    </w:p>
    <w:p w:rsidR="00D44002" w:rsidRPr="00F31CE3" w:rsidP="00F31CE3">
      <w:r w:rsidRPr="00F31CE3">
        <w:t>To achieve this qualification, the individual must have completed a total of at least 280 hours of work in a regulated children’s education and care service in Australia as detailed in the Assessment Requirements of units of competency. Individuals must complete the National Child Safety Training prior to undertaking any work placement hours in a regulated children’s education and care service. The total number of hours may be applied collectively across all units of competency that include the requirement for workplace hours.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 xml:space="preserve">Under the Education and Care Services National Law (as applied in each state and territory) the Australian Children’s Education and Care Quality Authority (ACECQA) publishes lists of approved early childhood education and care qualifications and information regarding regulatory requirements here: </w:t>
      </w:r>
      <w:r w:rsidRPr="00F31CE3">
        <w:rPr>
          <w:color w:val="0000EE"/>
          <w:u w:val="single" w:color="0000EE"/>
        </w:rPr>
        <w:t>www.acecqa.gov.au</w:t>
      </w:r>
      <w:r w:rsidRPr="00F31CE3">
        <w:t>.</w:t>
      </w:r>
    </w:p>
    <w:p w:rsidR="00D44002" w:rsidRPr="00F31CE3" w:rsidP="00F31CE3">
      <w:r w:rsidRPr="00F31CE3">
        <w:t>The Education and Care Services National Law (Section 162B) now requires all individuals working or volunteering in a regulated children’s education and care service to complete mandated National Child Safety Training. This training is separate from the units of competency within this qualification. Further information on who needs to complete the Foundation and/or Advanced National Child Safety Training, timeframes for completing the training, and how to access the training can be found at acecqa.gov.au.</w:t>
      </w:r>
    </w:p>
    <w:p w:rsidR="00D44002" w:rsidRPr="00F31CE3" w:rsidP="00F31CE3">
      <w:pPr>
        <w:pStyle w:val="Heading1"/>
      </w:pPr>
      <w:r w:rsidRPr="00F31CE3">
        <w:t>Entry Requirements</w:t>
      </w:r>
    </w:p>
    <w:p w:rsidR="00D44002" w:rsidRPr="00F31CE3" w:rsidP="00F31CE3">
      <w:r w:rsidRPr="00F31CE3">
        <w:t>Entry to this qualification is open to individuals who hold:</w:t>
      </w:r>
    </w:p>
    <w:p w:rsidR="00D44002" w:rsidRPr="00F31CE3" w:rsidP="00F31CE3">
      <w:pPr>
        <w:numPr>
          <w:ilvl w:val="0"/>
          <w:numId w:val="2"/>
        </w:numPr>
        <w:ind w:left="720" w:hanging="360"/>
        <w:jc w:val="left"/>
      </w:pPr>
      <w:r w:rsidRPr="00F31CE3">
        <w:rPr>
          <w:i/>
          <w:iCs/>
        </w:rPr>
        <w:t>CHC30121</w:t>
      </w:r>
      <w:r w:rsidRPr="00F31CE3">
        <w:rPr>
          <w:i/>
          <w:iCs/>
        </w:rPr>
        <w:t xml:space="preserve"> Certificate III in Early Childhood Education and Care (or its equivalent successor)</w:t>
      </w:r>
    </w:p>
    <w:p w:rsidR="00D44002" w:rsidRPr="00F31CE3" w:rsidP="00F31CE3">
      <w:r w:rsidRPr="00F31CE3">
        <w:rPr>
          <w:i/>
          <w:iCs/>
        </w:rPr>
        <w:t>         OR</w:t>
      </w:r>
    </w:p>
    <w:p w:rsidR="00D44002" w:rsidRPr="00F31CE3" w:rsidP="00F31CE3">
      <w:pPr>
        <w:numPr>
          <w:ilvl w:val="0"/>
          <w:numId w:val="3"/>
        </w:numPr>
        <w:ind w:left="720" w:hanging="360"/>
        <w:jc w:val="left"/>
      </w:pPr>
      <w:r w:rsidRPr="00F31CE3">
        <w:rPr>
          <w:i/>
          <w:iCs/>
        </w:rPr>
        <w:t>CHC30113</w:t>
      </w:r>
      <w:r w:rsidRPr="00F31CE3">
        <w:rPr>
          <w:i/>
          <w:iCs/>
        </w:rPr>
        <w:t xml:space="preserve"> Certificate III in Early Childhood Education and Care.</w:t>
      </w:r>
    </w:p>
    <w:p w:rsidR="00D44002" w:rsidRPr="00F31CE3" w:rsidP="00F31CE3">
      <w:r w:rsidRPr="00F31CE3">
        <w:t>Alternatively, individuals may hold:</w:t>
      </w:r>
    </w:p>
    <w:p w:rsidR="00D44002" w:rsidRPr="00F31CE3" w:rsidP="00F31CE3">
      <w:pPr>
        <w:numPr>
          <w:ilvl w:val="0"/>
          <w:numId w:val="4"/>
        </w:numPr>
        <w:ind w:left="720" w:hanging="360"/>
        <w:jc w:val="left"/>
      </w:pPr>
      <w:r w:rsidRPr="00F31CE3">
        <w:t>An Australian diploma in Early Childhood Education and Care</w:t>
      </w:r>
    </w:p>
    <w:p w:rsidR="00D44002" w:rsidRPr="00F31CE3" w:rsidP="00F31CE3">
      <w:r w:rsidRPr="00F31CE3">
        <w:t>         OR</w:t>
      </w:r>
    </w:p>
    <w:p w:rsidR="00D44002" w:rsidRPr="00F31CE3" w:rsidP="00F31CE3">
      <w:pPr>
        <w:numPr>
          <w:ilvl w:val="0"/>
          <w:numId w:val="5"/>
        </w:numPr>
        <w:ind w:left="720" w:hanging="360"/>
        <w:jc w:val="left"/>
      </w:pPr>
      <w:r w:rsidRPr="00F31CE3">
        <w:t>An Australian diploma or certificate III in Children’s Services.</w:t>
      </w:r>
    </w:p>
    <w:p w:rsidR="00D44002" w:rsidRPr="00F31CE3" w:rsidP="00F31CE3">
      <w:r w:rsidRPr="00F31CE3">
        <w:t>AND</w:t>
      </w:r>
    </w:p>
    <w:p w:rsidR="00D44002" w:rsidRPr="00F31CE3" w:rsidP="00F31CE3">
      <w:pPr>
        <w:numPr>
          <w:ilvl w:val="0"/>
          <w:numId w:val="6"/>
        </w:numPr>
        <w:ind w:left="720" w:hanging="360"/>
        <w:jc w:val="left"/>
      </w:pPr>
      <w:r w:rsidRPr="00F31CE3">
        <w:t>Demonstrate at least 12 months of cumulative employment (full-time equivalent) within the last 5 years in a regulated education and care service in Australia, supported by verifiable evidence.</w:t>
      </w:r>
    </w:p>
    <w:p w:rsidR="00D44002" w:rsidRPr="00F31CE3" w:rsidP="00F31CE3">
      <w:r w:rsidRPr="00F31CE3">
        <w:t>         OR</w:t>
      </w:r>
    </w:p>
    <w:p w:rsidR="00D44002" w:rsidRPr="00F31CE3" w:rsidP="00F31CE3">
      <w:pPr>
        <w:numPr>
          <w:ilvl w:val="0"/>
          <w:numId w:val="7"/>
        </w:numPr>
        <w:ind w:left="720" w:hanging="360"/>
        <w:jc w:val="left"/>
      </w:pPr>
      <w:r w:rsidRPr="00F31CE3">
        <w:t xml:space="preserve">Hold the </w:t>
      </w:r>
      <w:r w:rsidRPr="00F31CE3">
        <w:rPr>
          <w:i/>
          <w:iCs/>
        </w:rPr>
        <w:t>CHCSS00147</w:t>
      </w:r>
      <w:r w:rsidRPr="00F31CE3">
        <w:rPr>
          <w:i/>
          <w:iCs/>
        </w:rPr>
        <w:t xml:space="preserve"> Entry into Diploma of Early Childhood Education and Care.</w:t>
      </w:r>
    </w:p>
    <w:p w:rsidR="00D44002" w:rsidRPr="00F31CE3" w:rsidP="00F31CE3">
      <w:pPr>
        <w:pStyle w:val="Heading1"/>
      </w:pPr>
      <w:r w:rsidRPr="00F31CE3">
        <w:t>Packaging Rules</w:t>
      </w:r>
    </w:p>
    <w:p w:rsidR="00D44002" w:rsidRPr="00F31CE3" w:rsidP="00F31CE3">
      <w:r w:rsidRPr="00F31CE3">
        <w:t>Total number of units = 15</w:t>
      </w:r>
    </w:p>
    <w:p w:rsidR="00D44002" w:rsidRPr="00F31CE3" w:rsidP="00F31CE3">
      <w:pPr>
        <w:numPr>
          <w:ilvl w:val="0"/>
          <w:numId w:val="8"/>
        </w:numPr>
        <w:ind w:left="720" w:hanging="360"/>
        <w:jc w:val="left"/>
      </w:pPr>
      <w:r w:rsidRPr="00F31CE3">
        <w:t>12 core units</w:t>
      </w:r>
    </w:p>
    <w:p w:rsidR="00D44002" w:rsidRPr="00F31CE3" w:rsidP="00F31CE3">
      <w:pPr>
        <w:numPr>
          <w:ilvl w:val="0"/>
          <w:numId w:val="8"/>
        </w:numPr>
        <w:ind w:left="720" w:hanging="360"/>
        <w:jc w:val="left"/>
      </w:pPr>
      <w:r w:rsidRPr="00F31CE3">
        <w:t>3 elective units, consisting of:</w:t>
      </w:r>
    </w:p>
    <w:p w:rsidR="00D44002" w:rsidRPr="00F31CE3" w:rsidP="00F31CE3">
      <w:pPr>
        <w:numPr>
          <w:ilvl w:val="1"/>
          <w:numId w:val="8"/>
        </w:numPr>
        <w:ind w:left="1440" w:hanging="360"/>
        <w:jc w:val="left"/>
      </w:pPr>
      <w:r w:rsidRPr="00F31CE3">
        <w:t>2 units from the electives listed below</w:t>
      </w:r>
    </w:p>
    <w:p w:rsidR="00D44002" w:rsidRPr="00F31CE3" w:rsidP="00F31CE3">
      <w:pPr>
        <w:numPr>
          <w:ilvl w:val="1"/>
          <w:numId w:val="8"/>
        </w:numPr>
        <w:ind w:left="1440" w:hanging="360"/>
        <w:jc w:val="left"/>
      </w:pPr>
      <w:r w:rsidRPr="00F31CE3">
        <w:t xml:space="preserve">up to 1 unit from the list below, elsewhere in the </w:t>
      </w:r>
      <w:r w:rsidRPr="00F31CE3">
        <w:rPr>
          <w:i/>
          <w:iCs/>
        </w:rPr>
        <w:t>CHC Community Services Training Package</w:t>
      </w:r>
      <w:r w:rsidRPr="00F31CE3">
        <w:t>, or any other current training package or accredited course.</w:t>
      </w:r>
    </w:p>
    <w:p w:rsidR="00D44002" w:rsidRPr="00F31CE3" w:rsidP="00F31CE3">
      <w:r w:rsidRPr="00F31CE3">
        <w:t>The selection of electives chosen must be guided by the job outcome sought, local sector requirements and the complexity of skills appropriate to the AQF level of this qualification.</w:t>
      </w:r>
    </w:p>
    <w:tbl>
      <w:tblPr>
        <w:tblStyle w:val="TableGrid"/>
        <w:tblW w:w="5000" w:type="pct"/>
        <w:jc w:val="left"/>
      </w:tblPr>
      <w:tblGrid>
        <w:gridCol w:w="1716"/>
        <w:gridCol w:w="661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CHCECE041</w:t>
            </w:r>
          </w:p>
        </w:tc>
        <w:tc>
          <w:tcPr>
            <w:tcW w:w="0" w:type="auto"/>
          </w:tcPr>
          <w:p w:rsidR="00D44002" w:rsidRPr="00F31CE3" w:rsidP="00F31CE3">
            <w:r w:rsidRPr="00F31CE3">
              <w:t>Maintain a safe and healthy environment for children</w:t>
            </w:r>
          </w:p>
        </w:tc>
      </w:tr>
      <w:tr>
        <w:tblPrEx>
          <w:tblW w:w="5000" w:type="pct"/>
        </w:tblPrEx>
        <w:tc>
          <w:tcPr>
            <w:tcW w:w="0" w:type="auto"/>
          </w:tcPr>
          <w:p w:rsidR="00D44002" w:rsidRPr="00F31CE3" w:rsidP="00F31CE3">
            <w:r w:rsidRPr="00F31CE3">
              <w:rPr>
                <w:i/>
                <w:iCs/>
              </w:rPr>
              <w:t>CHCECE042</w:t>
            </w:r>
            <w:r w:rsidRPr="00F31CE3">
              <w:rPr>
                <w:i/>
                <w:iCs/>
              </w:rPr>
              <w:t> </w:t>
            </w:r>
          </w:p>
        </w:tc>
        <w:tc>
          <w:tcPr>
            <w:tcW w:w="0" w:type="auto"/>
          </w:tcPr>
          <w:p w:rsidR="00D44002" w:rsidRPr="00F31CE3" w:rsidP="00F31CE3">
            <w:r w:rsidRPr="00F31CE3">
              <w:rPr>
                <w:i/>
                <w:iCs/>
              </w:rPr>
              <w:t>Foster holistic early childhood learning, development and wellbeing</w:t>
            </w:r>
          </w:p>
        </w:tc>
      </w:tr>
      <w:tr>
        <w:tblPrEx>
          <w:tblW w:w="5000" w:type="pct"/>
        </w:tblPrEx>
        <w:tc>
          <w:tcPr>
            <w:tcW w:w="0" w:type="auto"/>
          </w:tcPr>
          <w:p w:rsidR="00D44002" w:rsidRPr="00F31CE3" w:rsidP="00F31CE3">
            <w:r w:rsidRPr="00F31CE3">
              <w:t>CHCECE043</w:t>
            </w:r>
          </w:p>
        </w:tc>
        <w:tc>
          <w:tcPr>
            <w:tcW w:w="0" w:type="auto"/>
          </w:tcPr>
          <w:p w:rsidR="00D44002" w:rsidRPr="00F31CE3" w:rsidP="00F31CE3">
            <w:r w:rsidRPr="00F31CE3">
              <w:t>Nurture creativity in children</w:t>
            </w:r>
          </w:p>
        </w:tc>
      </w:tr>
      <w:tr>
        <w:tblPrEx>
          <w:tblW w:w="5000" w:type="pct"/>
        </w:tblPrEx>
        <w:tc>
          <w:tcPr>
            <w:tcW w:w="0" w:type="auto"/>
          </w:tcPr>
          <w:p w:rsidR="00D44002" w:rsidRPr="00F31CE3" w:rsidP="00F31CE3">
            <w:r w:rsidRPr="00F31CE3">
              <w:t>CHCECE044</w:t>
            </w:r>
          </w:p>
        </w:tc>
        <w:tc>
          <w:tcPr>
            <w:tcW w:w="0" w:type="auto"/>
          </w:tcPr>
          <w:p w:rsidR="00D44002" w:rsidRPr="00F31CE3" w:rsidP="00F31CE3">
            <w:r w:rsidRPr="00F31CE3">
              <w:t>Facilitate compliance in a children's education and care service</w:t>
            </w:r>
          </w:p>
        </w:tc>
      </w:tr>
      <w:tr>
        <w:tblPrEx>
          <w:tblW w:w="5000" w:type="pct"/>
        </w:tblPrEx>
        <w:tc>
          <w:tcPr>
            <w:tcW w:w="0" w:type="auto"/>
          </w:tcPr>
          <w:p w:rsidR="00D44002" w:rsidRPr="00F31CE3" w:rsidP="00F31CE3">
            <w:r w:rsidRPr="00F31CE3">
              <w:t>CHCECE045</w:t>
            </w:r>
          </w:p>
        </w:tc>
        <w:tc>
          <w:tcPr>
            <w:tcW w:w="0" w:type="auto"/>
          </w:tcPr>
          <w:p w:rsidR="00D44002" w:rsidRPr="00F31CE3" w:rsidP="00F31CE3">
            <w:r w:rsidRPr="00F31CE3">
              <w:t>Foster positive and respectful interactions and behaviour in children</w:t>
            </w:r>
          </w:p>
        </w:tc>
      </w:tr>
      <w:tr>
        <w:tblPrEx>
          <w:tblW w:w="5000" w:type="pct"/>
        </w:tblPrEx>
        <w:tc>
          <w:tcPr>
            <w:tcW w:w="0" w:type="auto"/>
          </w:tcPr>
          <w:p w:rsidR="00D44002" w:rsidRPr="00F31CE3" w:rsidP="00F31CE3">
            <w:r w:rsidRPr="00F31CE3">
              <w:t>CHCECE046</w:t>
            </w:r>
          </w:p>
        </w:tc>
        <w:tc>
          <w:tcPr>
            <w:tcW w:w="0" w:type="auto"/>
          </w:tcPr>
          <w:p w:rsidR="00D44002" w:rsidRPr="00F31CE3" w:rsidP="00F31CE3">
            <w:r w:rsidRPr="00F31CE3">
              <w:t>Implement strategies for the inclusion of all children</w:t>
            </w:r>
          </w:p>
        </w:tc>
      </w:tr>
      <w:tr>
        <w:tblPrEx>
          <w:tblW w:w="5000" w:type="pct"/>
        </w:tblPrEx>
        <w:tc>
          <w:tcPr>
            <w:tcW w:w="0" w:type="auto"/>
          </w:tcPr>
          <w:p w:rsidR="00D44002" w:rsidRPr="00F31CE3" w:rsidP="00F31CE3">
            <w:r w:rsidRPr="00F31CE3">
              <w:t>CHCECE047</w:t>
            </w:r>
          </w:p>
        </w:tc>
        <w:tc>
          <w:tcPr>
            <w:tcW w:w="0" w:type="auto"/>
          </w:tcPr>
          <w:p w:rsidR="00D44002" w:rsidRPr="00F31CE3" w:rsidP="00F31CE3">
            <w:r w:rsidRPr="00F31CE3">
              <w:t>Analyse information to inform children's learning</w:t>
            </w:r>
          </w:p>
        </w:tc>
      </w:tr>
      <w:tr>
        <w:tblPrEx>
          <w:tblW w:w="5000" w:type="pct"/>
        </w:tblPrEx>
        <w:tc>
          <w:tcPr>
            <w:tcW w:w="0" w:type="auto"/>
          </w:tcPr>
          <w:p w:rsidR="00D44002" w:rsidRPr="00F31CE3" w:rsidP="00F31CE3">
            <w:r w:rsidRPr="00F31CE3">
              <w:rPr>
                <w:i/>
                <w:iCs/>
              </w:rPr>
              <w:t>CHCECE048</w:t>
            </w:r>
            <w:r w:rsidRPr="00F31CE3">
              <w:rPr>
                <w:i/>
                <w:iCs/>
              </w:rPr>
              <w:t> </w:t>
            </w:r>
          </w:p>
        </w:tc>
        <w:tc>
          <w:tcPr>
            <w:tcW w:w="0" w:type="auto"/>
          </w:tcPr>
          <w:p w:rsidR="00D44002" w:rsidRPr="00F31CE3" w:rsidP="00F31CE3">
            <w:r w:rsidRPr="00F31CE3">
              <w:rPr>
                <w:i/>
                <w:iCs/>
              </w:rPr>
              <w:t>Plan and implement children's education and care curriculum</w:t>
            </w:r>
          </w:p>
        </w:tc>
      </w:tr>
      <w:tr>
        <w:tblPrEx>
          <w:tblW w:w="5000" w:type="pct"/>
        </w:tblPrEx>
        <w:tc>
          <w:tcPr>
            <w:tcW w:w="0" w:type="auto"/>
          </w:tcPr>
          <w:p w:rsidR="00D44002" w:rsidRPr="00F31CE3" w:rsidP="00F31CE3">
            <w:r w:rsidRPr="00F31CE3">
              <w:t>CHCECE049</w:t>
            </w:r>
          </w:p>
        </w:tc>
        <w:tc>
          <w:tcPr>
            <w:tcW w:w="0" w:type="auto"/>
          </w:tcPr>
          <w:p w:rsidR="00D44002" w:rsidRPr="00F31CE3" w:rsidP="00F31CE3">
            <w:r w:rsidRPr="00F31CE3">
              <w:t>Embed environmental responsibility in service operations</w:t>
            </w:r>
          </w:p>
        </w:tc>
      </w:tr>
      <w:tr>
        <w:tblPrEx>
          <w:tblW w:w="5000" w:type="pct"/>
        </w:tblPrEx>
        <w:tc>
          <w:tcPr>
            <w:tcW w:w="0" w:type="auto"/>
          </w:tcPr>
          <w:p w:rsidR="00D44002" w:rsidRPr="00F31CE3" w:rsidP="00F31CE3">
            <w:r w:rsidRPr="00F31CE3">
              <w:t>CHCECE050</w:t>
            </w:r>
          </w:p>
        </w:tc>
        <w:tc>
          <w:tcPr>
            <w:tcW w:w="0" w:type="auto"/>
          </w:tcPr>
          <w:p w:rsidR="00D44002" w:rsidRPr="00F31CE3" w:rsidP="00F31CE3">
            <w:r w:rsidRPr="00F31CE3">
              <w:t>Work in partnership with children's families</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BSBTWK502</w:t>
            </w:r>
          </w:p>
        </w:tc>
        <w:tc>
          <w:tcPr>
            <w:tcW w:w="0" w:type="auto"/>
          </w:tcPr>
          <w:p w:rsidR="00D44002" w:rsidRPr="00F31CE3" w:rsidP="00F31CE3">
            <w:r w:rsidRPr="00F31CE3">
              <w:t>Manage team effectiveness</w:t>
            </w:r>
          </w:p>
        </w:tc>
      </w:tr>
    </w:tbl>
    <w:p>
      <w:pPr>
        <w:rPr>
          <w:vanish/>
        </w:rPr>
      </w:pPr>
    </w:p>
    <w:tbl>
      <w:tblPr>
        <w:tblStyle w:val="TableGrid"/>
        <w:tblW w:w="5000" w:type="pct"/>
        <w:jc w:val="left"/>
      </w:tblPr>
      <w:tblGrid>
        <w:gridCol w:w="1759"/>
        <w:gridCol w:w="6666"/>
      </w:tblGrid>
      <w:tr>
        <w:tblPrEx>
          <w:tblW w:w="5000" w:type="pct"/>
        </w:tblPrEx>
        <w:tc>
          <w:tcPr>
            <w:tcW w:w="0" w:type="auto"/>
            <w:gridSpan w:val="2"/>
          </w:tcPr>
          <w:p w:rsidR="00D44002" w:rsidRPr="00F31CE3" w:rsidP="00F31CE3">
            <w:pPr>
              <w:jc w:val="left"/>
              <w:rPr>
                <w:b/>
                <w:bCs/>
              </w:rPr>
            </w:pPr>
            <w:r w:rsidRPr="00F31CE3">
              <w:rPr>
                <w:rStyle w:val="Strong"/>
              </w:rPr>
              <w:t>Elective Units</w:t>
            </w:r>
          </w:p>
        </w:tc>
      </w:tr>
      <w:tr>
        <w:tblPrEx>
          <w:tblW w:w="5000" w:type="pct"/>
        </w:tblPrEx>
        <w:tc>
          <w:tcPr>
            <w:tcW w:w="0" w:type="auto"/>
          </w:tcPr>
          <w:p w:rsidR="00D44002" w:rsidRPr="00F31CE3" w:rsidP="00F31CE3">
            <w:r w:rsidRPr="00F31CE3">
              <w:t>CHCDIV003</w:t>
            </w:r>
          </w:p>
        </w:tc>
        <w:tc>
          <w:tcPr>
            <w:tcW w:w="0" w:type="auto"/>
          </w:tcPr>
          <w:p w:rsidR="00D44002" w:rsidRPr="00F31CE3" w:rsidP="00F31CE3">
            <w:r w:rsidRPr="00F31CE3">
              <w:t>Manage and promote diversity</w:t>
            </w:r>
          </w:p>
        </w:tc>
      </w:tr>
      <w:tr>
        <w:tblPrEx>
          <w:tblW w:w="5000" w:type="pct"/>
        </w:tblPrEx>
        <w:tc>
          <w:tcPr>
            <w:tcW w:w="0" w:type="auto"/>
          </w:tcPr>
          <w:p w:rsidR="00D44002" w:rsidRPr="00F31CE3" w:rsidP="00F31CE3">
            <w:r w:rsidRPr="00F31CE3">
              <w:t>CHCECE051</w:t>
            </w:r>
          </w:p>
        </w:tc>
        <w:tc>
          <w:tcPr>
            <w:tcW w:w="0" w:type="auto"/>
          </w:tcPr>
          <w:p w:rsidR="00D44002" w:rsidRPr="00F31CE3" w:rsidP="00F31CE3">
            <w:r w:rsidRPr="00F31CE3">
              <w:t>Promote equity in access to the service</w:t>
            </w:r>
          </w:p>
        </w:tc>
      </w:tr>
      <w:tr>
        <w:tblPrEx>
          <w:tblW w:w="5000" w:type="pct"/>
        </w:tblPrEx>
        <w:tc>
          <w:tcPr>
            <w:tcW w:w="0" w:type="auto"/>
          </w:tcPr>
          <w:p w:rsidR="00D44002" w:rsidRPr="00F31CE3" w:rsidP="00F31CE3">
            <w:r w:rsidRPr="00F31CE3">
              <w:t>CHCECE052</w:t>
            </w:r>
          </w:p>
        </w:tc>
        <w:tc>
          <w:tcPr>
            <w:tcW w:w="0" w:type="auto"/>
          </w:tcPr>
          <w:p w:rsidR="00D44002" w:rsidRPr="00F31CE3" w:rsidP="00F31CE3">
            <w:r w:rsidRPr="00F31CE3">
              <w:t>Plan service and supports for children and families</w:t>
            </w:r>
          </w:p>
        </w:tc>
      </w:tr>
      <w:tr>
        <w:tblPrEx>
          <w:tblW w:w="5000" w:type="pct"/>
        </w:tblPrEx>
        <w:tc>
          <w:tcPr>
            <w:tcW w:w="0" w:type="auto"/>
          </w:tcPr>
          <w:p w:rsidR="00D44002" w:rsidRPr="00F31CE3" w:rsidP="00F31CE3">
            <w:r w:rsidRPr="00F31CE3">
              <w:t>CHCECE053</w:t>
            </w:r>
          </w:p>
        </w:tc>
        <w:tc>
          <w:tcPr>
            <w:tcW w:w="0" w:type="auto"/>
          </w:tcPr>
          <w:p w:rsidR="00D44002" w:rsidRPr="00F31CE3" w:rsidP="00F31CE3">
            <w:r w:rsidRPr="00F31CE3">
              <w:t>Respond to grievances and complaints about the service</w:t>
            </w:r>
          </w:p>
        </w:tc>
      </w:tr>
      <w:tr>
        <w:tblPrEx>
          <w:tblW w:w="5000" w:type="pct"/>
        </w:tblPrEx>
        <w:tc>
          <w:tcPr>
            <w:tcW w:w="0" w:type="auto"/>
          </w:tcPr>
          <w:p w:rsidR="00D44002" w:rsidRPr="00F31CE3" w:rsidP="00F31CE3">
            <w:r w:rsidRPr="00F31CE3">
              <w:t>CHCECE057</w:t>
            </w:r>
          </w:p>
        </w:tc>
        <w:tc>
          <w:tcPr>
            <w:tcW w:w="0" w:type="auto"/>
          </w:tcPr>
          <w:p w:rsidR="00D44002" w:rsidRPr="00F31CE3" w:rsidP="00F31CE3">
            <w:r w:rsidRPr="00F31CE3">
              <w:t>Use collaborative practices to uphold child protection principles</w:t>
            </w:r>
          </w:p>
        </w:tc>
      </w:tr>
      <w:tr>
        <w:tblPrEx>
          <w:tblW w:w="5000" w:type="pct"/>
        </w:tblPrEx>
        <w:tc>
          <w:tcPr>
            <w:tcW w:w="0" w:type="auto"/>
          </w:tcPr>
          <w:p w:rsidR="00D44002" w:rsidRPr="00F31CE3" w:rsidP="00F31CE3">
            <w:r w:rsidRPr="00F31CE3">
              <w:t>CHCINM002</w:t>
            </w:r>
          </w:p>
        </w:tc>
        <w:tc>
          <w:tcPr>
            <w:tcW w:w="0" w:type="auto"/>
          </w:tcPr>
          <w:p w:rsidR="00D44002" w:rsidRPr="00F31CE3" w:rsidP="00F31CE3">
            <w:r w:rsidRPr="00F31CE3">
              <w:t>Meet community information needs</w:t>
            </w:r>
          </w:p>
        </w:tc>
      </w:tr>
      <w:tr>
        <w:tblPrEx>
          <w:tblW w:w="5000" w:type="pct"/>
        </w:tblPrEx>
        <w:tc>
          <w:tcPr>
            <w:tcW w:w="0" w:type="auto"/>
          </w:tcPr>
          <w:p w:rsidR="00D44002" w:rsidRPr="00F31CE3" w:rsidP="00F31CE3">
            <w:r w:rsidRPr="00F31CE3">
              <w:t>CHCMGT003</w:t>
            </w:r>
          </w:p>
        </w:tc>
        <w:tc>
          <w:tcPr>
            <w:tcW w:w="0" w:type="auto"/>
          </w:tcPr>
          <w:p w:rsidR="00D44002" w:rsidRPr="00F31CE3" w:rsidP="00F31CE3">
            <w:r w:rsidRPr="00F31CE3">
              <w:t>Lead the work team</w:t>
            </w:r>
          </w:p>
        </w:tc>
      </w:tr>
      <w:tr>
        <w:tblPrEx>
          <w:tblW w:w="5000" w:type="pct"/>
        </w:tblPrEx>
        <w:tc>
          <w:tcPr>
            <w:tcW w:w="0" w:type="auto"/>
          </w:tcPr>
          <w:p w:rsidR="00D44002" w:rsidRPr="00F31CE3" w:rsidP="00F31CE3">
            <w:r w:rsidRPr="00F31CE3">
              <w:t>CHCPOL002</w:t>
            </w:r>
          </w:p>
        </w:tc>
        <w:tc>
          <w:tcPr>
            <w:tcW w:w="0" w:type="auto"/>
          </w:tcPr>
          <w:p w:rsidR="00D44002" w:rsidRPr="00F31CE3" w:rsidP="00F31CE3">
            <w:r w:rsidRPr="00F31CE3">
              <w:t>Develop and implement policy</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tcPr>
          <w:p w:rsidR="00D44002" w:rsidRPr="00F31CE3" w:rsidP="00F31CE3">
            <w:r w:rsidRPr="00F31CE3">
              <w:rPr>
                <w:i/>
                <w:iCs/>
              </w:rPr>
              <w:t>CHCSAC010</w:t>
            </w:r>
            <w:r w:rsidRPr="00F31CE3">
              <w:rPr>
                <w:i/>
                <w:iCs/>
              </w:rPr>
              <w:t> </w:t>
            </w:r>
          </w:p>
        </w:tc>
        <w:tc>
          <w:tcPr>
            <w:tcW w:w="0" w:type="auto"/>
          </w:tcPr>
          <w:p w:rsidR="00D44002" w:rsidRPr="00F31CE3" w:rsidP="00F31CE3">
            <w:r w:rsidRPr="00F31CE3">
              <w:rPr>
                <w:i/>
                <w:iCs/>
              </w:rPr>
              <w:t>Foster holistic learning, development and wellbeing for school age children</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BSBOPS502</w:t>
            </w:r>
          </w:p>
        </w:tc>
        <w:tc>
          <w:tcPr>
            <w:tcW w:w="0" w:type="auto"/>
          </w:tcPr>
          <w:p w:rsidR="00D44002" w:rsidRPr="00F31CE3" w:rsidP="00F31CE3">
            <w:r w:rsidRPr="00F31CE3">
              <w:t>Manage business operational plans</w:t>
            </w:r>
          </w:p>
        </w:tc>
      </w:tr>
      <w:tr>
        <w:tblPrEx>
          <w:tblW w:w="5000" w:type="pct"/>
        </w:tblPrEx>
        <w:tc>
          <w:tcPr>
            <w:tcW w:w="0" w:type="auto"/>
          </w:tcPr>
          <w:p w:rsidR="00D44002" w:rsidRPr="00F31CE3" w:rsidP="00F31CE3">
            <w:r w:rsidRPr="00F31CE3">
              <w:t>BSBPEF502</w:t>
            </w:r>
          </w:p>
        </w:tc>
        <w:tc>
          <w:tcPr>
            <w:tcW w:w="0" w:type="auto"/>
          </w:tcPr>
          <w:p w:rsidR="00D44002" w:rsidRPr="00F31CE3" w:rsidP="00F31CE3">
            <w:r w:rsidRPr="00F31CE3">
              <w:t>Develop and use emotional intelligence</w:t>
            </w:r>
          </w:p>
        </w:tc>
      </w:tr>
      <w:tr>
        <w:tblPrEx>
          <w:tblW w:w="5000" w:type="pct"/>
        </w:tblPrEx>
        <w:tc>
          <w:tcPr>
            <w:tcW w:w="0" w:type="auto"/>
          </w:tcPr>
          <w:p w:rsidR="00D44002" w:rsidRPr="00F31CE3" w:rsidP="00F31CE3">
            <w:r w:rsidRPr="00F31CE3">
              <w:t>BSBSTR501</w:t>
            </w:r>
          </w:p>
        </w:tc>
        <w:tc>
          <w:tcPr>
            <w:tcW w:w="0" w:type="auto"/>
          </w:tcPr>
          <w:p w:rsidR="00D44002" w:rsidRPr="00F31CE3" w:rsidP="00F31CE3">
            <w:r w:rsidRPr="00F31CE3">
              <w:t>Establish innovative work environments</w:t>
            </w:r>
          </w:p>
        </w:tc>
      </w:tr>
    </w:tbl>
    <w:p w:rsidR="00D44002" w:rsidRPr="00F31CE3" w:rsidP="00F31CE3">
      <w:r w:rsidRPr="00F31CE3">
        <w:rPr>
          <w:i/>
          <w:iCs/>
        </w:rPr>
        <w:t>Units listed in italics have a mandatory workplace requirement specified in the unit. </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CHC50125 Diploma of Early Childhood Education and Care</w:t>
            </w:r>
          </w:p>
        </w:tc>
        <w:tc>
          <w:tcPr>
            <w:tcW w:w="2268" w:type="dxa"/>
            <w:noWrap w:val="0"/>
            <w:tcMar>
              <w:top w:w="15" w:type="dxa"/>
              <w:left w:w="15" w:type="dxa"/>
              <w:bottom w:w="15" w:type="dxa"/>
              <w:right w:w="15" w:type="dxa"/>
            </w:tcMar>
            <w:hideMark/>
          </w:tcPr>
          <w:p w:rsidR="00D44002" w:rsidRPr="00F31CE3" w:rsidP="00F31CE3">
            <w:r w:rsidRPr="00F31CE3">
              <w:t>CHC50121 Diploma of Early Childhood Education and Care</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Major changes to update entry requirements. Minor changes to licensing information. </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https://training.gov.au/training/details/CHC</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CHC50125 Diploma of Early Childhood Education and Care</w:t>
    </w:r>
    <w:r>
      <w:rPr>
        <w:sz w:val="16"/>
        <w:szCs w:val="16"/>
      </w:rPr>
      <w:tab/>
    </w:r>
    <w:r w:rsidRPr="003E4545">
      <w:rPr>
        <w:sz w:val="16"/>
        <w:szCs w:val="16"/>
      </w:rPr>
      <w:t xml:space="preserve">Date this document was generated: </w:t>
    </w:r>
    <w:r>
      <w:rPr>
        <w:sz w:val="16"/>
        <w:szCs w:val="16"/>
      </w:rPr>
      <w:t>17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CHC"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CHC50125 Diploma of Early Childhood Education and Care</dc:title>
  <dc:subject>Release: 3</dc:subject>
  <dc:creator>HumanAbility</dc:creator>
  <cp:keywords>TPC v2.32.0-beta.1+1964.Branch.releases-2026-07-15.Sha.22929af3e836b2f6577eadee82a674da8e6851f9.22929af3e836b2f6577eadee82a674da8e6851f9</cp:keywords>
  <cp:lastModifiedBy>TPC</cp:lastModifiedBy>
  <cp:revision>9</cp:revision>
  <dcterms:created xsi:type="dcterms:W3CDTF">2026-07-17T05:34:58Z</dcterms:created>
  <dcterms:modified xsi:type="dcterms:W3CDTF">2026-07-17T05:34:58Z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