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CHC42221 Certificate IV in Housing</w:t>
      </w:r>
      <w:bookmarkEnd w:id="0"/>
      <w:bookmarkEnd w:id="1"/>
    </w:p>
    <w:p w:rsidR="00D44002" w:rsidRPr="00F31CE3" w:rsidP="00F31CE3" w14:paraId="160C8F32" w14:textId="3B105B63">
      <w:pPr>
        <w:pStyle w:val="ChapterTitle"/>
      </w:pPr>
      <w:bookmarkStart w:id="2" w:name="CHC42221"/>
      <w:r w:rsidRPr="00F31CE3">
        <w:t>CHC42221 Certificate IV in Housing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some superseded elective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4.0.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delivering housing support services and supports to tenants, applicants and the community in the social housing and homelessness sector.</w:t>
      </w:r>
    </w:p>
    <w:p w:rsidR="00D44002" w:rsidRPr="00F31CE3" w:rsidP="00F31CE3">
      <w:r w:rsidRPr="00F31CE3">
        <w:t>They may be public housing specialist staff or people undertaking similar roles in the community housing sector. They work with vulnerable people who may be experiencing homelessness or at risk of experiencing homelessness.</w:t>
      </w:r>
    </w:p>
    <w:p w:rsidR="00D44002" w:rsidRPr="00F31CE3" w:rsidP="00F31CE3">
      <w:r w:rsidRPr="00F31CE3">
        <w:t>Workers at this level may work under limited supervision in an administrative or assisting capacity.</w:t>
      </w:r>
    </w:p>
    <w:p w:rsidR="00D44002" w:rsidRPr="00F31CE3" w:rsidP="00F31CE3">
      <w:r w:rsidRPr="00F31CE3">
        <w:t>The skills in this qualification must be applied in accordance with Commonwealth and State/Territory legislation, Australian standards and industry codes of practice.</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15 units must be completed:</w:t>
      </w:r>
    </w:p>
    <w:p w:rsidR="00D44002" w:rsidRPr="00F31CE3" w:rsidP="00F31CE3">
      <w:pPr>
        <w:numPr>
          <w:ilvl w:val="0"/>
          <w:numId w:val="2"/>
        </w:numPr>
        <w:ind w:left="720" w:hanging="360"/>
        <w:jc w:val="left"/>
      </w:pPr>
      <w:r w:rsidRPr="00F31CE3">
        <w:t>8 core units</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at least 3 units from the electives units listed below</w:t>
      </w:r>
    </w:p>
    <w:p w:rsidR="00D44002" w:rsidRPr="00F31CE3" w:rsidP="00F31CE3">
      <w:pPr>
        <w:numPr>
          <w:ilvl w:val="1"/>
          <w:numId w:val="2"/>
        </w:numPr>
        <w:ind w:left="1440" w:hanging="360"/>
        <w:jc w:val="left"/>
      </w:pPr>
      <w:r w:rsidRPr="00F31CE3">
        <w:t>up to 4 units from the electives listed below, elsewhere in the CHC Community Services Training Package or any other endorsed Training Package or accredited course.</w:t>
      </w:r>
    </w:p>
    <w:p w:rsidR="00D44002" w:rsidRPr="00F31CE3" w:rsidP="00F31CE3">
      <w:r w:rsidRPr="00F31CE3">
        <w:t xml:space="preserve">Any combination of electives that meets the rules above can be selected for the award of the </w:t>
      </w:r>
      <w:r w:rsidRPr="00F31CE3">
        <w:rPr>
          <w:i/>
          <w:iCs/>
        </w:rPr>
        <w:t>Certificate IV in Housing</w:t>
      </w:r>
      <w:r w:rsidRPr="00F31CE3">
        <w:t>. Where appropriate, electives may be packaged to provide a qualification with a specialisation.</w:t>
      </w:r>
    </w:p>
    <w:p w:rsidR="00D44002" w:rsidRPr="00F31CE3" w:rsidP="00F31CE3">
      <w:r w:rsidRPr="00F31CE3">
        <w:t>Packaging for each specialisation:</w:t>
      </w:r>
    </w:p>
    <w:p w:rsidR="00D44002" w:rsidRPr="00F31CE3" w:rsidP="00F31CE3">
      <w:pPr>
        <w:numPr>
          <w:ilvl w:val="0"/>
          <w:numId w:val="3"/>
        </w:numPr>
        <w:ind w:left="720" w:hanging="360"/>
        <w:jc w:val="left"/>
      </w:pPr>
      <w:r w:rsidRPr="00F31CE3">
        <w:t xml:space="preserve">All Group A electives must be selected for award of the </w:t>
      </w:r>
      <w:r w:rsidRPr="00F31CE3">
        <w:rPr>
          <w:i/>
          <w:iCs/>
        </w:rPr>
        <w:t>Certificate IV in Housing (Homelessness Support Work).</w:t>
      </w:r>
    </w:p>
    <w:p w:rsidR="00D44002" w:rsidRPr="00F31CE3" w:rsidP="00F31CE3">
      <w:pPr>
        <w:numPr>
          <w:ilvl w:val="0"/>
          <w:numId w:val="3"/>
        </w:numPr>
        <w:ind w:left="720" w:hanging="360"/>
        <w:jc w:val="left"/>
      </w:pPr>
      <w:r w:rsidRPr="00F31CE3">
        <w:t xml:space="preserve">Three Group B electives must be selected for award of the </w:t>
      </w:r>
      <w:r w:rsidRPr="00F31CE3">
        <w:rPr>
          <w:i/>
          <w:iCs/>
        </w:rPr>
        <w:t>Certificate IV in Housing (Social Housing).</w:t>
      </w:r>
    </w:p>
    <w:p w:rsidR="00D44002" w:rsidRPr="00F31CE3" w:rsidP="00F31CE3">
      <w:pPr>
        <w:numPr>
          <w:ilvl w:val="0"/>
          <w:numId w:val="3"/>
        </w:numPr>
        <w:ind w:left="720" w:hanging="360"/>
        <w:jc w:val="left"/>
      </w:pPr>
      <w:r w:rsidRPr="00F31CE3">
        <w:t xml:space="preserve">All Group A electives and three Group B electives must be selected for award of the </w:t>
      </w:r>
      <w:r w:rsidRPr="00F31CE3">
        <w:rPr>
          <w:i/>
          <w:iCs/>
        </w:rPr>
        <w:t>Certificate IV in Housing (Social Housing and Homelessness Support Work).</w:t>
      </w:r>
    </w:p>
    <w:p w:rsidR="00D44002" w:rsidRPr="00F31CE3" w:rsidP="00F31CE3">
      <w:pPr>
        <w:numPr>
          <w:ilvl w:val="0"/>
          <w:numId w:val="3"/>
        </w:numPr>
        <w:ind w:left="720" w:hanging="360"/>
        <w:jc w:val="left"/>
      </w:pPr>
      <w:r w:rsidRPr="00F31CE3">
        <w:t>All electives chosen must contribute to a valid, industry-supported vocational outcome.</w:t>
      </w:r>
    </w:p>
    <w:p w:rsidR="00D44002" w:rsidRPr="00F31CE3" w:rsidP="00F31CE3">
      <w:r w:rsidRPr="00F31CE3">
        <w:t>Core units</w:t>
      </w:r>
    </w:p>
    <w:tbl>
      <w:tblPr>
        <w:tblStyle w:val="TableGrid"/>
        <w:tblW w:w="5000" w:type="pct"/>
        <w:jc w:val="left"/>
      </w:tblPr>
      <w:tblGrid>
        <w:gridCol w:w="1716"/>
        <w:gridCol w:w="7344"/>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CHCSOH024</w:t>
            </w:r>
          </w:p>
        </w:tc>
        <w:tc>
          <w:tcPr>
            <w:tcW w:w="0" w:type="auto"/>
          </w:tcPr>
          <w:p w:rsidR="00D44002" w:rsidRPr="00F31CE3" w:rsidP="00F31CE3">
            <w:r w:rsidRPr="00F31CE3">
              <w:t>Support sustainable tenancies</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bl>
    <w:p w:rsidR="00D44002" w:rsidRPr="00F31CE3" w:rsidP="00F31CE3">
      <w:r w:rsidRPr="00F31CE3">
        <w:t>Group A electives – HOMELESSNESS SUPPORT WORK (all units)</w:t>
      </w:r>
    </w:p>
    <w:tbl>
      <w:tblPr>
        <w:tblStyle w:val="TableGrid"/>
        <w:tblW w:w="5000" w:type="pct"/>
        <w:jc w:val="left"/>
      </w:tblPr>
      <w:tblGrid>
        <w:gridCol w:w="1854"/>
        <w:gridCol w:w="7206"/>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r>
      <w:tr>
        <w:tblPrEx>
          <w:tblW w:w="5000" w:type="pct"/>
        </w:tblPrEx>
        <w:tc>
          <w:tcPr>
            <w:tcW w:w="0" w:type="auto"/>
          </w:tcPr>
          <w:p w:rsidR="00D44002" w:rsidRPr="00F31CE3" w:rsidP="00F31CE3">
            <w:r w:rsidRPr="00F31CE3">
              <w:t>CHCADV002</w:t>
            </w:r>
          </w:p>
        </w:tc>
        <w:tc>
          <w:tcPr>
            <w:tcW w:w="0" w:type="auto"/>
          </w:tcPr>
          <w:p w:rsidR="00D44002" w:rsidRPr="00F31CE3" w:rsidP="00F31CE3">
            <w:r w:rsidRPr="00F31CE3">
              <w:t>Provide advocacy and representation services</w:t>
            </w:r>
          </w:p>
        </w:tc>
      </w:tr>
      <w:tr>
        <w:tblPrEx>
          <w:tblW w:w="5000" w:type="pct"/>
        </w:tblPrEx>
        <w:tc>
          <w:tcPr>
            <w:tcW w:w="0" w:type="auto"/>
          </w:tcPr>
          <w:p w:rsidR="00D44002" w:rsidRPr="00F31CE3" w:rsidP="00F31CE3">
            <w:r w:rsidRPr="00F31CE3">
              <w:t>CHCCSM005</w:t>
            </w:r>
          </w:p>
        </w:tc>
        <w:tc>
          <w:tcPr>
            <w:tcW w:w="0" w:type="auto"/>
          </w:tcPr>
          <w:p w:rsidR="00D44002" w:rsidRPr="00F31CE3" w:rsidP="00F31CE3">
            <w:r w:rsidRPr="00F31CE3">
              <w:t>Develop, facilitate and review all aspects of case management</w:t>
            </w:r>
          </w:p>
        </w:tc>
      </w:tr>
      <w:tr>
        <w:tblPrEx>
          <w:tblW w:w="5000" w:type="pct"/>
        </w:tblPrEx>
        <w:tc>
          <w:tcPr>
            <w:tcW w:w="0" w:type="auto"/>
          </w:tcPr>
          <w:p w:rsidR="00D44002" w:rsidRPr="00F31CE3" w:rsidP="00F31CE3">
            <w:r w:rsidRPr="00F31CE3">
              <w:t>CHCMHS007</w:t>
            </w:r>
          </w:p>
        </w:tc>
        <w:tc>
          <w:tcPr>
            <w:tcW w:w="0" w:type="auto"/>
          </w:tcPr>
          <w:p w:rsidR="00D44002" w:rsidRPr="00F31CE3" w:rsidP="00F31CE3">
            <w:r w:rsidRPr="00F31CE3">
              <w:t>Work effectively in trauma informed care</w:t>
            </w:r>
          </w:p>
        </w:tc>
      </w:tr>
    </w:tbl>
    <w:p w:rsidR="00D44002" w:rsidRPr="00F31CE3" w:rsidP="00F31CE3">
      <w:r w:rsidRPr="00F31CE3">
        <w:t>Group B electives – SOCIAL HOUSING (3 units)</w:t>
      </w:r>
    </w:p>
    <w:tbl>
      <w:tblPr>
        <w:tblStyle w:val="TableGrid"/>
        <w:tblW w:w="5000" w:type="pct"/>
        <w:jc w:val="left"/>
      </w:tblPr>
      <w:tblGrid>
        <w:gridCol w:w="2034"/>
        <w:gridCol w:w="7026"/>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r>
      <w:tr>
        <w:tblPrEx>
          <w:tblW w:w="5000" w:type="pct"/>
        </w:tblPrEx>
        <w:tc>
          <w:tcPr>
            <w:tcW w:w="0" w:type="auto"/>
          </w:tcPr>
          <w:p w:rsidR="00D44002" w:rsidRPr="00F31CE3" w:rsidP="00F31CE3">
            <w:r w:rsidRPr="00F31CE3">
              <w:t>CHCADV004</w:t>
            </w:r>
          </w:p>
        </w:tc>
        <w:tc>
          <w:tcPr>
            <w:tcW w:w="0" w:type="auto"/>
          </w:tcPr>
          <w:p w:rsidR="00D44002" w:rsidRPr="00F31CE3" w:rsidP="00F31CE3">
            <w:r w:rsidRPr="00F31CE3">
              <w:t>Represent organisation in court or tribunal</w:t>
            </w:r>
          </w:p>
        </w:tc>
      </w:tr>
      <w:tr>
        <w:tblPrEx>
          <w:tblW w:w="5000" w:type="pct"/>
        </w:tblPrEx>
        <w:tc>
          <w:tcPr>
            <w:tcW w:w="0" w:type="auto"/>
          </w:tcPr>
          <w:p w:rsidR="00D44002" w:rsidRPr="00F31CE3" w:rsidP="00F31CE3">
            <w:r w:rsidRPr="00F31CE3">
              <w:t>CHCCDE003</w:t>
            </w:r>
          </w:p>
        </w:tc>
        <w:tc>
          <w:tcPr>
            <w:tcW w:w="0" w:type="auto"/>
          </w:tcPr>
          <w:p w:rsidR="00D44002" w:rsidRPr="00F31CE3" w:rsidP="00F31CE3">
            <w:r w:rsidRPr="00F31CE3">
              <w:t>Work within a community development framework</w:t>
            </w:r>
          </w:p>
        </w:tc>
      </w:tr>
      <w:tr>
        <w:tblPrEx>
          <w:tblW w:w="5000" w:type="pct"/>
        </w:tblPrEx>
        <w:tc>
          <w:tcPr>
            <w:tcW w:w="0" w:type="auto"/>
          </w:tcPr>
          <w:p w:rsidR="00D44002" w:rsidRPr="00F31CE3" w:rsidP="00F31CE3">
            <w:r w:rsidRPr="00F31CE3">
              <w:t>CHCSOH014</w:t>
            </w:r>
          </w:p>
        </w:tc>
        <w:tc>
          <w:tcPr>
            <w:tcW w:w="0" w:type="auto"/>
          </w:tcPr>
          <w:p w:rsidR="00D44002" w:rsidRPr="00F31CE3" w:rsidP="00F31CE3">
            <w:r w:rsidRPr="00F31CE3">
              <w:t>Manage and maintain tenancy agreements and services</w:t>
            </w:r>
          </w:p>
        </w:tc>
      </w:tr>
      <w:tr>
        <w:tblPrEx>
          <w:tblW w:w="5000" w:type="pct"/>
        </w:tblPrEx>
        <w:tc>
          <w:tcPr>
            <w:tcW w:w="0" w:type="auto"/>
          </w:tcPr>
          <w:p w:rsidR="00D44002" w:rsidRPr="00F31CE3" w:rsidP="00F31CE3">
            <w:r w:rsidRPr="00F31CE3">
              <w:t>CHCSOH015</w:t>
            </w:r>
          </w:p>
        </w:tc>
        <w:tc>
          <w:tcPr>
            <w:tcW w:w="0" w:type="auto"/>
          </w:tcPr>
          <w:p w:rsidR="00D44002" w:rsidRPr="00F31CE3" w:rsidP="00F31CE3">
            <w:r w:rsidRPr="00F31CE3">
              <w:t>Manage housing application and allocation processes</w:t>
            </w:r>
          </w:p>
        </w:tc>
      </w:tr>
      <w:tr>
        <w:tblPrEx>
          <w:tblW w:w="5000" w:type="pct"/>
        </w:tblPrEx>
        <w:tc>
          <w:tcPr>
            <w:tcW w:w="0" w:type="auto"/>
          </w:tcPr>
          <w:p w:rsidR="00D44002" w:rsidRPr="00F31CE3" w:rsidP="00F31CE3">
            <w:r w:rsidRPr="00F31CE3">
              <w:t>CHCSOH016</w:t>
            </w:r>
          </w:p>
        </w:tc>
        <w:tc>
          <w:tcPr>
            <w:tcW w:w="0" w:type="auto"/>
          </w:tcPr>
          <w:p w:rsidR="00D44002" w:rsidRPr="00F31CE3" w:rsidP="00F31CE3">
            <w:r w:rsidRPr="00F31CE3">
              <w:t>Manage tenancy rent and rental arrears</w:t>
            </w:r>
          </w:p>
        </w:tc>
      </w:tr>
      <w:tr>
        <w:tblPrEx>
          <w:tblW w:w="5000" w:type="pct"/>
        </w:tblPrEx>
        <w:tc>
          <w:tcPr>
            <w:tcW w:w="0" w:type="auto"/>
          </w:tcPr>
          <w:p w:rsidR="00D44002" w:rsidRPr="00F31CE3" w:rsidP="00F31CE3">
            <w:r w:rsidRPr="00F31CE3">
              <w:t>CHCSOH017</w:t>
            </w:r>
          </w:p>
        </w:tc>
        <w:tc>
          <w:tcPr>
            <w:tcW w:w="0" w:type="auto"/>
          </w:tcPr>
          <w:p w:rsidR="00D44002" w:rsidRPr="00F31CE3" w:rsidP="00F31CE3">
            <w:r w:rsidRPr="00F31CE3">
              <w:t>Manage vacant properties</w:t>
            </w:r>
          </w:p>
        </w:tc>
      </w:tr>
      <w:tr>
        <w:tblPrEx>
          <w:tblW w:w="5000" w:type="pct"/>
        </w:tblPrEx>
        <w:tc>
          <w:tcPr>
            <w:tcW w:w="0" w:type="auto"/>
          </w:tcPr>
          <w:p w:rsidR="00D44002" w:rsidRPr="00F31CE3" w:rsidP="00F31CE3">
            <w:r w:rsidRPr="00F31CE3">
              <w:t>CHCSOH018</w:t>
            </w:r>
          </w:p>
        </w:tc>
        <w:tc>
          <w:tcPr>
            <w:tcW w:w="0" w:type="auto"/>
          </w:tcPr>
          <w:p w:rsidR="00D44002" w:rsidRPr="00F31CE3" w:rsidP="00F31CE3">
            <w:r w:rsidRPr="00F31CE3">
              <w:t>Respond to property maintenance enquiries</w:t>
            </w:r>
          </w:p>
        </w:tc>
      </w:tr>
      <w:tr>
        <w:tblPrEx>
          <w:tblW w:w="5000" w:type="pct"/>
        </w:tblPrEx>
        <w:tc>
          <w:tcPr>
            <w:tcW w:w="0" w:type="auto"/>
          </w:tcPr>
          <w:p w:rsidR="00D44002" w:rsidRPr="00F31CE3" w:rsidP="00F31CE3">
            <w:r w:rsidRPr="00F31CE3">
              <w:t>CHCSOH019</w:t>
            </w:r>
          </w:p>
        </w:tc>
        <w:tc>
          <w:tcPr>
            <w:tcW w:w="0" w:type="auto"/>
          </w:tcPr>
          <w:p w:rsidR="00D44002" w:rsidRPr="00F31CE3" w:rsidP="00F31CE3">
            <w:r w:rsidRPr="00F31CE3">
              <w:t>Manage head lease</w:t>
            </w:r>
          </w:p>
        </w:tc>
      </w:tr>
      <w:tr>
        <w:tblPrEx>
          <w:tblW w:w="5000" w:type="pct"/>
        </w:tblPrEx>
        <w:tc>
          <w:tcPr>
            <w:tcW w:w="0" w:type="auto"/>
          </w:tcPr>
          <w:p w:rsidR="00D44002" w:rsidRPr="00F31CE3" w:rsidP="00F31CE3">
            <w:r w:rsidRPr="00F31CE3">
              <w:t>CHCSOH021</w:t>
            </w:r>
          </w:p>
        </w:tc>
        <w:tc>
          <w:tcPr>
            <w:tcW w:w="0" w:type="auto"/>
          </w:tcPr>
          <w:p w:rsidR="00D44002" w:rsidRPr="00F31CE3" w:rsidP="00F31CE3">
            <w:r w:rsidRPr="00F31CE3">
              <w:t>Work with clients within the social housing system</w:t>
            </w:r>
          </w:p>
        </w:tc>
      </w:tr>
      <w:tr>
        <w:tblPrEx>
          <w:tblW w:w="5000" w:type="pct"/>
        </w:tblPrEx>
        <w:tc>
          <w:tcPr>
            <w:tcW w:w="0" w:type="auto"/>
          </w:tcPr>
          <w:p w:rsidR="00D44002" w:rsidRPr="00F31CE3" w:rsidP="00F31CE3">
            <w:r w:rsidRPr="00F31CE3">
              <w:t>CPPREP3105</w:t>
            </w:r>
          </w:p>
        </w:tc>
        <w:tc>
          <w:tcPr>
            <w:tcW w:w="0" w:type="auto"/>
          </w:tcPr>
          <w:p w:rsidR="00D44002" w:rsidRPr="00F31CE3" w:rsidP="00F31CE3">
            <w:r w:rsidRPr="00F31CE3">
              <w:t>Assist with property inspection</w:t>
            </w:r>
          </w:p>
        </w:tc>
      </w:tr>
      <w:tr>
        <w:tblPrEx>
          <w:tblW w:w="5000" w:type="pct"/>
        </w:tblPrEx>
        <w:tc>
          <w:tcPr>
            <w:tcW w:w="0" w:type="auto"/>
          </w:tcPr>
          <w:p w:rsidR="00D44002" w:rsidRPr="00F31CE3" w:rsidP="00F31CE3">
            <w:r w:rsidRPr="00F31CE3">
              <w:t>CPPREP4231</w:t>
            </w:r>
          </w:p>
        </w:tc>
        <w:tc>
          <w:tcPr>
            <w:tcW w:w="0" w:type="auto"/>
          </w:tcPr>
          <w:p w:rsidR="00D44002" w:rsidRPr="00F31CE3" w:rsidP="00F31CE3">
            <w:r w:rsidRPr="00F31CE3">
              <w:t>Manage commercial property maintenance</w:t>
            </w:r>
          </w:p>
        </w:tc>
      </w:tr>
    </w:tbl>
    <w:p w:rsidR="00D44002" w:rsidRPr="00F31CE3" w:rsidP="00F31CE3">
      <w:r w:rsidRPr="00F31CE3">
        <w:t>Other electives</w:t>
      </w:r>
    </w:p>
    <w:tbl>
      <w:tblPr>
        <w:tblStyle w:val="TableGrid"/>
        <w:tblW w:w="5000" w:type="pct"/>
        <w:jc w:val="left"/>
      </w:tblPr>
      <w:tblGrid>
        <w:gridCol w:w="1630"/>
        <w:gridCol w:w="7430"/>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r>
      <w:tr>
        <w:tblPrEx>
          <w:tblW w:w="5000" w:type="pct"/>
        </w:tblPrEx>
        <w:tc>
          <w:tcPr>
            <w:tcW w:w="0" w:type="auto"/>
          </w:tcPr>
          <w:p w:rsidR="00D44002" w:rsidRPr="00F31CE3" w:rsidP="00F31CE3">
            <w:r w:rsidRPr="00F31CE3">
              <w:t>CHCADV001</w:t>
            </w:r>
          </w:p>
        </w:tc>
        <w:tc>
          <w:tcPr>
            <w:tcW w:w="0" w:type="auto"/>
          </w:tcPr>
          <w:p w:rsidR="00D44002" w:rsidRPr="00F31CE3" w:rsidP="00F31CE3">
            <w:r w:rsidRPr="00F31CE3">
              <w:t>Facilitate the interests and rights of clients</w:t>
            </w:r>
          </w:p>
        </w:tc>
      </w:tr>
      <w:tr>
        <w:tblPrEx>
          <w:tblW w:w="5000" w:type="pct"/>
        </w:tblPrEx>
        <w:tc>
          <w:tcPr>
            <w:tcW w:w="0" w:type="auto"/>
          </w:tcPr>
          <w:p w:rsidR="00D44002" w:rsidRPr="00F31CE3" w:rsidP="00F31CE3">
            <w:r w:rsidRPr="00F31CE3">
              <w:t>CHCADV003</w:t>
            </w:r>
          </w:p>
        </w:tc>
        <w:tc>
          <w:tcPr>
            <w:tcW w:w="0" w:type="auto"/>
          </w:tcPr>
          <w:p w:rsidR="00D44002" w:rsidRPr="00F31CE3" w:rsidP="00F31CE3">
            <w:r w:rsidRPr="00F31CE3">
              <w:t>Represent clients in court</w:t>
            </w:r>
          </w:p>
        </w:tc>
      </w:tr>
      <w:tr>
        <w:tblPrEx>
          <w:tblW w:w="5000" w:type="pct"/>
        </w:tblPrEx>
        <w:tc>
          <w:tcPr>
            <w:tcW w:w="0" w:type="auto"/>
          </w:tcPr>
          <w:p w:rsidR="00D44002" w:rsidRPr="00F31CE3" w:rsidP="00F31CE3">
            <w:r w:rsidRPr="00F31CE3">
              <w:t>CHCAOD001</w:t>
            </w:r>
          </w:p>
        </w:tc>
        <w:tc>
          <w:tcPr>
            <w:tcW w:w="0" w:type="auto"/>
          </w:tcPr>
          <w:p w:rsidR="00D44002" w:rsidRPr="00F31CE3" w:rsidP="00F31CE3">
            <w:r w:rsidRPr="00F31CE3">
              <w:t>Work in an alcohol and other drugs context</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c>
          <w:tcPr>
            <w:tcW w:w="0" w:type="auto"/>
          </w:tcPr>
          <w:p w:rsidR="00D44002" w:rsidRPr="00F31CE3" w:rsidP="00F31CE3">
            <w:r w:rsidRPr="00F31CE3">
              <w:t>CHCCCS037</w:t>
            </w:r>
          </w:p>
        </w:tc>
        <w:tc>
          <w:tcPr>
            <w:tcW w:w="0" w:type="auto"/>
          </w:tcPr>
          <w:p w:rsidR="00D44002" w:rsidRPr="00F31CE3" w:rsidP="00F31CE3">
            <w:r w:rsidRPr="00F31CE3">
              <w:t>Visit client residence</w:t>
            </w:r>
          </w:p>
        </w:tc>
      </w:tr>
      <w:tr>
        <w:tblPrEx>
          <w:tblW w:w="5000" w:type="pct"/>
        </w:tblPrEx>
        <w:tc>
          <w:tcPr>
            <w:tcW w:w="0" w:type="auto"/>
          </w:tcPr>
          <w:p w:rsidR="00D44002" w:rsidRPr="00F31CE3" w:rsidP="00F31CE3">
            <w:r w:rsidRPr="00F31CE3">
              <w:t>CHCEDU005</w:t>
            </w:r>
          </w:p>
        </w:tc>
        <w:tc>
          <w:tcPr>
            <w:tcW w:w="0" w:type="auto"/>
          </w:tcPr>
          <w:p w:rsidR="00D44002" w:rsidRPr="00F31CE3" w:rsidP="00F31CE3">
            <w:r w:rsidRPr="00F31CE3">
              <w:t>Work with clients to identify financial literacy education needs</w:t>
            </w:r>
          </w:p>
        </w:tc>
      </w:tr>
      <w:tr>
        <w:tblPrEx>
          <w:tblW w:w="5000" w:type="pct"/>
        </w:tblPrEx>
        <w:tc>
          <w:tcPr>
            <w:tcW w:w="0" w:type="auto"/>
          </w:tcPr>
          <w:p w:rsidR="00D44002" w:rsidRPr="00F31CE3" w:rsidP="00F31CE3">
            <w:r w:rsidRPr="00F31CE3">
              <w:t>CHCEDU006</w:t>
            </w:r>
          </w:p>
        </w:tc>
        <w:tc>
          <w:tcPr>
            <w:tcW w:w="0" w:type="auto"/>
          </w:tcPr>
          <w:p w:rsidR="00D44002" w:rsidRPr="00F31CE3" w:rsidP="00F31CE3">
            <w:r w:rsidRPr="00F31CE3">
              <w:t>Improve clients' fundamental financial literacy skills</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CHCLEG002</w:t>
            </w:r>
          </w:p>
        </w:tc>
        <w:tc>
          <w:tcPr>
            <w:tcW w:w="0" w:type="auto"/>
          </w:tcPr>
          <w:p w:rsidR="00D44002" w:rsidRPr="00F31CE3" w:rsidP="00F31CE3">
            <w:r w:rsidRPr="00F31CE3">
              <w:t>Interpret and use legal information</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CHCMHS005</w:t>
            </w:r>
          </w:p>
        </w:tc>
        <w:tc>
          <w:tcPr>
            <w:tcW w:w="0" w:type="auto"/>
          </w:tcPr>
          <w:p w:rsidR="00D44002" w:rsidRPr="00F31CE3" w:rsidP="00F31CE3">
            <w:r w:rsidRPr="00F31CE3">
              <w:t>Provide services to people with co-existing mental health and alcohol and other drugs issues</w:t>
            </w:r>
          </w:p>
        </w:tc>
      </w:tr>
      <w:tr>
        <w:tblPrEx>
          <w:tblW w:w="5000" w:type="pct"/>
        </w:tblPrEx>
        <w:tc>
          <w:tcPr>
            <w:tcW w:w="0" w:type="auto"/>
          </w:tcPr>
          <w:p w:rsidR="00D44002" w:rsidRPr="00F31CE3" w:rsidP="00F31CE3">
            <w:r w:rsidRPr="00F31CE3">
              <w:t>CHCPOL001</w:t>
            </w:r>
          </w:p>
        </w:tc>
        <w:tc>
          <w:tcPr>
            <w:tcW w:w="0" w:type="auto"/>
          </w:tcPr>
          <w:p w:rsidR="00D44002" w:rsidRPr="00F31CE3" w:rsidP="00F31CE3">
            <w:r w:rsidRPr="00F31CE3">
              <w:t>Contribute to the review and development of policies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CHCPRT026</w:t>
            </w:r>
          </w:p>
        </w:tc>
        <w:tc>
          <w:tcPr>
            <w:tcW w:w="0" w:type="auto"/>
          </w:tcPr>
          <w:p w:rsidR="00D44002" w:rsidRPr="00F31CE3" w:rsidP="00F31CE3">
            <w:r w:rsidRPr="00F31CE3">
              <w:t>Support the rights and safety of children and young people</w:t>
            </w:r>
          </w:p>
        </w:tc>
      </w:tr>
      <w:tr>
        <w:tblPrEx>
          <w:tblW w:w="5000" w:type="pct"/>
        </w:tblPrEx>
        <w:tc>
          <w:tcPr>
            <w:tcW w:w="0" w:type="auto"/>
          </w:tcPr>
          <w:p w:rsidR="00D44002" w:rsidRPr="00F31CE3" w:rsidP="00F31CE3">
            <w:r w:rsidRPr="00F31CE3">
              <w:t>CHCPRT027</w:t>
            </w:r>
          </w:p>
        </w:tc>
        <w:tc>
          <w:tcPr>
            <w:tcW w:w="0" w:type="auto"/>
          </w:tcPr>
          <w:p w:rsidR="00D44002" w:rsidRPr="00F31CE3" w:rsidP="00F31CE3">
            <w:r w:rsidRPr="00F31CE3">
              <w:t>Work collaboratively to maintain an environment safe for children and young people</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CHCSET004</w:t>
            </w:r>
          </w:p>
        </w:tc>
        <w:tc>
          <w:tcPr>
            <w:tcW w:w="0" w:type="auto"/>
          </w:tcPr>
          <w:p w:rsidR="00D44002" w:rsidRPr="00F31CE3" w:rsidP="00F31CE3">
            <w:r w:rsidRPr="00F31CE3">
              <w:t>Undertake bicultural work with forced migrants in Australia</w:t>
            </w:r>
          </w:p>
        </w:tc>
      </w:tr>
      <w:tr>
        <w:tblPrEx>
          <w:tblW w:w="5000" w:type="pct"/>
        </w:tblPrEx>
        <w:tc>
          <w:tcPr>
            <w:tcW w:w="0" w:type="auto"/>
          </w:tcPr>
          <w:p w:rsidR="00D44002" w:rsidRPr="00F31CE3" w:rsidP="00F31CE3">
            <w:r w:rsidRPr="00F31CE3">
              <w:t>BSBFNG401</w:t>
            </w:r>
          </w:p>
        </w:tc>
        <w:tc>
          <w:tcPr>
            <w:tcW w:w="0" w:type="auto"/>
          </w:tcPr>
          <w:p w:rsidR="00D44002" w:rsidRPr="00F31CE3" w:rsidP="00F31CE3">
            <w:r w:rsidRPr="00F31CE3">
              <w:t>Plan and chair Aboriginal and Torres Strait Islander organisation board meetings</w:t>
            </w:r>
          </w:p>
        </w:tc>
      </w:tr>
      <w:tr>
        <w:tblPrEx>
          <w:tblW w:w="5000" w:type="pct"/>
        </w:tblPrEx>
        <w:tc>
          <w:tcPr>
            <w:tcW w:w="0" w:type="auto"/>
          </w:tcPr>
          <w:p w:rsidR="00D44002" w:rsidRPr="00F31CE3" w:rsidP="00F31CE3">
            <w:r w:rsidRPr="00F31CE3">
              <w:t>BSBINS201</w:t>
            </w:r>
          </w:p>
        </w:tc>
        <w:tc>
          <w:tcPr>
            <w:tcW w:w="0" w:type="auto"/>
          </w:tcPr>
          <w:p w:rsidR="00D44002" w:rsidRPr="00F31CE3" w:rsidP="00F31CE3">
            <w:r w:rsidRPr="00F31CE3">
              <w:t>Process and maintain workplace information</w:t>
            </w:r>
          </w:p>
        </w:tc>
      </w:tr>
      <w:tr>
        <w:tblPrEx>
          <w:tblW w:w="5000" w:type="pct"/>
        </w:tblPrEx>
        <w:tc>
          <w:tcPr>
            <w:tcW w:w="0" w:type="auto"/>
          </w:tcPr>
          <w:p w:rsidR="00D44002" w:rsidRPr="00F31CE3" w:rsidP="00F31CE3">
            <w:r w:rsidRPr="00F31CE3">
              <w:t>CPPSCM4028</w:t>
            </w:r>
          </w:p>
        </w:tc>
        <w:tc>
          <w:tcPr>
            <w:tcW w:w="0" w:type="auto"/>
          </w:tcPr>
          <w:p w:rsidR="00D44002" w:rsidRPr="00F31CE3" w:rsidP="00F31CE3">
            <w:r w:rsidRPr="00F31CE3">
              <w:t>Identify and analyse risks in strata community management</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HLTWHS006</w:t>
            </w:r>
          </w:p>
        </w:tc>
        <w:tc>
          <w:tcPr>
            <w:tcW w:w="0" w:type="auto"/>
          </w:tcPr>
          <w:p w:rsidR="00D44002" w:rsidRPr="00F31CE3" w:rsidP="00F31CE3">
            <w:r w:rsidRPr="00F31CE3">
              <w:t>Manage personal stressors in the work environment</w:t>
            </w:r>
          </w:p>
        </w:tc>
      </w:tr>
      <w:tr>
        <w:tblPrEx>
          <w:tblW w:w="5000" w:type="pct"/>
        </w:tblPrEx>
        <w:tc>
          <w:tcPr>
            <w:tcW w:w="0" w:type="auto"/>
          </w:tcPr>
          <w:p w:rsidR="00D44002" w:rsidRPr="00F31CE3" w:rsidP="00F31CE3">
            <w:r w:rsidRPr="00F31CE3">
              <w:t>PSPETH006</w:t>
            </w:r>
          </w:p>
        </w:tc>
        <w:tc>
          <w:tcPr>
            <w:tcW w:w="0" w:type="auto"/>
          </w:tcPr>
          <w:p w:rsidR="00D44002" w:rsidRPr="00F31CE3" w:rsidP="00F31CE3">
            <w:r w:rsidRPr="00F31CE3">
              <w:t>Uphold the values and principles of public service</w:t>
            </w:r>
          </w:p>
        </w:tc>
      </w:tr>
      <w:tr>
        <w:tblPrEx>
          <w:tblW w:w="5000" w:type="pct"/>
        </w:tblPrEx>
        <w:tc>
          <w:tcPr>
            <w:tcW w:w="0" w:type="auto"/>
          </w:tcPr>
          <w:p w:rsidR="00D44002" w:rsidRPr="00F31CE3" w:rsidP="00F31CE3">
            <w:r w:rsidRPr="00F31CE3">
              <w:t>PSPGEN094</w:t>
            </w:r>
          </w:p>
        </w:tc>
        <w:tc>
          <w:tcPr>
            <w:tcW w:w="0" w:type="auto"/>
          </w:tcPr>
          <w:p w:rsidR="00D44002" w:rsidRPr="00F31CE3" w:rsidP="00F31CE3">
            <w:r w:rsidRPr="00F31CE3">
              <w:t>Provide input to change processes</w:t>
            </w:r>
          </w:p>
        </w:tc>
      </w:tr>
      <w:tr>
        <w:tblPrEx>
          <w:tblW w:w="5000" w:type="pct"/>
        </w:tblPrEx>
        <w:tc>
          <w:tcPr>
            <w:tcW w:w="0" w:type="auto"/>
          </w:tcPr>
          <w:p w:rsidR="00D44002" w:rsidRPr="00F31CE3" w:rsidP="00F31CE3">
            <w:r w:rsidRPr="00F31CE3">
              <w:t>PSPGEN111</w:t>
            </w:r>
          </w:p>
        </w:tc>
        <w:tc>
          <w:tcPr>
            <w:tcW w:w="0" w:type="auto"/>
          </w:tcPr>
          <w:p w:rsidR="00D44002" w:rsidRPr="00F31CE3" w:rsidP="00F31CE3">
            <w:r w:rsidRPr="00F31CE3">
              <w:t>Apply government processes</w:t>
            </w:r>
          </w:p>
        </w:tc>
      </w:tr>
      <w:tr>
        <w:tblPrEx>
          <w:tblW w:w="5000" w:type="pct"/>
        </w:tblPrEx>
        <w:tc>
          <w:tcPr>
            <w:tcW w:w="0" w:type="auto"/>
          </w:tcPr>
          <w:p w:rsidR="00D44002" w:rsidRPr="00F31CE3" w:rsidP="00F31CE3">
            <w:r w:rsidRPr="00F31CE3">
              <w:t>PSPLEG005</w:t>
            </w:r>
          </w:p>
        </w:tc>
        <w:tc>
          <w:tcPr>
            <w:tcW w:w="0" w:type="auto"/>
          </w:tcPr>
          <w:p w:rsidR="00D44002" w:rsidRPr="00F31CE3" w:rsidP="00F31CE3">
            <w:r w:rsidRPr="00F31CE3">
              <w:t>Comply with legislation in the public sector</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CHC42221 Certificate IV in Housing</w:t>
            </w:r>
          </w:p>
        </w:tc>
        <w:tc>
          <w:tcPr>
            <w:tcW w:w="2268" w:type="dxa"/>
            <w:noWrap w:val="0"/>
            <w:tcMar>
              <w:top w:w="15" w:type="dxa"/>
              <w:left w:w="15" w:type="dxa"/>
              <w:bottom w:w="15" w:type="dxa"/>
              <w:right w:w="15" w:type="dxa"/>
            </w:tcMar>
            <w:hideMark/>
          </w:tcPr>
          <w:p w:rsidR="00D44002" w:rsidRPr="00F31CE3" w:rsidP="00F31CE3">
            <w:r w:rsidRPr="00F31CE3">
              <w:t>CHC42215 Certificate IV in Social Housing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not equivalent to CHC42215 Certificate IV in Social Housing.This version was released in CHC Community Services Training Package Release 4.0 and meets the requirements of the 2015 Standards for Training Packages. Updated to reflect current industry practices and terminology.</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CHC42221 Certificate IV in Housing</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CHC42221 Certificate IV in Housing</dc:title>
  <dc:subject>Release: 2</dc:subject>
  <dc:creator>HumanAbility</dc:creator>
  <cp:keywords>TPC v2.9.0-1889+Branch.main.Sha.5c5515f0cb3477ef23201eb5dbc80d48b7a3d011.5c5515f0cb3477ef23201eb5dbc80d48b7a3d011</cp:keywords>
  <cp:lastModifiedBy>TPC</cp:lastModifiedBy>
  <cp:revision>9</cp:revision>
  <dcterms:created xsi:type="dcterms:W3CDTF">2025-09-05T00:35:10Z</dcterms:created>
  <dcterms:modified xsi:type="dcterms:W3CDTF">2025-09-05T00:35:10Z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