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043B" w:rsidP="008A043B">
      <w:pPr>
        <w:pStyle w:val="Title"/>
      </w:pPr>
      <w:r>
        <w:fldChar w:fldCharType="begin"/>
      </w:r>
      <w:r>
        <w:instrText xml:space="preserve"> TITLE   \* MERGEFORMAT </w:instrText>
      </w:r>
      <w:r>
        <w:fldChar w:fldCharType="separate"/>
      </w:r>
      <w:r>
        <w:t>BSBWOR402A Promote team effectiveness</w:t>
      </w:r>
      <w:r>
        <w:fldChar w:fldCharType="end"/>
      </w:r>
    </w:p>
    <w:p w:rsidR="008A043B" w:rsidP="008A043B">
      <w:pPr>
        <w:pStyle w:val="Version"/>
        <w:sectPr w:rsidSect="00900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0A5C" w:rsidP="00900A5C">
      <w:pPr>
        <w:pStyle w:val="SuperHeading"/>
      </w:pPr>
      <w:r w:rsidRPr="00900A5C">
        <w:t>BSBWOR402A Promote team effectiveness</w:t>
      </w:r>
    </w:p>
    <w:p w:rsidR="00000000" w:rsidRPr="00900A5C" w:rsidP="00900A5C">
      <w:pPr>
        <w:pStyle w:val="SuperHeading"/>
      </w:pPr>
    </w:p>
    <w:p w:rsidR="00000000" w:rsidRPr="00900A5C" w:rsidP="00900A5C">
      <w:pPr>
        <w:pStyle w:val="Heading1"/>
      </w:pPr>
      <w:bookmarkStart w:id="1" w:name="O_68007"/>
      <w:bookmarkEnd w:id="1"/>
      <w:r w:rsidRPr="00900A5C">
        <w:t>Modification History</w:t>
      </w:r>
    </w:p>
    <w:p w:rsidR="00000000" w:rsidRPr="00900A5C" w:rsidP="00900A5C">
      <w:pPr>
        <w:pStyle w:val="BodyText"/>
      </w:pPr>
      <w:r w:rsidRPr="00900A5C">
        <w:t>Not applicable.</w:t>
      </w:r>
    </w:p>
    <w:p w:rsidR="00000000" w:rsidRPr="00900A5C" w:rsidP="00900A5C">
      <w:pPr>
        <w:pStyle w:val="AllowPageBreak"/>
      </w:pPr>
    </w:p>
    <w:p w:rsidR="00000000" w:rsidRPr="00900A5C" w:rsidP="00900A5C">
      <w:pPr>
        <w:pStyle w:val="Heading1"/>
      </w:pPr>
      <w:bookmarkStart w:id="2" w:name="O_68008"/>
      <w:bookmarkEnd w:id="2"/>
      <w:r w:rsidRPr="00900A5C">
        <w:t>Unit Descriptor</w:t>
      </w:r>
    </w:p>
    <w:tbl>
      <w:tblPr>
        <w:tblW w:w="0" w:type="auto"/>
        <w:tblLayout w:type="fixed"/>
        <w:tblCellMar>
          <w:left w:w="62" w:type="dxa"/>
          <w:right w:w="62" w:type="dxa"/>
        </w:tblCellMar>
        <w:tblLook w:val="0000"/>
      </w:tblPr>
      <w:tblGrid>
        <w:gridCol w:w="2659"/>
        <w:gridCol w:w="5863"/>
      </w:tblGrid>
      <w:tr w:rsidTr="008A043B">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This unit describes the performance outcomes, skills and knowledge required to promote teamwork. It involves develo</w:t>
            </w:r>
            <w:r w:rsidRPr="00900A5C">
              <w:t>ping team plans to meet expected outcomes, leading the work team, and proactively working with the management of the organisation.</w:t>
            </w:r>
          </w:p>
          <w:p w:rsidR="00000000" w:rsidRPr="00900A5C" w:rsidP="00900A5C">
            <w:pPr>
              <w:pStyle w:val="BodyText"/>
            </w:pPr>
            <w:r w:rsidRPr="00900A5C">
              <w:t>No licensing, legislative, regulatory or certification requirements apply to this unit at the time of endorsement.</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3" w:name="O_68009"/>
      <w:bookmarkEnd w:id="3"/>
      <w:r w:rsidRPr="00900A5C">
        <w:t>Application of the Unit</w:t>
      </w:r>
    </w:p>
    <w:tbl>
      <w:tblPr>
        <w:tblW w:w="0" w:type="auto"/>
        <w:tblLayout w:type="fixed"/>
        <w:tblCellMar>
          <w:left w:w="62" w:type="dxa"/>
          <w:right w:w="62" w:type="dxa"/>
        </w:tblCellMar>
        <w:tblLook w:val="0000"/>
      </w:tblPr>
      <w:tblGrid>
        <w:gridCol w:w="2751"/>
        <w:gridCol w:w="5771"/>
      </w:tblGrid>
      <w:tr w:rsidTr="008A043B">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Frontline managers have an important leadership role in the development of efficient and effective work teams. They play a prominent part in team planning, supervising the performance of the team and d</w:t>
            </w:r>
            <w:r w:rsidRPr="00900A5C">
              <w:t>eveloping team cohesion. They provide leadership for the team and bridge the gap between the management of the organisation and the team members. As such they must 'manage up' as well as manage their team/s.</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4" w:name="O_68010"/>
      <w:bookmarkEnd w:id="4"/>
      <w:r w:rsidRPr="00900A5C">
        <w:t>Licensing/Regulatory Informatio</w:t>
      </w:r>
      <w:r w:rsidRPr="00900A5C">
        <w:t>n</w:t>
      </w:r>
    </w:p>
    <w:p w:rsidR="00000000" w:rsidRPr="00900A5C" w:rsidP="00900A5C">
      <w:pPr>
        <w:pStyle w:val="BodyText"/>
      </w:pPr>
      <w:r w:rsidRPr="00900A5C">
        <w:t>Not applicable.</w:t>
      </w:r>
    </w:p>
    <w:p w:rsidR="00000000" w:rsidRPr="00900A5C" w:rsidP="00900A5C">
      <w:pPr>
        <w:pStyle w:val="AllowPageBreak"/>
      </w:pPr>
    </w:p>
    <w:p w:rsidR="00000000" w:rsidRPr="00900A5C" w:rsidP="00900A5C">
      <w:pPr>
        <w:pStyle w:val="Heading1"/>
      </w:pPr>
      <w:bookmarkStart w:id="5" w:name="O_68012"/>
      <w:bookmarkEnd w:id="5"/>
      <w:r w:rsidRPr="00900A5C">
        <w:t>Pre-Requisites</w:t>
      </w:r>
    </w:p>
    <w:tbl>
      <w:tblPr>
        <w:tblW w:w="0" w:type="auto"/>
        <w:tblLayout w:type="fixed"/>
        <w:tblCellMar>
          <w:left w:w="62" w:type="dxa"/>
          <w:right w:w="62" w:type="dxa"/>
        </w:tblCellMar>
        <w:tblLook w:val="0000"/>
      </w:tblPr>
      <w:tblGrid>
        <w:gridCol w:w="2775"/>
        <w:gridCol w:w="1295"/>
        <w:gridCol w:w="4452"/>
      </w:tblGrid>
      <w:tr w:rsidTr="008A04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p>
        </w:tc>
      </w:tr>
      <w:tr w:rsidTr="008A04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p>
        </w:tc>
      </w:tr>
      <w:tr w:rsidTr="008A04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6" w:name="O_68011"/>
      <w:bookmarkEnd w:id="6"/>
      <w:r w:rsidRPr="00900A5C">
        <w:t>Employability Skills Information</w:t>
      </w:r>
    </w:p>
    <w:tbl>
      <w:tblPr>
        <w:tblW w:w="0" w:type="auto"/>
        <w:tblLayout w:type="fixed"/>
        <w:tblCellMar>
          <w:left w:w="62" w:type="dxa"/>
          <w:right w:w="62" w:type="dxa"/>
        </w:tblCellMar>
        <w:tblLook w:val="0000"/>
      </w:tblPr>
      <w:tblGrid>
        <w:gridCol w:w="2802"/>
        <w:gridCol w:w="5720"/>
      </w:tblGrid>
      <w:tr w:rsidTr="008A04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This unit contains employability skills.</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7" w:name="O_68013"/>
      <w:bookmarkEnd w:id="7"/>
      <w:r w:rsidRPr="00900A5C">
        <w:t>Elements and Performance Criteria Pre-Content</w:t>
      </w:r>
    </w:p>
    <w:tbl>
      <w:tblPr>
        <w:tblW w:w="0" w:type="auto"/>
        <w:tblLayout w:type="fixed"/>
        <w:tblCellMar>
          <w:left w:w="62" w:type="dxa"/>
          <w:right w:w="62" w:type="dxa"/>
        </w:tblCellMar>
        <w:tblLook w:val="0000"/>
      </w:tblPr>
      <w:tblGrid>
        <w:gridCol w:w="2560"/>
        <w:gridCol w:w="5962"/>
      </w:tblGrid>
      <w:tr w:rsidTr="008A04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Performance criteria describe the performance needed to demonstrate achievement of the element. Where bold italicised text is used, further information is detailed in the required skills and</w:t>
            </w:r>
            <w:r w:rsidRPr="00900A5C">
              <w:t xml:space="preserve"> knowledge section and the range statement. Assessment of performance is to be consistent with the evidence guide.</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8" w:name="O_68014"/>
      <w:bookmarkEnd w:id="8"/>
      <w:r w:rsidRPr="00900A5C">
        <w:t>Elements and Performance Criteria</w:t>
      </w:r>
    </w:p>
    <w:tbl>
      <w:tblPr>
        <w:tblW w:w="0" w:type="auto"/>
        <w:tblLayout w:type="fixed"/>
        <w:tblCellMar>
          <w:left w:w="62" w:type="dxa"/>
          <w:right w:w="62" w:type="dxa"/>
        </w:tblCellMar>
        <w:tblLook w:val="0000"/>
      </w:tblPr>
      <w:tblGrid>
        <w:gridCol w:w="2560"/>
        <w:gridCol w:w="5962"/>
      </w:tblGrid>
      <w:tr w:rsidTr="008A043B">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PERFORMANCE CRITERIA</w:t>
            </w:r>
          </w:p>
        </w:tc>
      </w:tr>
      <w:tr w:rsidTr="008A04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List"/>
              <w:rPr>
                <w:lang w:val="en-NZ"/>
              </w:rPr>
            </w:pPr>
            <w:r w:rsidRPr="00900A5C">
              <w:t>1.</w:t>
            </w:r>
            <w:r w:rsidRPr="00900A5C">
              <w:tab/>
              <w:t>Plan to achieve team outcomes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2"/>
            </w:pPr>
            <w:r w:rsidRPr="00900A5C">
              <w:t>1.1.</w:t>
            </w:r>
            <w:r w:rsidRPr="00900A5C">
              <w:tab/>
            </w:r>
            <w:r w:rsidRPr="00900A5C">
              <w:t xml:space="preserve">Identify, establish and document </w:t>
            </w:r>
            <w:r w:rsidRPr="00900A5C">
              <w:rPr>
                <w:rStyle w:val="BoldandItalics"/>
              </w:rPr>
              <w:t>team purpose</w:t>
            </w:r>
            <w:r w:rsidRPr="00900A5C">
              <w:t xml:space="preserve">, </w:t>
            </w:r>
            <w:r w:rsidRPr="00900A5C">
              <w:rPr>
                <w:rStyle w:val="BoldandItalics"/>
              </w:rPr>
              <w:t>roles</w:t>
            </w:r>
            <w:r w:rsidRPr="00900A5C">
              <w:t xml:space="preserve">, </w:t>
            </w:r>
            <w:r w:rsidRPr="00900A5C">
              <w:rPr>
                <w:rStyle w:val="BoldandItalics"/>
              </w:rPr>
              <w:t>responsibilities</w:t>
            </w:r>
            <w:r w:rsidRPr="00900A5C">
              <w:t xml:space="preserve">, </w:t>
            </w:r>
            <w:r w:rsidRPr="00900A5C">
              <w:rPr>
                <w:rStyle w:val="BoldandItalics"/>
              </w:rPr>
              <w:t>goals</w:t>
            </w:r>
            <w:r w:rsidRPr="00900A5C">
              <w:t xml:space="preserve">, </w:t>
            </w:r>
            <w:r w:rsidRPr="00900A5C">
              <w:rPr>
                <w:rStyle w:val="BoldandItalics"/>
              </w:rPr>
              <w:t>plans and objectives</w:t>
            </w:r>
            <w:r w:rsidRPr="00900A5C">
              <w:t xml:space="preserve"> in </w:t>
            </w:r>
            <w:r w:rsidRPr="00900A5C">
              <w:rPr>
                <w:rStyle w:val="BoldandItalics"/>
              </w:rPr>
              <w:t>consultation</w:t>
            </w:r>
            <w:r w:rsidRPr="00900A5C">
              <w:t xml:space="preserve"> with team members</w:t>
            </w:r>
          </w:p>
          <w:p w:rsidR="00000000" w:rsidP="00900A5C">
            <w:pPr>
              <w:pStyle w:val="List2"/>
              <w:rPr>
                <w:lang w:val="en-NZ"/>
              </w:rPr>
            </w:pPr>
            <w:r w:rsidRPr="00900A5C">
              <w:t>1.2.</w:t>
            </w:r>
            <w:r w:rsidRPr="00900A5C">
              <w:tab/>
              <w:t>Support team members in meeting expected outcomes</w:t>
            </w:r>
          </w:p>
        </w:tc>
      </w:tr>
      <w:tr w:rsidTr="008A04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List"/>
              <w:rPr>
                <w:lang w:val="en-NZ"/>
              </w:rPr>
            </w:pPr>
            <w:r w:rsidRPr="00900A5C">
              <w:t>2.</w:t>
            </w:r>
            <w:r w:rsidRPr="00900A5C">
              <w:tab/>
              <w:t>Develop team cohesion</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2"/>
            </w:pPr>
            <w:r w:rsidRPr="00900A5C">
              <w:t>2.1.</w:t>
            </w:r>
            <w:r w:rsidRPr="00900A5C">
              <w:tab/>
              <w:t>Provide opportunities for input of t</w:t>
            </w:r>
            <w:r w:rsidRPr="00900A5C">
              <w:t>eam members into planning, decision making and operational aspects of work team</w:t>
            </w:r>
          </w:p>
          <w:p w:rsidR="00000000" w:rsidRPr="00900A5C" w:rsidP="00900A5C">
            <w:pPr>
              <w:pStyle w:val="List2"/>
            </w:pPr>
            <w:r w:rsidRPr="00900A5C">
              <w:t>2.2.</w:t>
            </w:r>
            <w:r w:rsidRPr="00900A5C">
              <w:tab/>
              <w:t xml:space="preserve">Encourage and support team members to take </w:t>
            </w:r>
            <w:r w:rsidRPr="00900A5C">
              <w:rPr>
                <w:rStyle w:val="BoldandItalics"/>
              </w:rPr>
              <w:t>responsibility for own work</w:t>
            </w:r>
            <w:r w:rsidRPr="00900A5C">
              <w:t xml:space="preserve"> and to assist each other in undertaking required roles and responsibilities</w:t>
            </w:r>
          </w:p>
          <w:p w:rsidR="00000000" w:rsidRPr="00900A5C" w:rsidP="00900A5C">
            <w:pPr>
              <w:pStyle w:val="List2"/>
            </w:pPr>
            <w:r w:rsidRPr="00900A5C">
              <w:t>2.3.</w:t>
            </w:r>
            <w:r w:rsidRPr="00900A5C">
              <w:tab/>
              <w:t xml:space="preserve">Provide </w:t>
            </w:r>
            <w:r w:rsidRPr="00900A5C">
              <w:rPr>
                <w:rStyle w:val="BoldandItalics"/>
              </w:rPr>
              <w:t>feedback</w:t>
            </w:r>
            <w:r w:rsidRPr="00900A5C">
              <w:t xml:space="preserve"> to</w:t>
            </w:r>
            <w:r w:rsidRPr="00900A5C">
              <w:t xml:space="preserve"> team members to encourage, value and reward individual and team efforts and contributions</w:t>
            </w:r>
          </w:p>
          <w:p w:rsidR="00000000" w:rsidP="00900A5C">
            <w:pPr>
              <w:pStyle w:val="List2"/>
              <w:rPr>
                <w:lang w:val="en-NZ"/>
              </w:rPr>
            </w:pPr>
            <w:r w:rsidRPr="00900A5C">
              <w:t>2.4.</w:t>
            </w:r>
            <w:r w:rsidRPr="00900A5C">
              <w:tab/>
              <w:t xml:space="preserve">Recognise and address issues, concerns and problems identified by team members or refer to </w:t>
            </w:r>
            <w:r w:rsidRPr="00900A5C">
              <w:rPr>
                <w:rStyle w:val="BoldandItalics"/>
              </w:rPr>
              <w:t>relevant persons</w:t>
            </w:r>
            <w:r w:rsidRPr="00900A5C">
              <w:t xml:space="preserve"> as required</w:t>
            </w:r>
          </w:p>
        </w:tc>
      </w:tr>
      <w:tr w:rsidTr="008A04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List"/>
              <w:rPr>
                <w:lang w:val="en-NZ"/>
              </w:rPr>
            </w:pPr>
            <w:r w:rsidRPr="00900A5C">
              <w:t>3.</w:t>
            </w:r>
            <w:r w:rsidRPr="00900A5C">
              <w:tab/>
              <w:t>Participate in and facilitate work t</w:t>
            </w:r>
            <w:r w:rsidRPr="00900A5C">
              <w:t>eam</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2"/>
            </w:pPr>
            <w:r w:rsidRPr="00900A5C">
              <w:t>3.1.</w:t>
            </w:r>
            <w:r w:rsidRPr="00900A5C">
              <w:tab/>
              <w:t>Actively encourage team members to participate in and take responsibility for team activities and communication processes</w:t>
            </w:r>
          </w:p>
          <w:p w:rsidR="00000000" w:rsidRPr="00900A5C" w:rsidP="00900A5C">
            <w:pPr>
              <w:pStyle w:val="List2"/>
            </w:pPr>
            <w:r w:rsidRPr="00900A5C">
              <w:t>3.2.</w:t>
            </w:r>
            <w:r w:rsidRPr="00900A5C">
              <w:tab/>
              <w:t>Give the team support to identify and resolve problems which impede its performance</w:t>
            </w:r>
          </w:p>
          <w:p w:rsidR="00000000" w:rsidP="00900A5C">
            <w:pPr>
              <w:pStyle w:val="List2"/>
              <w:rPr>
                <w:lang w:val="en-NZ"/>
              </w:rPr>
            </w:pPr>
            <w:r w:rsidRPr="00900A5C">
              <w:t>3.3.</w:t>
            </w:r>
            <w:r w:rsidRPr="00900A5C">
              <w:tab/>
              <w:t>Ensure own contribution to work</w:t>
            </w:r>
            <w:r w:rsidRPr="00900A5C">
              <w:t xml:space="preserve"> team serves as a role model for others and enhances the organisation's image within the work team, the organisation and with clients/customers</w:t>
            </w:r>
          </w:p>
        </w:tc>
      </w:tr>
      <w:tr w:rsidTr="008A043B">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List"/>
              <w:rPr>
                <w:lang w:val="en-NZ"/>
              </w:rPr>
            </w:pPr>
            <w:r w:rsidRPr="00900A5C">
              <w:t>4.</w:t>
            </w:r>
            <w:r w:rsidRPr="00900A5C">
              <w:tab/>
              <w:t>Liaise with management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2"/>
            </w:pPr>
            <w:r w:rsidRPr="00900A5C">
              <w:t>4.1.</w:t>
            </w:r>
            <w:r w:rsidRPr="00900A5C">
              <w:tab/>
              <w:t xml:space="preserve">Maintain open </w:t>
            </w:r>
            <w:r w:rsidRPr="00900A5C">
              <w:rPr>
                <w:rStyle w:val="BoldandItalics"/>
              </w:rPr>
              <w:t>communication</w:t>
            </w:r>
            <w:r w:rsidRPr="00900A5C">
              <w:t xml:space="preserve"> with </w:t>
            </w:r>
            <w:r w:rsidRPr="00900A5C">
              <w:rPr>
                <w:rStyle w:val="BoldandItalics"/>
              </w:rPr>
              <w:t>line manager</w:t>
            </w:r>
            <w:r w:rsidRPr="00900A5C">
              <w:t>/</w:t>
            </w:r>
            <w:r w:rsidRPr="00900A5C">
              <w:rPr>
                <w:rStyle w:val="BoldandItalics"/>
              </w:rPr>
              <w:t>management</w:t>
            </w:r>
            <w:r w:rsidRPr="00900A5C">
              <w:t xml:space="preserve"> at all times</w:t>
            </w:r>
          </w:p>
          <w:p w:rsidR="00000000" w:rsidRPr="00900A5C" w:rsidP="00900A5C">
            <w:pPr>
              <w:pStyle w:val="List2"/>
            </w:pPr>
            <w:r w:rsidRPr="00900A5C">
              <w:t>4.2.</w:t>
            </w:r>
            <w:r w:rsidRPr="00900A5C">
              <w:tab/>
            </w:r>
            <w:r w:rsidRPr="00900A5C">
              <w:t>Communicate information from line manager/management to the team</w:t>
            </w:r>
          </w:p>
          <w:p w:rsidR="00000000" w:rsidRPr="00900A5C" w:rsidP="00900A5C">
            <w:pPr>
              <w:pStyle w:val="List2"/>
            </w:pPr>
            <w:r w:rsidRPr="00900A5C">
              <w:t>4.3.</w:t>
            </w:r>
            <w:r w:rsidRPr="00900A5C">
              <w:tab/>
              <w:t>Communicate unresolved issues, concerns and problems raised by the team/team members to line manager/management and ensure follow-up action is taken</w:t>
            </w:r>
          </w:p>
          <w:p w:rsidR="00000000" w:rsidRPr="00900A5C" w:rsidP="00900A5C">
            <w:pPr>
              <w:pStyle w:val="List2"/>
            </w:pPr>
            <w:r w:rsidRPr="00900A5C">
              <w:t>4.4.</w:t>
            </w:r>
            <w:r w:rsidRPr="00900A5C">
              <w:tab/>
              <w:t>Communicate unresolved issues, c</w:t>
            </w:r>
            <w:r w:rsidRPr="00900A5C">
              <w:t>oncerns and problems related to the team/team members raised by line managers/management to the team and ensure follow-up to action is taken</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9" w:name="O_68015"/>
      <w:bookmarkEnd w:id="9"/>
      <w:r w:rsidRPr="00900A5C">
        <w:t>Required Skills and Knowledge</w:t>
      </w:r>
    </w:p>
    <w:tbl>
      <w:tblPr>
        <w:tblW w:w="0" w:type="auto"/>
        <w:tblLayout w:type="fixed"/>
        <w:tblCellMar>
          <w:left w:w="62" w:type="dxa"/>
          <w:right w:w="62" w:type="dxa"/>
        </w:tblCellMar>
        <w:tblLook w:val="0000"/>
      </w:tblPr>
      <w:tblGrid>
        <w:gridCol w:w="8522"/>
      </w:tblGrid>
      <w:tr w:rsidTr="008A04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REQUIRED SKILLS AND KNOWLEDGE</w:t>
            </w:r>
          </w:p>
        </w:tc>
      </w:tr>
      <w:tr w:rsidTr="008A04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t>This section describes the skills and knowledge required for this unit.</w:t>
            </w:r>
          </w:p>
        </w:tc>
      </w:tr>
      <w:tr w:rsidTr="008A0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Required skills</w:t>
            </w:r>
          </w:p>
        </w:tc>
      </w:tr>
      <w:tr w:rsidTr="008A0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communication skills to:</w:t>
            </w:r>
          </w:p>
          <w:p w:rsidR="00000000" w:rsidRPr="00900A5C" w:rsidP="00900A5C">
            <w:pPr>
              <w:pStyle w:val="ListBullet2"/>
            </w:pPr>
            <w:r w:rsidRPr="00900A5C">
              <w:t>boost team morale</w:t>
            </w:r>
          </w:p>
          <w:p w:rsidR="00000000" w:rsidRPr="00900A5C" w:rsidP="00900A5C">
            <w:pPr>
              <w:pStyle w:val="ListBullet2"/>
            </w:pPr>
            <w:r w:rsidRPr="00900A5C">
              <w:t>deal with team conflict</w:t>
            </w:r>
          </w:p>
          <w:p w:rsidR="00000000" w:rsidRPr="00900A5C" w:rsidP="00900A5C">
            <w:pPr>
              <w:pStyle w:val="ListBullet2"/>
            </w:pPr>
            <w:r w:rsidRPr="00900A5C">
              <w:t>deliver messages from management</w:t>
            </w:r>
          </w:p>
          <w:p w:rsidR="00000000" w:rsidRPr="00900A5C" w:rsidP="00900A5C">
            <w:pPr>
              <w:pStyle w:val="ListBullet2"/>
            </w:pPr>
            <w:r w:rsidRPr="00900A5C">
              <w:t>facilitate discussion</w:t>
            </w:r>
          </w:p>
          <w:p w:rsidR="00000000" w:rsidRPr="00900A5C" w:rsidP="00900A5C">
            <w:pPr>
              <w:pStyle w:val="ListBullet2"/>
            </w:pPr>
            <w:r w:rsidRPr="00900A5C">
              <w:t>mentor and coach</w:t>
            </w:r>
          </w:p>
          <w:p w:rsidR="00000000" w:rsidRPr="00900A5C" w:rsidP="00900A5C">
            <w:pPr>
              <w:pStyle w:val="ListBullet"/>
            </w:pPr>
            <w:r w:rsidRPr="00900A5C">
              <w:t>leadership skills</w:t>
            </w:r>
          </w:p>
          <w:p w:rsidR="00000000" w:rsidP="00900A5C">
            <w:pPr>
              <w:pStyle w:val="ListBullet"/>
              <w:rPr>
                <w:lang w:val="en-NZ"/>
              </w:rPr>
            </w:pPr>
            <w:r w:rsidRPr="00900A5C">
              <w:t>planning and organising skills.</w:t>
            </w:r>
          </w:p>
        </w:tc>
      </w:tr>
      <w:tr w:rsidTr="008A0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Required knowledge</w:t>
            </w:r>
          </w:p>
        </w:tc>
      </w:tr>
      <w:tr w:rsidTr="008A04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organisational goals, objectives and plans</w:t>
            </w:r>
          </w:p>
          <w:p w:rsidR="00000000" w:rsidRPr="00900A5C" w:rsidP="00900A5C">
            <w:pPr>
              <w:pStyle w:val="ListBullet"/>
            </w:pPr>
            <w:r w:rsidRPr="00900A5C">
              <w:t>organisational policy and procedures framework</w:t>
            </w:r>
          </w:p>
          <w:p w:rsidR="00000000" w:rsidRPr="00900A5C" w:rsidP="00900A5C">
            <w:pPr>
              <w:pStyle w:val="ListBullet"/>
            </w:pPr>
            <w:r w:rsidRPr="00900A5C">
              <w:t>organisational structure, including organisational chart</w:t>
            </w:r>
          </w:p>
          <w:p w:rsidR="00000000" w:rsidRPr="00900A5C" w:rsidP="00900A5C">
            <w:pPr>
              <w:pStyle w:val="ListBullet"/>
            </w:pPr>
            <w:r w:rsidRPr="00900A5C">
              <w:t>principles and techniques associated with:</w:t>
            </w:r>
          </w:p>
          <w:p w:rsidR="00000000" w:rsidRPr="00900A5C" w:rsidP="00900A5C">
            <w:pPr>
              <w:pStyle w:val="ListBullet2"/>
            </w:pPr>
            <w:r w:rsidRPr="00900A5C">
              <w:t>delegation and work allocation</w:t>
            </w:r>
          </w:p>
          <w:p w:rsidR="00000000" w:rsidRPr="00900A5C" w:rsidP="00900A5C">
            <w:pPr>
              <w:pStyle w:val="ListBullet2"/>
            </w:pPr>
            <w:r w:rsidRPr="00900A5C">
              <w:t>goal setting</w:t>
            </w:r>
          </w:p>
          <w:p w:rsidR="00000000" w:rsidRPr="00900A5C" w:rsidP="00900A5C">
            <w:pPr>
              <w:pStyle w:val="ListBullet2"/>
            </w:pPr>
            <w:r w:rsidRPr="00900A5C">
              <w:t>group dynamics and processes</w:t>
            </w:r>
          </w:p>
          <w:p w:rsidR="00000000" w:rsidRPr="00900A5C" w:rsidP="00900A5C">
            <w:pPr>
              <w:pStyle w:val="ListBullet2"/>
            </w:pPr>
            <w:r w:rsidRPr="00900A5C">
              <w:t>individual behaviour and difference</w:t>
            </w:r>
          </w:p>
          <w:p w:rsidR="00000000" w:rsidRPr="00900A5C" w:rsidP="00900A5C">
            <w:pPr>
              <w:pStyle w:val="ListBullet2"/>
            </w:pPr>
            <w:r w:rsidRPr="00900A5C">
              <w:t>leadership</w:t>
            </w:r>
          </w:p>
          <w:p w:rsidR="00000000" w:rsidRPr="00900A5C" w:rsidP="00900A5C">
            <w:pPr>
              <w:pStyle w:val="ListBullet2"/>
            </w:pPr>
            <w:r w:rsidRPr="00900A5C">
              <w:t>motivation</w:t>
            </w:r>
          </w:p>
          <w:p w:rsidR="00000000" w:rsidRPr="00900A5C" w:rsidP="00900A5C">
            <w:pPr>
              <w:pStyle w:val="ListBullet2"/>
            </w:pPr>
            <w:r w:rsidRPr="00900A5C">
              <w:t>negotiation</w:t>
            </w:r>
          </w:p>
          <w:p w:rsidR="00000000" w:rsidRPr="00900A5C" w:rsidP="00900A5C">
            <w:pPr>
              <w:pStyle w:val="ListBullet2"/>
            </w:pPr>
            <w:r w:rsidRPr="00900A5C">
              <w:t>planning.</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10" w:name="O_68016"/>
      <w:bookmarkEnd w:id="10"/>
      <w:r w:rsidRPr="00900A5C">
        <w:t>Evidence Guide</w:t>
      </w:r>
    </w:p>
    <w:tbl>
      <w:tblPr>
        <w:tblW w:w="9570" w:type="dxa"/>
        <w:tblLayout w:type="fixed"/>
        <w:tblCellMar>
          <w:left w:w="62" w:type="dxa"/>
          <w:right w:w="62" w:type="dxa"/>
        </w:tblCellMar>
        <w:tblLook w:val="0000"/>
      </w:tblPr>
      <w:tblGrid>
        <w:gridCol w:w="3908"/>
        <w:gridCol w:w="5662"/>
      </w:tblGrid>
      <w:tr w:rsidTr="008A04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EVIDENCE GUIDE</w:t>
            </w:r>
          </w:p>
        </w:tc>
      </w:tr>
      <w:tr w:rsidTr="008A04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t>The Evidence Guide provides advice on assessment and must be read in conjunction with the performance criteria, required skills and knowledge, range statement and the Assessment Guidelines for the Training Package.</w:t>
            </w:r>
          </w:p>
        </w:tc>
      </w:tr>
      <w:tr w:rsidTr="008A0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p>
        </w:tc>
      </w:tr>
      <w:tr w:rsidTr="008A0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Critical aspec</w:t>
            </w:r>
            <w:r w:rsidRPr="00900A5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Evidence of the following is essential:</w:t>
            </w:r>
          </w:p>
          <w:p w:rsidR="00000000" w:rsidRPr="00900A5C" w:rsidP="00900A5C">
            <w:pPr>
              <w:pStyle w:val="ListBullet"/>
            </w:pPr>
            <w:r w:rsidRPr="00900A5C">
              <w:t>teamwork plan with details of how it was generated and how it will be monitored so that team goals can be met</w:t>
            </w:r>
          </w:p>
          <w:p w:rsidR="00000000" w:rsidRPr="00900A5C" w:rsidP="00900A5C">
            <w:pPr>
              <w:pStyle w:val="ListBullet"/>
            </w:pPr>
            <w:r w:rsidRPr="00900A5C">
              <w:t>techniques in communicating information, dealing with team conflict and resolving issues</w:t>
            </w:r>
          </w:p>
          <w:p w:rsidR="00000000" w:rsidP="00900A5C">
            <w:pPr>
              <w:pStyle w:val="ListBullet"/>
              <w:rPr>
                <w:lang w:val="en-NZ"/>
              </w:rPr>
            </w:pPr>
            <w:r w:rsidRPr="00900A5C">
              <w:t>knowledge of organisational goals, objectives and plans.</w:t>
            </w:r>
          </w:p>
        </w:tc>
      </w:tr>
      <w:tr w:rsidTr="008A0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Assessment must ensure:</w:t>
            </w:r>
          </w:p>
          <w:p w:rsidR="00000000" w:rsidP="00900A5C">
            <w:pPr>
              <w:pStyle w:val="ListBullet"/>
              <w:rPr>
                <w:lang w:val="en-NZ"/>
              </w:rPr>
            </w:pPr>
            <w:r w:rsidRPr="00900A5C">
              <w:t>access to appropriate documentation</w:t>
            </w:r>
            <w:r w:rsidRPr="00900A5C">
              <w:t xml:space="preserve"> and resources normally used in the workplace.</w:t>
            </w:r>
          </w:p>
        </w:tc>
      </w:tr>
      <w:tr w:rsidTr="008A0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A range of assessment methods should be used to assess practical skills and knowledge. The following examples are appropriate for this unit:</w:t>
            </w:r>
          </w:p>
          <w:p w:rsidR="00000000" w:rsidRPr="00900A5C" w:rsidP="00900A5C">
            <w:pPr>
              <w:pStyle w:val="ListBullet"/>
            </w:pPr>
            <w:r w:rsidRPr="00900A5C">
              <w:t>analysis of responses to case studies and sce</w:t>
            </w:r>
            <w:r w:rsidRPr="00900A5C">
              <w:t>narios</w:t>
            </w:r>
          </w:p>
          <w:p w:rsidR="00000000" w:rsidRPr="00900A5C" w:rsidP="00900A5C">
            <w:pPr>
              <w:pStyle w:val="ListBullet"/>
            </w:pPr>
            <w:r w:rsidRPr="00900A5C">
              <w:t>direct questioning combined with review of portfolios of evidence and third party workplace reports of on-the-job performance by the candidate</w:t>
            </w:r>
          </w:p>
          <w:p w:rsidR="00000000" w:rsidRPr="00900A5C" w:rsidP="00900A5C">
            <w:pPr>
              <w:pStyle w:val="ListBullet"/>
            </w:pPr>
            <w:r w:rsidRPr="00900A5C">
              <w:t>observation of demonstrated techniques in working with team dynamics</w:t>
            </w:r>
          </w:p>
          <w:p w:rsidR="00000000" w:rsidRPr="00900A5C" w:rsidP="00900A5C">
            <w:pPr>
              <w:pStyle w:val="ListBullet"/>
            </w:pPr>
            <w:r w:rsidRPr="00900A5C">
              <w:t>observation of performance in role pl</w:t>
            </w:r>
            <w:r w:rsidRPr="00900A5C">
              <w:t>ays</w:t>
            </w:r>
          </w:p>
          <w:p w:rsidR="00000000" w:rsidRPr="00900A5C" w:rsidP="00900A5C">
            <w:pPr>
              <w:pStyle w:val="ListBullet"/>
            </w:pPr>
            <w:r w:rsidRPr="00900A5C">
              <w:t>oral or written questioning to assess knowledge of principles and techniques associated with group dynamics and processes</w:t>
            </w:r>
          </w:p>
          <w:p w:rsidR="00000000" w:rsidRPr="00900A5C" w:rsidP="00900A5C">
            <w:pPr>
              <w:pStyle w:val="ListBullet"/>
            </w:pPr>
            <w:r w:rsidRPr="00900A5C">
              <w:t>evaluation of opportunities provided for input of team members into planning, decision making and operational aspects of work team</w:t>
            </w:r>
          </w:p>
          <w:p w:rsidR="00000000" w:rsidRPr="00900A5C" w:rsidP="00900A5C">
            <w:pPr>
              <w:pStyle w:val="ListBullet"/>
            </w:pPr>
            <w:r w:rsidRPr="00900A5C">
              <w:t>review of feedback provided to team members</w:t>
            </w:r>
          </w:p>
          <w:p w:rsidR="00000000" w:rsidP="00900A5C">
            <w:pPr>
              <w:pStyle w:val="ListBullet"/>
              <w:rPr>
                <w:lang w:val="en-NZ"/>
              </w:rPr>
            </w:pPr>
            <w:r w:rsidRPr="00900A5C">
              <w:t>review of teamwork plan.</w:t>
            </w:r>
          </w:p>
        </w:tc>
      </w:tr>
      <w:tr w:rsidTr="008A04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Holistic assessment with other units relevant to the industry sector, workplace and job role is recommended, for example:</w:t>
            </w:r>
          </w:p>
          <w:p w:rsidR="00000000" w:rsidRPr="00900A5C" w:rsidP="00900A5C">
            <w:pPr>
              <w:pStyle w:val="ListBullet"/>
            </w:pPr>
            <w:r w:rsidRPr="00900A5C">
              <w:t>other units from the Certificate IV in Frontline Management.</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11" w:name="O_68017"/>
      <w:bookmarkEnd w:id="11"/>
      <w:r w:rsidRPr="00900A5C">
        <w:t>Range Statement</w:t>
      </w:r>
    </w:p>
    <w:tbl>
      <w:tblPr>
        <w:tblW w:w="0" w:type="auto"/>
        <w:tblLayout w:type="fixed"/>
        <w:tblCellMar>
          <w:left w:w="62" w:type="dxa"/>
          <w:right w:w="62" w:type="dxa"/>
        </w:tblCellMar>
        <w:tblLook w:val="0000"/>
      </w:tblPr>
      <w:tblGrid>
        <w:gridCol w:w="3623"/>
        <w:gridCol w:w="4899"/>
      </w:tblGrid>
      <w:tr w:rsidTr="008A04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RANGE STATEMENT</w:t>
            </w:r>
          </w:p>
        </w:tc>
      </w:tr>
      <w:tr w:rsidTr="008A04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t xml:space="preserve">The range statement relates to the unit of competency as a whole. It allows for different work environments and situations that may affect </w:t>
            </w:r>
            <w:r w:rsidRPr="00900A5C">
              <w:t>performance. Bold italicised wording, if used in the performance criteria, is detailed below. Essential operating conditions that may be present with training and assessment (depending on the work situation, needs of the candidate, accessibility of the ite</w:t>
            </w:r>
            <w:r w:rsidRPr="00900A5C">
              <w:t>m, and local industry and regional contexts) may also be included.</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Team purpose</w:t>
            </w:r>
            <w:r w:rsidRPr="00900A5C">
              <w:t xml:space="preserve">, </w:t>
            </w:r>
            <w:r w:rsidRPr="00900A5C">
              <w:rPr>
                <w:rStyle w:val="BoldandItalics"/>
              </w:rPr>
              <w:t>roles</w:t>
            </w:r>
            <w:r w:rsidRPr="00900A5C">
              <w:t xml:space="preserve">, </w:t>
            </w:r>
            <w:r w:rsidRPr="00900A5C">
              <w:rPr>
                <w:rStyle w:val="BoldandItalics"/>
              </w:rPr>
              <w:t>responsibilities</w:t>
            </w:r>
            <w:r w:rsidRPr="00900A5C">
              <w:t xml:space="preserve">, </w:t>
            </w:r>
            <w:r w:rsidRPr="00900A5C">
              <w:rPr>
                <w:rStyle w:val="BoldandItalics"/>
              </w:rPr>
              <w:t>goals</w:t>
            </w:r>
            <w:r w:rsidRPr="00900A5C">
              <w:t xml:space="preserve">, </w:t>
            </w:r>
            <w:r w:rsidRPr="00900A5C">
              <w:rPr>
                <w:rStyle w:val="BoldandItalics"/>
              </w:rPr>
              <w:t>plans and objectives</w:t>
            </w:r>
            <w:r w:rsidRPr="00900A5C">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action plans, business plans and operational plans linked to strategic plans</w:t>
            </w:r>
          </w:p>
          <w:p w:rsidR="00000000" w:rsidRPr="00900A5C" w:rsidP="00900A5C">
            <w:pPr>
              <w:pStyle w:val="ListBullet"/>
            </w:pPr>
            <w:r w:rsidRPr="00900A5C">
              <w:t>expected outcomes and outputs</w:t>
            </w:r>
          </w:p>
          <w:p w:rsidR="00000000" w:rsidRPr="00900A5C" w:rsidP="00900A5C">
            <w:pPr>
              <w:pStyle w:val="ListBullet"/>
            </w:pPr>
            <w:r w:rsidRPr="00900A5C">
              <w:t>goals for individuals and the work team</w:t>
            </w:r>
          </w:p>
          <w:p w:rsidR="00000000" w:rsidRPr="00900A5C" w:rsidP="00900A5C">
            <w:pPr>
              <w:pStyle w:val="ListBullet"/>
            </w:pPr>
            <w:r w:rsidRPr="00900A5C">
              <w:t>individual and team performance plans and key performance indicators</w:t>
            </w:r>
          </w:p>
          <w:p w:rsidR="00000000" w:rsidP="00900A5C">
            <w:pPr>
              <w:pStyle w:val="ListBullet"/>
              <w:rPr>
                <w:lang w:val="en-NZ"/>
              </w:rPr>
            </w:pPr>
            <w:r w:rsidRPr="00900A5C">
              <w:t>occupational health and safety (OHS) responsibilities</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Consultation</w:t>
            </w:r>
            <w:r w:rsidRPr="00900A5C">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attending meetings, interviews, brainstorming sessions</w:t>
            </w:r>
          </w:p>
          <w:p w:rsidR="00000000" w:rsidRPr="00900A5C" w:rsidP="00900A5C">
            <w:pPr>
              <w:pStyle w:val="ListBullet"/>
            </w:pPr>
            <w:r w:rsidRPr="00900A5C">
              <w:t>using email/intranet communications, newsletters or other processes and devices which ensure that all employees have the opportunity to contribute to team and individual effectiveness</w:t>
            </w:r>
          </w:p>
          <w:p w:rsidR="00000000" w:rsidP="00900A5C">
            <w:pPr>
              <w:pStyle w:val="ListBullet"/>
              <w:rPr>
                <w:lang w:val="en-NZ"/>
              </w:rPr>
            </w:pPr>
            <w:r w:rsidRPr="00900A5C">
              <w:t>using mechanisms to provide feedback to the work team in relation to con</w:t>
            </w:r>
            <w:r w:rsidRPr="00900A5C">
              <w:t>sultation outcomes</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Responsibility for own work</w:t>
            </w:r>
            <w:r w:rsidRPr="00900A5C">
              <w:t xml:space="preserve"> may involve: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individual and joint actions</w:t>
            </w:r>
          </w:p>
          <w:p w:rsidR="00000000" w:rsidP="00900A5C">
            <w:pPr>
              <w:pStyle w:val="ListBullet"/>
              <w:rPr>
                <w:lang w:val="en-NZ"/>
              </w:rPr>
            </w:pPr>
            <w:r w:rsidRPr="00900A5C">
              <w:t>individuals and teams</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Feedback</w:t>
            </w:r>
            <w:r w:rsidRPr="00900A5C">
              <w:t xml:space="preserve"> may refer to:</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formal/informal gatherings between team members where there is communication on work related matters</w:t>
            </w:r>
          </w:p>
          <w:p w:rsidR="00000000" w:rsidP="00900A5C">
            <w:pPr>
              <w:pStyle w:val="ListBullet"/>
              <w:rPr>
                <w:lang w:val="en-NZ"/>
              </w:rPr>
            </w:pPr>
            <w:r w:rsidRPr="00900A5C">
              <w:t>informal communic</w:t>
            </w:r>
            <w:r w:rsidRPr="00900A5C">
              <w:t>ation of ideas and thoughts on specific tasks, outcomes, decisions, issues or behaviours</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Relevant persons</w:t>
            </w:r>
            <w:r w:rsidRPr="00900A5C">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colleagues</w:t>
            </w:r>
          </w:p>
          <w:p w:rsidR="00000000" w:rsidRPr="00900A5C" w:rsidP="00900A5C">
            <w:pPr>
              <w:pStyle w:val="ListBullet"/>
            </w:pPr>
            <w:r w:rsidRPr="00900A5C">
              <w:t>direct superior or other management representatives</w:t>
            </w:r>
          </w:p>
          <w:p w:rsidR="00000000" w:rsidP="00900A5C">
            <w:pPr>
              <w:pStyle w:val="ListBullet"/>
              <w:rPr>
                <w:lang w:val="en-NZ"/>
              </w:rPr>
            </w:pPr>
            <w:r w:rsidRPr="00900A5C">
              <w:t>OHS committees and other people with specialist responsibilities</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Communication</w:t>
            </w:r>
            <w:r w:rsidRPr="00900A5C">
              <w:t xml:space="preserve"> may include:</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face-to-face</w:t>
            </w:r>
          </w:p>
          <w:p w:rsidR="00000000" w:rsidRPr="00900A5C" w:rsidP="00900A5C">
            <w:pPr>
              <w:pStyle w:val="ListBullet"/>
            </w:pPr>
            <w:r w:rsidRPr="00900A5C">
              <w:t>formal/informal interaction</w:t>
            </w:r>
          </w:p>
          <w:p w:rsidR="00000000" w:rsidP="00900A5C">
            <w:pPr>
              <w:pStyle w:val="ListBullet"/>
              <w:rPr>
                <w:lang w:val="en-NZ"/>
              </w:rPr>
            </w:pPr>
            <w:r w:rsidRPr="00900A5C">
              <w:t>verbal, written or electronic communication</w:t>
            </w:r>
          </w:p>
        </w:tc>
      </w:tr>
      <w:tr w:rsidTr="008A043B">
        <w:tblPrEx>
          <w:tblW w:w="0" w:type="auto"/>
          <w:tblLayout w:type="fixed"/>
          <w:tblCellMar>
            <w:left w:w="62" w:type="dxa"/>
            <w:right w:w="62" w:type="dxa"/>
          </w:tblCellMar>
          <w:tblLook w:val="0000"/>
        </w:tblPrEx>
        <w:tc>
          <w:tcPr>
            <w:tcW w:w="36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BoldandItalics"/>
              </w:rPr>
              <w:t>Line manager</w:t>
            </w:r>
            <w:r w:rsidRPr="00900A5C">
              <w:t>/</w:t>
            </w:r>
            <w:r w:rsidRPr="00900A5C">
              <w:rPr>
                <w:rStyle w:val="BoldandItalics"/>
              </w:rPr>
              <w:t>management</w:t>
            </w:r>
            <w:r w:rsidRPr="00900A5C">
              <w:t xml:space="preserve"> may refer to:</w:t>
            </w:r>
          </w:p>
        </w:tc>
        <w:tc>
          <w:tcPr>
            <w:tcW w:w="48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ListBullet"/>
            </w:pPr>
            <w:r w:rsidRPr="00900A5C">
              <w:t>direct superior or other management representatives</w:t>
            </w:r>
          </w:p>
        </w:tc>
      </w:tr>
    </w:tbl>
    <w:p w:rsidR="008A043B" w:rsidP="00900A5C">
      <w:pPr>
        <w:pStyle w:val="BodyText"/>
      </w:pPr>
    </w:p>
    <w:p w:rsidR="008A043B" w:rsidP="00900A5C">
      <w:pPr>
        <w:pStyle w:val="BodyText"/>
      </w:pPr>
    </w:p>
    <w:p w:rsidR="00000000" w:rsidRPr="00900A5C" w:rsidP="00900A5C">
      <w:pPr>
        <w:pStyle w:val="Heading1"/>
      </w:pPr>
      <w:bookmarkStart w:id="12" w:name="O_68018"/>
      <w:bookmarkEnd w:id="12"/>
      <w:r w:rsidRPr="00900A5C">
        <w:t>Unit Sector(s)</w:t>
      </w:r>
    </w:p>
    <w:tbl>
      <w:tblPr>
        <w:tblW w:w="0" w:type="auto"/>
        <w:tblLayout w:type="fixed"/>
        <w:tblCellMar>
          <w:left w:w="62" w:type="dxa"/>
          <w:right w:w="62" w:type="dxa"/>
        </w:tblCellMar>
        <w:tblLook w:val="0000"/>
      </w:tblPr>
      <w:tblGrid>
        <w:gridCol w:w="2654"/>
        <w:gridCol w:w="5868"/>
      </w:tblGrid>
      <w:tr w:rsidTr="008A043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13" w:name="O_154627"/>
      <w:bookmarkEnd w:id="13"/>
      <w:r w:rsidRPr="00900A5C">
        <w:t>Competency field</w:t>
      </w:r>
    </w:p>
    <w:tbl>
      <w:tblPr>
        <w:tblW w:w="0" w:type="auto"/>
        <w:tblLayout w:type="fixed"/>
        <w:tblCellMar>
          <w:left w:w="62" w:type="dxa"/>
          <w:right w:w="62" w:type="dxa"/>
        </w:tblCellMar>
        <w:tblLook w:val="0000"/>
      </w:tblPr>
      <w:tblGrid>
        <w:gridCol w:w="2774"/>
        <w:gridCol w:w="5748"/>
      </w:tblGrid>
      <w:tr w:rsidTr="008A043B">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r w:rsidRPr="00900A5C">
              <w:t>Management and Leadership - Management</w:t>
            </w:r>
          </w:p>
        </w:tc>
      </w:tr>
    </w:tbl>
    <w:p w:rsidR="00000000" w:rsidRPr="00900A5C" w:rsidP="00900A5C">
      <w:pPr>
        <w:pStyle w:val="BodyText"/>
      </w:pPr>
    </w:p>
    <w:p w:rsidR="00000000" w:rsidRPr="00900A5C" w:rsidP="00900A5C">
      <w:pPr>
        <w:pStyle w:val="AllowPageBreak"/>
      </w:pPr>
    </w:p>
    <w:p w:rsidR="00000000" w:rsidRPr="00900A5C" w:rsidP="00900A5C">
      <w:pPr>
        <w:pStyle w:val="Heading1"/>
      </w:pPr>
      <w:bookmarkStart w:id="14" w:name="O_154626"/>
      <w:bookmarkEnd w:id="14"/>
      <w:r w:rsidRPr="00900A5C">
        <w:t>Co-requisite units</w:t>
      </w:r>
    </w:p>
    <w:tbl>
      <w:tblPr>
        <w:tblW w:w="0" w:type="auto"/>
        <w:tblLayout w:type="fixed"/>
        <w:tblCellMar>
          <w:left w:w="62" w:type="dxa"/>
          <w:right w:w="62" w:type="dxa"/>
        </w:tblCellMar>
        <w:tblLook w:val="0000"/>
      </w:tblPr>
      <w:tblGrid>
        <w:gridCol w:w="2641"/>
        <w:gridCol w:w="1322"/>
        <w:gridCol w:w="4559"/>
      </w:tblGrid>
      <w:tr w:rsidTr="008A04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r w:rsidRPr="00900A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p>
        </w:tc>
      </w:tr>
      <w:tr w:rsidTr="008A04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A5C">
            <w:pPr>
              <w:pStyle w:val="BodyText"/>
              <w:rPr>
                <w:lang w:val="en-NZ"/>
              </w:rPr>
            </w:pPr>
          </w:p>
        </w:tc>
      </w:tr>
      <w:tr w:rsidTr="008A04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A5C" w:rsidP="00900A5C">
            <w:pPr>
              <w:pStyle w:val="BodyText"/>
            </w:pPr>
          </w:p>
        </w:tc>
      </w:tr>
    </w:tbl>
    <w:p w:rsidR="00000000" w:rsidRPr="00900A5C" w:rsidP="00900A5C">
      <w:pPr>
        <w:pStyle w:val="BodyText"/>
      </w:pPr>
    </w:p>
    <w:p w:rsidR="00000000" w:rsidRPr="00900A5C" w:rsidP="00900A5C"/>
    <w:sectPr w:rsidSect="00900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43B" w:rsidP="008A04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3B" w:rsidP="00900A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043B" w:rsidP="00900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043B" w:rsidP="00900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043B" w:rsidP="008A04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43B" w:rsidP="00900A5C">
    <w:pPr>
      <w:pStyle w:val="Header"/>
      <w:framePr w:wrap="around"/>
    </w:pPr>
    <w:r>
      <w:fldChar w:fldCharType="begin"/>
    </w:r>
    <w:r>
      <w:instrText xml:space="preserve"> TITLE   \* MERGEFORMAT </w:instrText>
    </w:r>
    <w:r>
      <w:fldChar w:fldCharType="separate"/>
    </w:r>
    <w:r>
      <w:t>BSBWOR402A Promote team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043B" w:rsidP="00900A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048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8A66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E1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A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A5C"/>
    <w:pPr>
      <w:spacing w:before="360" w:after="60"/>
      <w:outlineLvl w:val="0"/>
    </w:pPr>
    <w:rPr>
      <w:sz w:val="32"/>
    </w:rPr>
  </w:style>
  <w:style w:type="paragraph" w:styleId="Heading2">
    <w:name w:val="heading 2"/>
    <w:basedOn w:val="HeadingBase"/>
    <w:next w:val="BodyText"/>
    <w:link w:val="Heading2Char"/>
    <w:qFormat/>
    <w:rsid w:val="00900A5C"/>
    <w:pPr>
      <w:keepLines/>
      <w:spacing w:before="240" w:after="120"/>
      <w:outlineLvl w:val="1"/>
    </w:pPr>
    <w:rPr>
      <w:sz w:val="28"/>
      <w:szCs w:val="40"/>
    </w:rPr>
  </w:style>
  <w:style w:type="paragraph" w:styleId="Heading3">
    <w:name w:val="heading 3"/>
    <w:basedOn w:val="HeadingBase"/>
    <w:next w:val="BodyText"/>
    <w:link w:val="Heading3Char"/>
    <w:qFormat/>
    <w:rsid w:val="00900A5C"/>
    <w:pPr>
      <w:spacing w:before="180" w:after="120"/>
      <w:outlineLvl w:val="2"/>
    </w:pPr>
    <w:rPr>
      <w:spacing w:val="-10"/>
      <w:kern w:val="32"/>
    </w:rPr>
  </w:style>
  <w:style w:type="paragraph" w:styleId="Heading4">
    <w:name w:val="heading 4"/>
    <w:basedOn w:val="HeadingBase"/>
    <w:next w:val="BodyText"/>
    <w:link w:val="Heading4Char"/>
    <w:qFormat/>
    <w:rsid w:val="00900A5C"/>
    <w:pPr>
      <w:spacing w:before="160" w:after="120"/>
      <w:outlineLvl w:val="3"/>
    </w:pPr>
    <w:rPr>
      <w:sz w:val="22"/>
    </w:rPr>
  </w:style>
  <w:style w:type="paragraph" w:styleId="Heading5">
    <w:name w:val="heading 5"/>
    <w:basedOn w:val="HeadingBase"/>
    <w:next w:val="Normal"/>
    <w:link w:val="Heading5Char"/>
    <w:qFormat/>
    <w:rsid w:val="00900A5C"/>
    <w:pPr>
      <w:spacing w:before="80"/>
      <w:outlineLvl w:val="4"/>
    </w:pPr>
    <w:rPr>
      <w:color w:val="918585"/>
      <w:sz w:val="20"/>
    </w:rPr>
  </w:style>
  <w:style w:type="paragraph" w:styleId="Heading6">
    <w:name w:val="heading 6"/>
    <w:basedOn w:val="HeadingBase"/>
    <w:next w:val="Normal"/>
    <w:link w:val="Heading6Char"/>
    <w:qFormat/>
    <w:rsid w:val="00900A5C"/>
    <w:pPr>
      <w:spacing w:before="60"/>
      <w:outlineLvl w:val="5"/>
    </w:pPr>
    <w:rPr>
      <w:color w:val="918585"/>
      <w:sz w:val="20"/>
    </w:rPr>
  </w:style>
  <w:style w:type="paragraph" w:styleId="Heading7">
    <w:name w:val="heading 7"/>
    <w:basedOn w:val="Normal"/>
    <w:next w:val="Normal"/>
    <w:link w:val="Heading7Char"/>
    <w:qFormat/>
    <w:rsid w:val="00900A5C"/>
    <w:pPr>
      <w:ind w:left="720"/>
      <w:outlineLvl w:val="6"/>
    </w:pPr>
    <w:rPr>
      <w:i/>
    </w:rPr>
  </w:style>
  <w:style w:type="paragraph" w:styleId="Heading8">
    <w:name w:val="heading 8"/>
    <w:basedOn w:val="Normal"/>
    <w:next w:val="Normal"/>
    <w:link w:val="Heading8Char"/>
    <w:qFormat/>
    <w:rsid w:val="00900A5C"/>
    <w:pPr>
      <w:ind w:left="720"/>
      <w:outlineLvl w:val="7"/>
    </w:pPr>
    <w:rPr>
      <w:i/>
    </w:rPr>
  </w:style>
  <w:style w:type="paragraph" w:styleId="Heading9">
    <w:name w:val="heading 9"/>
    <w:basedOn w:val="Normal"/>
    <w:next w:val="Normal"/>
    <w:link w:val="Heading9Char"/>
    <w:qFormat/>
    <w:rsid w:val="00900A5C"/>
    <w:pPr>
      <w:ind w:left="720"/>
      <w:outlineLvl w:val="8"/>
    </w:pPr>
    <w:rPr>
      <w:i/>
    </w:rPr>
  </w:style>
  <w:style w:type="character" w:default="1" w:styleId="DefaultParagraphFont">
    <w:name w:val="Default Paragraph Font"/>
    <w:uiPriority w:val="1"/>
    <w:unhideWhenUsed/>
    <w:rsid w:val="00900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A5C"/>
  </w:style>
  <w:style w:type="character" w:customStyle="1" w:styleId="Heading1Char">
    <w:name w:val="Heading 1 Char"/>
    <w:basedOn w:val="DefaultParagraphFont"/>
    <w:link w:val="Heading1"/>
    <w:rsid w:val="00900A5C"/>
    <w:rPr>
      <w:rFonts w:ascii="Times New Roman" w:eastAsia="Times New Roman" w:hAnsi="Times New Roman" w:cs="Times New Roman"/>
      <w:b/>
      <w:sz w:val="32"/>
      <w:szCs w:val="20"/>
      <w:lang w:eastAsia="en-US"/>
    </w:rPr>
  </w:style>
  <w:style w:type="paragraph" w:styleId="BodyText">
    <w:name w:val="Body Text"/>
    <w:basedOn w:val="Normal"/>
    <w:link w:val="BodyTextChar"/>
    <w:rsid w:val="00900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A5C"/>
    <w:rPr>
      <w:rFonts w:ascii="Times New Roman" w:eastAsia="Times New Roman" w:hAnsi="Times New Roman" w:cs="Times New Roman"/>
      <w:sz w:val="24"/>
      <w:lang w:val="en-US" w:eastAsia="en-US"/>
    </w:rPr>
  </w:style>
  <w:style w:type="paragraph" w:styleId="Footer">
    <w:name w:val="footer"/>
    <w:basedOn w:val="Normal"/>
    <w:link w:val="FooterChar"/>
    <w:rsid w:val="00900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A5C"/>
    <w:rPr>
      <w:rFonts w:ascii="Times New Roman" w:eastAsia="Times New Roman" w:hAnsi="Times New Roman" w:cs="Times New Roman"/>
      <w:sz w:val="16"/>
      <w:lang w:val="en-US" w:eastAsia="en-US"/>
    </w:rPr>
  </w:style>
  <w:style w:type="paragraph" w:styleId="List">
    <w:name w:val="List"/>
    <w:basedOn w:val="BodyText"/>
    <w:next w:val="BodyText"/>
    <w:rsid w:val="00900A5C"/>
    <w:pPr>
      <w:tabs>
        <w:tab w:val="left" w:pos="340"/>
      </w:tabs>
      <w:spacing w:before="60" w:after="60"/>
      <w:ind w:left="340" w:hanging="340"/>
    </w:pPr>
  </w:style>
  <w:style w:type="paragraph" w:styleId="ListBullet">
    <w:name w:val="List Bullet"/>
    <w:basedOn w:val="List"/>
    <w:rsid w:val="00900A5C"/>
    <w:pPr>
      <w:numPr>
        <w:numId w:val="13"/>
      </w:numPr>
      <w:tabs>
        <w:tab w:val="clear" w:pos="340"/>
      </w:tabs>
      <w:spacing w:before="40" w:after="40"/>
    </w:pPr>
  </w:style>
  <w:style w:type="character" w:customStyle="1" w:styleId="SpecialBold">
    <w:name w:val="Special Bold"/>
    <w:basedOn w:val="DefaultParagraphFont"/>
    <w:rsid w:val="00900A5C"/>
    <w:rPr>
      <w:b/>
      <w:spacing w:val="0"/>
    </w:rPr>
  </w:style>
  <w:style w:type="paragraph" w:styleId="ListBullet2">
    <w:name w:val="List Bullet 2"/>
    <w:basedOn w:val="List2"/>
    <w:rsid w:val="00900A5C"/>
    <w:pPr>
      <w:numPr>
        <w:numId w:val="14"/>
      </w:numPr>
      <w:tabs>
        <w:tab w:val="clear" w:pos="680"/>
      </w:tabs>
    </w:pPr>
  </w:style>
  <w:style w:type="paragraph" w:styleId="Header">
    <w:name w:val="header"/>
    <w:basedOn w:val="Normal"/>
    <w:link w:val="HeaderChar"/>
    <w:rsid w:val="00900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A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A5C"/>
    <w:pPr>
      <w:spacing w:before="240" w:after="120"/>
      <w:outlineLvl w:val="0"/>
    </w:pPr>
    <w:rPr>
      <w:rFonts w:ascii="Times New Roman" w:hAnsi="Times New Roman"/>
      <w:b/>
      <w:sz w:val="28"/>
    </w:rPr>
  </w:style>
  <w:style w:type="paragraph" w:customStyle="1" w:styleId="AllowPageBreak">
    <w:name w:val="AllowPageBreak"/>
    <w:rsid w:val="00900A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0A5C"/>
    <w:pPr>
      <w:tabs>
        <w:tab w:val="left" w:pos="680"/>
      </w:tabs>
      <w:spacing w:before="60" w:after="60"/>
      <w:ind w:left="680" w:hanging="340"/>
    </w:pPr>
  </w:style>
  <w:style w:type="character" w:customStyle="1" w:styleId="BoldandItalics">
    <w:name w:val="Bold and Italics"/>
    <w:qFormat/>
    <w:rsid w:val="00900A5C"/>
    <w:rPr>
      <w:b/>
      <w:i/>
      <w:u w:val="none"/>
    </w:rPr>
  </w:style>
  <w:style w:type="character" w:customStyle="1" w:styleId="Heading2Char">
    <w:name w:val="Heading 2 Char"/>
    <w:basedOn w:val="DefaultParagraphFont"/>
    <w:link w:val="Heading2"/>
    <w:rsid w:val="00900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A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A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A5C"/>
    <w:rPr>
      <w:rFonts w:ascii="Courier New" w:eastAsia="Times New Roman" w:hAnsi="Courier New" w:cs="Times New Roman"/>
      <w:i/>
      <w:szCs w:val="20"/>
      <w:lang w:val="en-US" w:eastAsia="en-US"/>
    </w:rPr>
  </w:style>
  <w:style w:type="paragraph" w:customStyle="1" w:styleId="HeadingBase">
    <w:name w:val="Heading Base"/>
    <w:rsid w:val="00900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A5C"/>
    <w:pPr>
      <w:tabs>
        <w:tab w:val="right" w:leader="dot" w:pos="9072"/>
      </w:tabs>
      <w:ind w:left="567"/>
    </w:pPr>
    <w:rPr>
      <w:szCs w:val="22"/>
    </w:rPr>
  </w:style>
  <w:style w:type="paragraph" w:customStyle="1" w:styleId="TOCBase">
    <w:name w:val="TOC Base"/>
    <w:rsid w:val="00900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A5C"/>
    <w:pPr>
      <w:tabs>
        <w:tab w:val="right" w:leader="dot" w:pos="9072"/>
      </w:tabs>
      <w:spacing w:before="40" w:after="40"/>
      <w:ind w:left="284"/>
    </w:pPr>
    <w:rPr>
      <w:rFonts w:ascii="Times New Roman" w:hAnsi="Times New Roman"/>
    </w:rPr>
  </w:style>
  <w:style w:type="paragraph" w:styleId="TOC1">
    <w:name w:val="toc 1"/>
    <w:basedOn w:val="TOCBase"/>
    <w:next w:val="Normal"/>
    <w:rsid w:val="00900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A5C"/>
    <w:pPr>
      <w:spacing w:before="5040"/>
      <w:jc w:val="center"/>
    </w:pPr>
    <w:rPr>
      <w:sz w:val="48"/>
      <w:szCs w:val="72"/>
      <w:lang w:val="en-US"/>
    </w:rPr>
  </w:style>
  <w:style w:type="character" w:customStyle="1" w:styleId="TitleChar">
    <w:name w:val="Title Char"/>
    <w:basedOn w:val="DefaultParagraphFont"/>
    <w:link w:val="Title"/>
    <w:rsid w:val="00900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A5C"/>
    <w:pPr>
      <w:tabs>
        <w:tab w:val="left" w:pos="3600"/>
        <w:tab w:val="left" w:pos="3958"/>
      </w:tabs>
    </w:pPr>
  </w:style>
  <w:style w:type="paragraph" w:customStyle="1" w:styleId="Note">
    <w:name w:val="Note"/>
    <w:basedOn w:val="BodyText"/>
    <w:rsid w:val="00900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A5C"/>
    <w:pPr>
      <w:framePr w:wrap="auto" w:hAnchor="text" w:y="6049"/>
    </w:pPr>
    <w:rPr>
      <w:color w:val="000000"/>
      <w:sz w:val="40"/>
    </w:rPr>
  </w:style>
  <w:style w:type="paragraph" w:customStyle="1" w:styleId="TOCTitle">
    <w:name w:val="TOCTitle"/>
    <w:basedOn w:val="Heading1"/>
    <w:rsid w:val="00900A5C"/>
    <w:pPr>
      <w:spacing w:after="240"/>
      <w:jc w:val="center"/>
      <w:outlineLvl w:val="9"/>
    </w:pPr>
    <w:rPr>
      <w:caps/>
    </w:rPr>
  </w:style>
  <w:style w:type="paragraph" w:customStyle="1" w:styleId="Version">
    <w:name w:val="Version"/>
    <w:rsid w:val="00900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A5C"/>
    <w:pPr>
      <w:keepNext w:val="0"/>
      <w:tabs>
        <w:tab w:val="right" w:pos="4176"/>
      </w:tabs>
      <w:ind w:left="198" w:hanging="198"/>
    </w:pPr>
    <w:rPr>
      <w:rFonts w:ascii="Garamond" w:hAnsi="Garamond"/>
    </w:rPr>
  </w:style>
  <w:style w:type="paragraph" w:styleId="IndexHeading">
    <w:name w:val="index heading"/>
    <w:basedOn w:val="Normal"/>
    <w:next w:val="Index1"/>
    <w:semiHidden/>
    <w:rsid w:val="00900A5C"/>
    <w:pPr>
      <w:spacing w:before="120" w:after="120"/>
    </w:pPr>
    <w:rPr>
      <w:rFonts w:ascii="Arial" w:hAnsi="Arial"/>
      <w:b/>
      <w:color w:val="918585"/>
      <w:sz w:val="24"/>
    </w:rPr>
  </w:style>
  <w:style w:type="paragraph" w:customStyle="1" w:styleId="Chapter">
    <w:name w:val="Chapter"/>
    <w:basedOn w:val="Normal"/>
    <w:rsid w:val="00900A5C"/>
    <w:pPr>
      <w:spacing w:before="240"/>
    </w:pPr>
    <w:rPr>
      <w:rFonts w:ascii="Times New Roman" w:hAnsi="Times New Roman"/>
      <w:smallCaps/>
      <w:spacing w:val="80"/>
      <w:sz w:val="28"/>
    </w:rPr>
  </w:style>
  <w:style w:type="paragraph" w:customStyle="1" w:styleId="InChapter">
    <w:name w:val="InChapter"/>
    <w:basedOn w:val="Heading3"/>
    <w:rsid w:val="00900A5C"/>
    <w:pPr>
      <w:spacing w:after="240"/>
      <w:outlineLvl w:val="9"/>
    </w:pPr>
    <w:rPr>
      <w:noProof/>
    </w:rPr>
  </w:style>
  <w:style w:type="paragraph" w:styleId="Index2">
    <w:name w:val="index 2"/>
    <w:basedOn w:val="Normal"/>
    <w:next w:val="Normal"/>
    <w:semiHidden/>
    <w:rsid w:val="00900A5C"/>
    <w:pPr>
      <w:tabs>
        <w:tab w:val="right" w:pos="4176"/>
      </w:tabs>
      <w:ind w:left="568" w:hanging="284"/>
    </w:pPr>
    <w:rPr>
      <w:rFonts w:ascii="Garamond" w:hAnsi="Garamond"/>
    </w:rPr>
  </w:style>
  <w:style w:type="paragraph" w:customStyle="1" w:styleId="Byline">
    <w:name w:val="Byline"/>
    <w:rsid w:val="00900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A5C"/>
    <w:pPr>
      <w:tabs>
        <w:tab w:val="clear" w:pos="3600"/>
        <w:tab w:val="clear" w:pos="3958"/>
      </w:tabs>
      <w:jc w:val="right"/>
    </w:pPr>
  </w:style>
  <w:style w:type="character" w:styleId="Emphasis">
    <w:name w:val="Emphasis"/>
    <w:basedOn w:val="DefaultParagraphFont"/>
    <w:qFormat/>
    <w:rsid w:val="00900A5C"/>
    <w:rPr>
      <w:i/>
    </w:rPr>
  </w:style>
  <w:style w:type="paragraph" w:styleId="Caption">
    <w:name w:val="caption"/>
    <w:basedOn w:val="BodyText"/>
    <w:next w:val="Normal"/>
    <w:qFormat/>
    <w:rsid w:val="00900A5C"/>
    <w:pPr>
      <w:framePr w:w="2268" w:hSpace="181" w:vSpace="181" w:wrap="around" w:vAnchor="text" w:hAnchor="page" w:x="1135" w:y="285" w:anchorLock="1"/>
    </w:pPr>
    <w:rPr>
      <w:i/>
    </w:rPr>
  </w:style>
  <w:style w:type="paragraph" w:customStyle="1" w:styleId="MiniTOCTitle">
    <w:name w:val="MiniTOCTitle"/>
    <w:basedOn w:val="Heading4"/>
    <w:rsid w:val="00900A5C"/>
    <w:pPr>
      <w:spacing w:before="240"/>
      <w:outlineLvl w:val="9"/>
    </w:pPr>
    <w:rPr>
      <w:noProof/>
      <w:sz w:val="24"/>
    </w:rPr>
  </w:style>
  <w:style w:type="paragraph" w:customStyle="1" w:styleId="MiniTOCItem">
    <w:name w:val="MiniTOCItem"/>
    <w:basedOn w:val="ListBullet"/>
    <w:rsid w:val="00900A5C"/>
    <w:pPr>
      <w:numPr>
        <w:numId w:val="0"/>
      </w:numPr>
      <w:tabs>
        <w:tab w:val="right" w:leader="dot" w:pos="6521"/>
      </w:tabs>
      <w:spacing w:before="0" w:after="0"/>
    </w:pPr>
  </w:style>
  <w:style w:type="paragraph" w:customStyle="1" w:styleId="TOFTitle">
    <w:name w:val="TOFTitle"/>
    <w:basedOn w:val="TOCTitle"/>
    <w:rsid w:val="00900A5C"/>
  </w:style>
  <w:style w:type="paragraph" w:styleId="TableofFigures">
    <w:name w:val="table of figures"/>
    <w:basedOn w:val="Normal"/>
    <w:next w:val="Normal"/>
    <w:semiHidden/>
    <w:rsid w:val="00900A5C"/>
    <w:pPr>
      <w:tabs>
        <w:tab w:val="right" w:leader="dot" w:pos="9072"/>
      </w:tabs>
      <w:ind w:left="970" w:hanging="403"/>
    </w:pPr>
    <w:rPr>
      <w:rFonts w:ascii="Times New Roman" w:hAnsi="Times New Roman"/>
      <w:b/>
    </w:rPr>
  </w:style>
  <w:style w:type="paragraph" w:styleId="ListNumber">
    <w:name w:val="List Number"/>
    <w:basedOn w:val="List"/>
    <w:rsid w:val="00900A5C"/>
    <w:pPr>
      <w:numPr>
        <w:numId w:val="11"/>
      </w:numPr>
    </w:pPr>
  </w:style>
  <w:style w:type="character" w:customStyle="1" w:styleId="WingdingSymbols">
    <w:name w:val="Wingding Symbols"/>
    <w:rsid w:val="00900A5C"/>
    <w:rPr>
      <w:rFonts w:ascii="Wingdings" w:hAnsi="Wingdings"/>
    </w:rPr>
  </w:style>
  <w:style w:type="paragraph" w:customStyle="1" w:styleId="TableHeading">
    <w:name w:val="Table Heading"/>
    <w:basedOn w:val="HeadingBase"/>
    <w:rsid w:val="00900A5C"/>
    <w:pPr>
      <w:keepLines/>
      <w:pBdr>
        <w:bottom w:val="single" w:sz="6" w:space="1" w:color="918585"/>
      </w:pBdr>
      <w:spacing w:before="240"/>
    </w:pPr>
  </w:style>
  <w:style w:type="character" w:customStyle="1" w:styleId="HotSpot">
    <w:name w:val="HotSpot"/>
    <w:rsid w:val="00900A5C"/>
    <w:rPr>
      <w:color w:val="0033CC"/>
      <w:u w:val="none"/>
    </w:rPr>
  </w:style>
  <w:style w:type="paragraph" w:customStyle="1" w:styleId="BodyTextRight">
    <w:name w:val="Body Text Right"/>
    <w:basedOn w:val="BodyText"/>
    <w:rsid w:val="00900A5C"/>
    <w:pPr>
      <w:spacing w:before="0" w:after="0"/>
      <w:jc w:val="right"/>
    </w:pPr>
  </w:style>
  <w:style w:type="paragraph" w:styleId="Index3">
    <w:name w:val="index 3"/>
    <w:basedOn w:val="ListNumber2"/>
    <w:next w:val="Normal"/>
    <w:semiHidden/>
    <w:rsid w:val="00900A5C"/>
    <w:pPr>
      <w:numPr>
        <w:numId w:val="0"/>
      </w:numPr>
      <w:tabs>
        <w:tab w:val="right" w:leader="dot" w:pos="4176"/>
      </w:tabs>
    </w:pPr>
  </w:style>
  <w:style w:type="paragraph" w:styleId="ListNumber2">
    <w:name w:val="List Number 2"/>
    <w:basedOn w:val="List2"/>
    <w:rsid w:val="00900A5C"/>
    <w:pPr>
      <w:numPr>
        <w:numId w:val="10"/>
      </w:numPr>
      <w:tabs>
        <w:tab w:val="clear" w:pos="1060"/>
      </w:tabs>
    </w:pPr>
  </w:style>
  <w:style w:type="paragraph" w:customStyle="1" w:styleId="MarginNote">
    <w:name w:val="Margin Note"/>
    <w:basedOn w:val="BodyText"/>
    <w:rsid w:val="00900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A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A5C"/>
    <w:rPr>
      <w:sz w:val="32"/>
    </w:rPr>
  </w:style>
  <w:style w:type="paragraph" w:customStyle="1" w:styleId="HeadingProcedure">
    <w:name w:val="Heading Procedure"/>
    <w:basedOn w:val="HeadingBase"/>
    <w:next w:val="Normal"/>
    <w:rsid w:val="00900A5C"/>
    <w:pPr>
      <w:tabs>
        <w:tab w:val="left" w:pos="0"/>
      </w:tabs>
      <w:spacing w:before="120" w:after="60"/>
    </w:pPr>
    <w:rPr>
      <w:i/>
      <w:color w:val="918585"/>
      <w:sz w:val="22"/>
    </w:rPr>
  </w:style>
  <w:style w:type="paragraph" w:customStyle="1" w:styleId="TableBodyText">
    <w:name w:val="Table Body Text"/>
    <w:basedOn w:val="BodyText"/>
    <w:rsid w:val="00900A5C"/>
    <w:pPr>
      <w:spacing w:before="60" w:after="60"/>
    </w:pPr>
  </w:style>
  <w:style w:type="paragraph" w:styleId="ListContinue">
    <w:name w:val="List Continue"/>
    <w:basedOn w:val="List"/>
    <w:rsid w:val="00900A5C"/>
    <w:pPr>
      <w:ind w:firstLine="0"/>
    </w:pPr>
  </w:style>
  <w:style w:type="paragraph" w:customStyle="1" w:styleId="ListNote">
    <w:name w:val="List Note"/>
    <w:basedOn w:val="List"/>
    <w:rsid w:val="00900A5C"/>
    <w:pPr>
      <w:pBdr>
        <w:top w:val="single" w:sz="6" w:space="2" w:color="918585"/>
        <w:bottom w:val="single" w:sz="6" w:space="2" w:color="918585"/>
      </w:pBdr>
      <w:tabs>
        <w:tab w:val="left" w:pos="1021"/>
      </w:tabs>
      <w:ind w:firstLine="0"/>
    </w:pPr>
  </w:style>
  <w:style w:type="paragraph" w:customStyle="1" w:styleId="Warning">
    <w:name w:val="Warning"/>
    <w:basedOn w:val="BodyText"/>
    <w:rsid w:val="00900A5C"/>
    <w:pPr>
      <w:shd w:val="clear" w:color="auto" w:fill="D9D9D9"/>
      <w:tabs>
        <w:tab w:val="left" w:pos="992"/>
      </w:tabs>
      <w:ind w:left="119" w:right="119"/>
    </w:pPr>
    <w:rPr>
      <w:sz w:val="20"/>
    </w:rPr>
  </w:style>
  <w:style w:type="paragraph" w:customStyle="1" w:styleId="MarginIcons">
    <w:name w:val="Margin Icons"/>
    <w:basedOn w:val="BodyText"/>
    <w:rsid w:val="00900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A5C"/>
    <w:rPr>
      <w:rFonts w:ascii="Courier New" w:hAnsi="Courier New"/>
    </w:rPr>
  </w:style>
  <w:style w:type="paragraph" w:customStyle="1" w:styleId="NoteBullet">
    <w:name w:val="Note Bullet"/>
    <w:basedOn w:val="Note"/>
    <w:rsid w:val="00900A5C"/>
    <w:pPr>
      <w:tabs>
        <w:tab w:val="clear" w:pos="680"/>
      </w:tabs>
      <w:spacing w:before="60" w:after="60"/>
    </w:pPr>
  </w:style>
  <w:style w:type="paragraph" w:customStyle="1" w:styleId="SubHeading2">
    <w:name w:val="SubHeading2"/>
    <w:basedOn w:val="HeadingBase"/>
    <w:rsid w:val="00900A5C"/>
    <w:pPr>
      <w:spacing w:before="240" w:after="60"/>
    </w:pPr>
    <w:rPr>
      <w:sz w:val="20"/>
    </w:rPr>
  </w:style>
  <w:style w:type="paragraph" w:customStyle="1" w:styleId="SubHeading1">
    <w:name w:val="SubHeading1"/>
    <w:basedOn w:val="HeadingBase"/>
    <w:rsid w:val="00900A5C"/>
    <w:pPr>
      <w:spacing w:before="240" w:after="60"/>
    </w:pPr>
    <w:rPr>
      <w:color w:val="918585"/>
      <w:sz w:val="22"/>
    </w:rPr>
  </w:style>
  <w:style w:type="paragraph" w:customStyle="1" w:styleId="SideHeading">
    <w:name w:val="Side Heading"/>
    <w:basedOn w:val="HeadingBase"/>
    <w:rsid w:val="00900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A5C"/>
    <w:pPr>
      <w:numPr>
        <w:numId w:val="12"/>
      </w:numPr>
    </w:pPr>
  </w:style>
  <w:style w:type="paragraph" w:styleId="PlainText">
    <w:name w:val="Plain Text"/>
    <w:basedOn w:val="Normal"/>
    <w:link w:val="PlainTextChar"/>
    <w:rsid w:val="00900A5C"/>
    <w:rPr>
      <w:sz w:val="20"/>
    </w:rPr>
  </w:style>
  <w:style w:type="character" w:customStyle="1" w:styleId="PlainTextChar">
    <w:name w:val="Plain Text Char"/>
    <w:basedOn w:val="DefaultParagraphFont"/>
    <w:link w:val="PlainText"/>
    <w:rsid w:val="00900A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A5C"/>
    <w:rPr>
      <w:b/>
      <w:smallCaps/>
    </w:rPr>
  </w:style>
  <w:style w:type="paragraph" w:customStyle="1" w:styleId="TableListNumber">
    <w:name w:val="Table List Number"/>
    <w:basedOn w:val="ListNumber"/>
    <w:rsid w:val="00900A5C"/>
    <w:pPr>
      <w:numPr>
        <w:numId w:val="0"/>
      </w:numPr>
    </w:pPr>
  </w:style>
  <w:style w:type="paragraph" w:styleId="TOC4">
    <w:name w:val="toc 4"/>
    <w:basedOn w:val="TOCBase"/>
    <w:next w:val="Normal"/>
    <w:semiHidden/>
    <w:rsid w:val="00900A5C"/>
    <w:pPr>
      <w:tabs>
        <w:tab w:val="right" w:leader="dot" w:pos="9071"/>
      </w:tabs>
      <w:ind w:left="1701"/>
    </w:pPr>
  </w:style>
  <w:style w:type="paragraph" w:customStyle="1" w:styleId="ListAlpha">
    <w:name w:val="List Alpha"/>
    <w:basedOn w:val="List"/>
    <w:rsid w:val="00900A5C"/>
    <w:pPr>
      <w:numPr>
        <w:numId w:val="9"/>
      </w:numPr>
    </w:pPr>
  </w:style>
  <w:style w:type="paragraph" w:customStyle="1" w:styleId="ListAlpha2">
    <w:name w:val="List Alpha 2"/>
    <w:basedOn w:val="List2"/>
    <w:rsid w:val="00900A5C"/>
    <w:pPr>
      <w:numPr>
        <w:numId w:val="8"/>
      </w:numPr>
    </w:pPr>
  </w:style>
  <w:style w:type="paragraph" w:styleId="List3">
    <w:name w:val="List 3"/>
    <w:basedOn w:val="BodyText"/>
    <w:rsid w:val="00900A5C"/>
    <w:pPr>
      <w:tabs>
        <w:tab w:val="left" w:pos="1021"/>
      </w:tabs>
      <w:spacing w:before="60" w:after="60"/>
      <w:ind w:left="1020" w:hanging="340"/>
    </w:pPr>
  </w:style>
  <w:style w:type="paragraph" w:styleId="List4">
    <w:name w:val="List 4"/>
    <w:basedOn w:val="BodyText"/>
    <w:rsid w:val="00900A5C"/>
    <w:pPr>
      <w:tabs>
        <w:tab w:val="left" w:pos="1361"/>
      </w:tabs>
      <w:spacing w:before="60" w:after="60"/>
      <w:ind w:left="1361" w:hanging="340"/>
    </w:pPr>
  </w:style>
  <w:style w:type="paragraph" w:styleId="List5">
    <w:name w:val="List 5"/>
    <w:basedOn w:val="BodyText"/>
    <w:rsid w:val="00900A5C"/>
    <w:pPr>
      <w:tabs>
        <w:tab w:val="left" w:pos="1701"/>
      </w:tabs>
      <w:spacing w:before="60" w:after="60"/>
      <w:ind w:left="1701" w:hanging="340"/>
    </w:pPr>
  </w:style>
  <w:style w:type="paragraph" w:styleId="ListBullet3">
    <w:name w:val="List Bullet 3"/>
    <w:basedOn w:val="List3"/>
    <w:rsid w:val="00900A5C"/>
    <w:pPr>
      <w:numPr>
        <w:numId w:val="15"/>
      </w:numPr>
      <w:tabs>
        <w:tab w:val="clear" w:pos="1021"/>
      </w:tabs>
      <w:ind w:left="1037" w:hanging="357"/>
    </w:pPr>
  </w:style>
  <w:style w:type="paragraph" w:styleId="ListBullet4">
    <w:name w:val="List Bullet 4"/>
    <w:basedOn w:val="List4"/>
    <w:rsid w:val="00900A5C"/>
    <w:pPr>
      <w:numPr>
        <w:numId w:val="3"/>
      </w:numPr>
    </w:pPr>
  </w:style>
  <w:style w:type="paragraph" w:styleId="ListBullet5">
    <w:name w:val="List Bullet 5"/>
    <w:basedOn w:val="List5"/>
    <w:rsid w:val="00900A5C"/>
    <w:pPr>
      <w:numPr>
        <w:numId w:val="4"/>
      </w:numPr>
    </w:pPr>
  </w:style>
  <w:style w:type="paragraph" w:styleId="ListContinue2">
    <w:name w:val="List Continue 2"/>
    <w:basedOn w:val="List2"/>
    <w:rsid w:val="00900A5C"/>
    <w:pPr>
      <w:ind w:firstLine="0"/>
    </w:pPr>
  </w:style>
  <w:style w:type="paragraph" w:styleId="ListContinue3">
    <w:name w:val="List Continue 3"/>
    <w:basedOn w:val="List3"/>
    <w:rsid w:val="00900A5C"/>
    <w:pPr>
      <w:ind w:left="1021" w:firstLine="0"/>
    </w:pPr>
  </w:style>
  <w:style w:type="paragraph" w:styleId="ListContinue4">
    <w:name w:val="List Continue 4"/>
    <w:basedOn w:val="List4"/>
    <w:rsid w:val="00900A5C"/>
    <w:pPr>
      <w:ind w:firstLine="0"/>
    </w:pPr>
  </w:style>
  <w:style w:type="paragraph" w:styleId="ListContinue5">
    <w:name w:val="List Continue 5"/>
    <w:basedOn w:val="List5"/>
    <w:rsid w:val="00900A5C"/>
    <w:pPr>
      <w:ind w:firstLine="0"/>
    </w:pPr>
  </w:style>
  <w:style w:type="paragraph" w:styleId="ListNumber3">
    <w:name w:val="List Number 3"/>
    <w:basedOn w:val="List3"/>
    <w:rsid w:val="00900A5C"/>
    <w:pPr>
      <w:numPr>
        <w:numId w:val="5"/>
      </w:numPr>
    </w:pPr>
  </w:style>
  <w:style w:type="paragraph" w:styleId="ListNumber4">
    <w:name w:val="List Number 4"/>
    <w:basedOn w:val="List4"/>
    <w:rsid w:val="00900A5C"/>
    <w:pPr>
      <w:numPr>
        <w:numId w:val="6"/>
      </w:numPr>
    </w:pPr>
  </w:style>
  <w:style w:type="paragraph" w:styleId="ListNumber5">
    <w:name w:val="List Number 5"/>
    <w:basedOn w:val="List5"/>
    <w:rsid w:val="00900A5C"/>
    <w:pPr>
      <w:numPr>
        <w:numId w:val="7"/>
      </w:numPr>
    </w:pPr>
  </w:style>
  <w:style w:type="paragraph" w:styleId="BlockText">
    <w:name w:val="Block Text"/>
    <w:basedOn w:val="Normal"/>
    <w:rsid w:val="00900A5C"/>
    <w:pPr>
      <w:spacing w:after="120"/>
      <w:ind w:left="1440" w:right="1440"/>
    </w:pPr>
  </w:style>
  <w:style w:type="character" w:customStyle="1" w:styleId="Subscript">
    <w:name w:val="Subscript"/>
    <w:basedOn w:val="DefaultParagraphFont"/>
    <w:rsid w:val="00900A5C"/>
    <w:rPr>
      <w:sz w:val="16"/>
      <w:vertAlign w:val="subscript"/>
    </w:rPr>
  </w:style>
  <w:style w:type="character" w:customStyle="1" w:styleId="Superscript">
    <w:name w:val="Superscript"/>
    <w:basedOn w:val="DefaultParagraphFont"/>
    <w:rsid w:val="00900A5C"/>
    <w:rPr>
      <w:sz w:val="16"/>
      <w:vertAlign w:val="superscript"/>
    </w:rPr>
  </w:style>
  <w:style w:type="character" w:customStyle="1" w:styleId="Symbols">
    <w:name w:val="Symbols"/>
    <w:basedOn w:val="DefaultParagraphFont"/>
    <w:rsid w:val="00900A5C"/>
    <w:rPr>
      <w:rFonts w:ascii="Symbol" w:hAnsi="Symbol"/>
    </w:rPr>
  </w:style>
  <w:style w:type="character" w:customStyle="1" w:styleId="MenuOptions">
    <w:name w:val="Menu Options"/>
    <w:basedOn w:val="DefaultParagraphFont"/>
    <w:rsid w:val="00900A5C"/>
    <w:rPr>
      <w:rFonts w:ascii="Arial Narrow" w:hAnsi="Arial Narrow"/>
      <w:smallCaps/>
    </w:rPr>
  </w:style>
  <w:style w:type="character" w:customStyle="1" w:styleId="Buttons">
    <w:name w:val="Buttons"/>
    <w:basedOn w:val="DefaultParagraphFont"/>
    <w:rsid w:val="00900A5C"/>
    <w:rPr>
      <w:b/>
    </w:rPr>
  </w:style>
  <w:style w:type="character" w:customStyle="1" w:styleId="Underlined">
    <w:name w:val="Underlined"/>
    <w:basedOn w:val="DefaultParagraphFont"/>
    <w:rsid w:val="00900A5C"/>
    <w:rPr>
      <w:u w:val="single"/>
    </w:rPr>
  </w:style>
  <w:style w:type="paragraph" w:customStyle="1" w:styleId="TableBodyTextRight">
    <w:name w:val="Table Body Text Right"/>
    <w:basedOn w:val="TableBodyText"/>
    <w:rsid w:val="00900A5C"/>
    <w:pPr>
      <w:widowControl w:val="0"/>
      <w:autoSpaceDE w:val="0"/>
      <w:autoSpaceDN w:val="0"/>
      <w:adjustRightInd w:val="0"/>
      <w:jc w:val="right"/>
    </w:pPr>
    <w:rPr>
      <w:rFonts w:cs="Arial"/>
      <w:szCs w:val="18"/>
    </w:rPr>
  </w:style>
  <w:style w:type="paragraph" w:customStyle="1" w:styleId="CopyrightText">
    <w:name w:val="Copyright Text"/>
    <w:basedOn w:val="BodyText"/>
    <w:rsid w:val="00900A5C"/>
    <w:rPr>
      <w:sz w:val="18"/>
    </w:rPr>
  </w:style>
  <w:style w:type="paragraph" w:customStyle="1" w:styleId="BodySmallRight">
    <w:name w:val="Body Small Right"/>
    <w:basedOn w:val="BodyTextRight"/>
    <w:rsid w:val="00900A5C"/>
    <w:rPr>
      <w:sz w:val="18"/>
      <w:szCs w:val="18"/>
    </w:rPr>
  </w:style>
  <w:style w:type="paragraph" w:customStyle="1" w:styleId="MarginEdition">
    <w:name w:val="Margin Edition"/>
    <w:basedOn w:val="MarginNote"/>
    <w:rsid w:val="00900A5C"/>
    <w:pPr>
      <w:spacing w:before="0" w:after="0"/>
    </w:pPr>
    <w:rPr>
      <w:rFonts w:ascii="Times New Roman" w:hAnsi="Times New Roman"/>
      <w:color w:val="999999"/>
    </w:rPr>
  </w:style>
  <w:style w:type="paragraph" w:customStyle="1" w:styleId="Spacer">
    <w:name w:val="Spacer"/>
    <w:basedOn w:val="Normal"/>
    <w:rsid w:val="00900A5C"/>
    <w:rPr>
      <w:sz w:val="2"/>
      <w:szCs w:val="2"/>
    </w:rPr>
  </w:style>
  <w:style w:type="character" w:customStyle="1" w:styleId="Small">
    <w:name w:val="Small"/>
    <w:basedOn w:val="DefaultParagraphFont"/>
    <w:rsid w:val="00900A5C"/>
    <w:rPr>
      <w:sz w:val="16"/>
    </w:rPr>
  </w:style>
  <w:style w:type="paragraph" w:customStyle="1" w:styleId="WideTable">
    <w:name w:val="Wide Table"/>
    <w:basedOn w:val="Normal"/>
    <w:rsid w:val="00900A5C"/>
    <w:pPr>
      <w:ind w:left="-1418"/>
    </w:pPr>
    <w:rPr>
      <w:sz w:val="2"/>
      <w:szCs w:val="2"/>
    </w:rPr>
  </w:style>
  <w:style w:type="character" w:styleId="PageNumber">
    <w:name w:val="page number"/>
    <w:basedOn w:val="DefaultParagraphFont"/>
    <w:rsid w:val="00900A5C"/>
  </w:style>
  <w:style w:type="paragraph" w:styleId="Quote">
    <w:name w:val="Quote"/>
    <w:basedOn w:val="Heading1"/>
    <w:link w:val="QuoteChar"/>
    <w:qFormat/>
    <w:rsid w:val="00900A5C"/>
    <w:rPr>
      <w:b w:val="0"/>
      <w:sz w:val="72"/>
      <w:szCs w:val="72"/>
      <w:lang w:val="en-NZ"/>
    </w:rPr>
  </w:style>
  <w:style w:type="character" w:customStyle="1" w:styleId="QuoteChar">
    <w:name w:val="Quote Char"/>
    <w:basedOn w:val="DefaultParagraphFont"/>
    <w:link w:val="Quote"/>
    <w:rsid w:val="00900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A5C"/>
    <w:pPr>
      <w:pageBreakBefore/>
    </w:pPr>
  </w:style>
  <w:style w:type="paragraph" w:customStyle="1" w:styleId="Border">
    <w:name w:val="Border"/>
    <w:basedOn w:val="Normal"/>
    <w:qFormat/>
    <w:rsid w:val="00900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A5C"/>
    <w:rPr>
      <w:b/>
      <w:bCs/>
      <w:i/>
      <w:iCs/>
      <w:color w:val="auto"/>
    </w:rPr>
  </w:style>
  <w:style w:type="paragraph" w:styleId="IntenseQuote">
    <w:name w:val="Intense Quote"/>
    <w:basedOn w:val="Normal"/>
    <w:next w:val="Normal"/>
    <w:link w:val="IntenseQuoteChar"/>
    <w:uiPriority w:val="30"/>
    <w:qFormat/>
    <w:rsid w:val="00900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A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A5C"/>
    <w:rPr>
      <w:smallCaps/>
      <w:color w:val="auto"/>
      <w:u w:val="single"/>
    </w:rPr>
  </w:style>
  <w:style w:type="character" w:styleId="IntenseReference">
    <w:name w:val="Intense Reference"/>
    <w:basedOn w:val="DefaultParagraphFont"/>
    <w:uiPriority w:val="32"/>
    <w:qFormat/>
    <w:rsid w:val="00900A5C"/>
    <w:rPr>
      <w:b/>
      <w:bCs/>
      <w:smallCaps/>
      <w:color w:val="auto"/>
      <w:spacing w:val="5"/>
      <w:u w:val="single"/>
    </w:rPr>
  </w:style>
  <w:style w:type="paragraph" w:customStyle="1" w:styleId="2ColumnHeading">
    <w:name w:val="2Column Heading"/>
    <w:basedOn w:val="BodyText"/>
    <w:qFormat/>
    <w:rsid w:val="00900A5C"/>
    <w:pPr>
      <w:spacing w:after="60"/>
      <w:ind w:left="-2268"/>
    </w:pPr>
    <w:rPr>
      <w:b/>
    </w:rPr>
  </w:style>
  <w:style w:type="paragraph" w:customStyle="1" w:styleId="Heading1TOC">
    <w:name w:val="Heading1 TOC"/>
    <w:basedOn w:val="Normal"/>
    <w:qFormat/>
    <w:rsid w:val="00900A5C"/>
    <w:pPr>
      <w:spacing w:before="240" w:after="120"/>
    </w:pPr>
    <w:rPr>
      <w:rFonts w:ascii="Times New Roman" w:hAnsi="Times New Roman"/>
      <w:b/>
      <w:sz w:val="32"/>
    </w:rPr>
  </w:style>
  <w:style w:type="paragraph" w:customStyle="1" w:styleId="Heading2TOC">
    <w:name w:val="Heading2 TOC"/>
    <w:basedOn w:val="Normal"/>
    <w:qFormat/>
    <w:rsid w:val="00900A5C"/>
    <w:pPr>
      <w:spacing w:before="240" w:after="60"/>
    </w:pPr>
    <w:rPr>
      <w:rFonts w:ascii="Times New Roman" w:hAnsi="Times New Roman"/>
      <w:b/>
      <w:sz w:val="28"/>
    </w:rPr>
  </w:style>
  <w:style w:type="character" w:customStyle="1" w:styleId="Underline">
    <w:name w:val="Underline"/>
    <w:basedOn w:val="DefaultParagraphFont"/>
    <w:qFormat/>
    <w:rsid w:val="00900A5C"/>
    <w:rPr>
      <w:u w:val="single"/>
    </w:rPr>
  </w:style>
  <w:style w:type="paragraph" w:styleId="BalloonText">
    <w:name w:val="Balloon Text"/>
    <w:basedOn w:val="Normal"/>
    <w:link w:val="BalloonTextChar"/>
    <w:rsid w:val="00900A5C"/>
    <w:rPr>
      <w:rFonts w:ascii="Tahoma" w:hAnsi="Tahoma" w:cs="Tahoma"/>
      <w:sz w:val="16"/>
      <w:szCs w:val="16"/>
    </w:rPr>
  </w:style>
  <w:style w:type="character" w:customStyle="1" w:styleId="BalloonTextChar">
    <w:name w:val="Balloon Text Char"/>
    <w:basedOn w:val="DefaultParagraphFont"/>
    <w:link w:val="BalloonText"/>
    <w:rsid w:val="00900A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A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1095</Words>
  <Characters>6843</Characters>
  <Application>Microsoft Office Word</Application>
  <DocSecurity>0</DocSecurity>
  <Lines>268</Lines>
  <Paragraphs>128</Paragraphs>
  <ScaleCrop>false</ScaleCrop>
  <Company>Author-it Software Corporation Ltd.</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BSBWOR402A Promote team effectiveness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2012-05-26T14:18:00Z</dcterms:created>
  <dcterms:modified xsi:type="dcterms:W3CDTF">2012-05-26T14:18:00Z</dcterms:modified>
</cp:coreProperties>
</file>