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2B5" w:rsidP="00C342B5">
      <w:pPr>
        <w:pStyle w:val="Title"/>
      </w:pPr>
      <w:r>
        <w:fldChar w:fldCharType="begin"/>
      </w:r>
      <w:r>
        <w:instrText xml:space="preserve"> TITLE   \* MERGEFORMAT </w:instrText>
      </w:r>
      <w:r>
        <w:fldChar w:fldCharType="separate"/>
      </w:r>
      <w:r>
        <w:t>BSBWOR301B Organise personal work priorities and development</w:t>
      </w:r>
      <w:r>
        <w:fldChar w:fldCharType="end"/>
      </w:r>
    </w:p>
    <w:p w:rsidR="00C342B5" w:rsidP="00C342B5">
      <w:pPr>
        <w:pStyle w:val="Version"/>
        <w:sectPr w:rsidSect="00440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2B8" w:rsidP="004402B8">
      <w:pPr>
        <w:pStyle w:val="SuperHeading"/>
      </w:pPr>
      <w:r w:rsidRPr="004402B8">
        <w:t>BSBWOR301B Organise personal work priorities and development</w:t>
      </w:r>
    </w:p>
    <w:p w:rsidR="00000000" w:rsidRPr="004402B8" w:rsidP="004402B8">
      <w:pPr>
        <w:pStyle w:val="Heading1"/>
      </w:pPr>
      <w:bookmarkStart w:id="1" w:name="O_360342"/>
      <w:bookmarkEnd w:id="1"/>
      <w:r w:rsidRPr="004402B8">
        <w:t>Modification History</w:t>
      </w:r>
    </w:p>
    <w:tbl>
      <w:tblPr>
        <w:tblW w:w="0" w:type="auto"/>
        <w:tblLayout w:type="fixed"/>
        <w:tblCellMar>
          <w:left w:w="62" w:type="dxa"/>
          <w:right w:w="62" w:type="dxa"/>
        </w:tblCellMar>
        <w:tblLook w:val="0000"/>
      </w:tblPr>
      <w:tblGrid>
        <w:gridCol w:w="3153"/>
        <w:gridCol w:w="5873"/>
      </w:tblGrid>
      <w:tr w:rsidTr="004402B8">
        <w:tblPrEx>
          <w:tblW w:w="0" w:type="auto"/>
          <w:tblLayout w:type="fixed"/>
          <w:tblCellMar>
            <w:left w:w="62" w:type="dxa"/>
            <w:right w:w="62" w:type="dxa"/>
          </w:tblCellMar>
          <w:tblLook w:val="0000"/>
        </w:tblPrEx>
        <w:trPr>
          <w:trHeight w:val="55"/>
        </w:trPr>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SpecialBold"/>
              </w:rPr>
              <w:t>Comments</w:t>
            </w:r>
          </w:p>
        </w:tc>
      </w:tr>
      <w:tr w:rsidTr="004402B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t xml:space="preserve">This version first released with </w:t>
            </w:r>
            <w:r w:rsidRPr="004402B8">
              <w:rPr>
                <w:rStyle w:val="Emphasis"/>
              </w:rPr>
              <w:t>BSB07 Business Training Package version 6.0</w:t>
            </w:r>
          </w:p>
          <w:p w:rsidR="00000000" w:rsidRPr="004402B8" w:rsidP="004402B8">
            <w:pPr>
              <w:pStyle w:val="BodyText"/>
            </w:pPr>
            <w:r w:rsidRPr="004402B8">
              <w:t>Revised unit. Performance criteria and required skills updated to focus on learning and development practices, KPIs and compliance with policy and procedures.</w:t>
            </w:r>
          </w:p>
          <w:p w:rsidR="00000000" w:rsidRPr="004402B8" w:rsidP="004402B8">
            <w:pPr>
              <w:pStyle w:val="BodyText"/>
            </w:pPr>
            <w:r w:rsidRPr="004402B8">
              <w:t>Replaces BSBWOR301A Organise personal work priorities and development</w:t>
            </w:r>
          </w:p>
        </w:tc>
      </w:tr>
    </w:tbl>
    <w:p w:rsidR="00000000" w:rsidRPr="004402B8" w:rsidP="004402B8">
      <w:pPr>
        <w:pStyle w:val="BodyText"/>
      </w:pPr>
    </w:p>
    <w:p w:rsidR="00000000" w:rsidRPr="004402B8" w:rsidP="004402B8">
      <w:pPr>
        <w:pStyle w:val="AllowPageBreak"/>
      </w:pPr>
    </w:p>
    <w:p w:rsidR="00000000" w:rsidRPr="004402B8" w:rsidP="004402B8">
      <w:pPr>
        <w:pStyle w:val="Heading1"/>
      </w:pPr>
      <w:bookmarkStart w:id="2" w:name="O_360343"/>
      <w:bookmarkEnd w:id="2"/>
      <w:r w:rsidRPr="004402B8">
        <w:t>Unit Des</w:t>
      </w:r>
      <w:r w:rsidRPr="004402B8">
        <w:t>criptor</w:t>
      </w:r>
    </w:p>
    <w:p w:rsidR="00000000" w:rsidRPr="004402B8" w:rsidP="004402B8">
      <w:pPr>
        <w:pStyle w:val="BodyText"/>
      </w:pPr>
      <w:r w:rsidRPr="004402B8">
        <w:t>This unit describes the performance outcomes, skills and knowledge required to organise own work schedules, to monitor and obtain feedback on work performance, and to maintain required levels of competence.  Operators may exercise discretion and ju</w:t>
      </w:r>
      <w:r w:rsidRPr="004402B8">
        <w:t>dgement using appropriate theoretical knowledge of work scheduling and performance improvement to provide technical advice and support to a team.</w:t>
      </w:r>
    </w:p>
    <w:p w:rsidR="00000000" w:rsidRPr="004402B8" w:rsidP="004402B8">
      <w:pPr>
        <w:pStyle w:val="AllowPageBreak"/>
      </w:pPr>
    </w:p>
    <w:p w:rsidR="00000000" w:rsidRPr="004402B8" w:rsidP="004402B8">
      <w:pPr>
        <w:pStyle w:val="Heading1"/>
      </w:pPr>
      <w:bookmarkStart w:id="3" w:name="O_360344"/>
      <w:bookmarkEnd w:id="3"/>
      <w:r w:rsidRPr="004402B8">
        <w:t>Application of the Unit</w:t>
      </w:r>
    </w:p>
    <w:p w:rsidR="00000000" w:rsidRPr="004402B8" w:rsidP="004402B8">
      <w:pPr>
        <w:pStyle w:val="BodyText"/>
      </w:pPr>
      <w:r w:rsidRPr="004402B8">
        <w:t>This unit applies to individuals who are skilled operators and apply a broad range of competencies in various work contexts.</w:t>
      </w:r>
    </w:p>
    <w:p w:rsidR="00000000" w:rsidRPr="004402B8" w:rsidP="004402B8">
      <w:pPr>
        <w:pStyle w:val="AllowPageBreak"/>
      </w:pPr>
    </w:p>
    <w:p w:rsidR="00000000" w:rsidRPr="004402B8" w:rsidP="004402B8">
      <w:pPr>
        <w:pStyle w:val="Heading1"/>
      </w:pPr>
      <w:bookmarkStart w:id="4" w:name="O_360345"/>
      <w:bookmarkEnd w:id="4"/>
      <w:r w:rsidRPr="004402B8">
        <w:t>Licensing/Regulatory Information</w:t>
      </w:r>
    </w:p>
    <w:p w:rsidR="00000000" w:rsidRPr="004402B8" w:rsidP="004402B8">
      <w:pPr>
        <w:pStyle w:val="BodyText"/>
      </w:pPr>
      <w:r w:rsidRPr="004402B8">
        <w:t>No licensing, legislative, regulatory or certification requirements apply to this</w:t>
      </w:r>
      <w:r w:rsidRPr="004402B8">
        <w:t xml:space="preserve"> unit at the time of endorsement.</w:t>
      </w:r>
    </w:p>
    <w:p w:rsidR="00000000" w:rsidRPr="004402B8" w:rsidP="004402B8">
      <w:pPr>
        <w:pStyle w:val="AllowPageBreak"/>
      </w:pPr>
    </w:p>
    <w:p w:rsidR="00000000" w:rsidRPr="004402B8" w:rsidP="004402B8">
      <w:pPr>
        <w:pStyle w:val="Heading1"/>
      </w:pPr>
      <w:bookmarkStart w:id="5" w:name="O_360346"/>
      <w:bookmarkEnd w:id="5"/>
      <w:r w:rsidRPr="004402B8">
        <w:t>Pre-Requisites</w:t>
      </w:r>
    </w:p>
    <w:p w:rsidR="00000000" w:rsidRPr="004402B8" w:rsidP="004402B8">
      <w:pPr>
        <w:pStyle w:val="BodyText"/>
      </w:pPr>
      <w:r w:rsidRPr="004402B8">
        <w:t>Not applicable.</w:t>
      </w:r>
    </w:p>
    <w:p w:rsidR="00000000" w:rsidRPr="004402B8" w:rsidP="004402B8">
      <w:pPr>
        <w:pStyle w:val="AllowPageBreak"/>
      </w:pPr>
    </w:p>
    <w:p w:rsidR="00000000" w:rsidRPr="004402B8" w:rsidP="004402B8">
      <w:pPr>
        <w:pStyle w:val="Heading1"/>
      </w:pPr>
      <w:bookmarkStart w:id="6" w:name="O_360347"/>
      <w:bookmarkEnd w:id="6"/>
      <w:r w:rsidRPr="004402B8">
        <w:t>Employability Skills Information</w:t>
      </w:r>
    </w:p>
    <w:p w:rsidR="00000000" w:rsidRPr="004402B8" w:rsidP="004402B8">
      <w:pPr>
        <w:pStyle w:val="BodyText"/>
      </w:pPr>
      <w:r w:rsidRPr="004402B8">
        <w:t>This unit contains employability skills.</w:t>
      </w:r>
    </w:p>
    <w:p w:rsidR="00000000" w:rsidRPr="004402B8" w:rsidP="004402B8">
      <w:pPr>
        <w:pStyle w:val="AllowPageBreak"/>
      </w:pPr>
    </w:p>
    <w:p w:rsidR="00000000" w:rsidRPr="004402B8" w:rsidP="004402B8">
      <w:pPr>
        <w:pStyle w:val="Heading1"/>
      </w:pPr>
      <w:bookmarkStart w:id="7" w:name="O_360348"/>
      <w:bookmarkEnd w:id="7"/>
      <w:r w:rsidRPr="004402B8">
        <w:t>Elements and Performance Criteria Pre-Content</w:t>
      </w:r>
    </w:p>
    <w:tbl>
      <w:tblPr>
        <w:tblW w:w="0" w:type="auto"/>
        <w:tblLayout w:type="fixed"/>
        <w:tblCellMar>
          <w:left w:w="62" w:type="dxa"/>
          <w:right w:w="62" w:type="dxa"/>
        </w:tblCellMar>
        <w:tblLook w:val="0000"/>
      </w:tblPr>
      <w:tblGrid>
        <w:gridCol w:w="2532"/>
        <w:gridCol w:w="6528"/>
      </w:tblGrid>
      <w:tr w:rsidTr="004402B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402B8" w:rsidP="004402B8">
            <w:pPr>
              <w:pStyle w:val="BodyText"/>
            </w:pPr>
            <w:r w:rsidRPr="004402B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402B8">
            <w:pPr>
              <w:pStyle w:val="BodyText"/>
              <w:rPr>
                <w:lang w:val="en-NZ"/>
              </w:rPr>
            </w:pPr>
            <w:r w:rsidRPr="004402B8">
              <w:rPr>
                <w:rStyle w:val="SpecialBold"/>
              </w:rPr>
              <w:t>Performance Criteria</w:t>
            </w:r>
          </w:p>
        </w:tc>
      </w:tr>
      <w:tr w:rsidTr="004402B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402B8" w:rsidP="004402B8">
            <w:pPr>
              <w:pStyle w:val="BodyText"/>
            </w:pPr>
            <w:r w:rsidRPr="004402B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402B8" w:rsidP="004402B8">
            <w:pPr>
              <w:pStyle w:val="BodyText"/>
            </w:pPr>
            <w:r w:rsidRPr="004402B8">
              <w:rPr>
                <w:rStyle w:val="Emphasis"/>
              </w:rPr>
              <w:t>Performance criteria describe the performance needed to demonstrate achievement of the element. Where bold italicised text is used, further information is detailed in t</w:t>
            </w:r>
            <w:r w:rsidRPr="004402B8">
              <w:rPr>
                <w:rStyle w:val="Emphasis"/>
              </w:rPr>
              <w:t>he required skills and knowledge section and the range statement. Assessment of performance is to be consistent with the evidence guide.</w:t>
            </w:r>
          </w:p>
        </w:tc>
      </w:tr>
    </w:tbl>
    <w:p w:rsidR="00000000" w:rsidRPr="004402B8" w:rsidP="004402B8">
      <w:pPr>
        <w:pStyle w:val="BodyText"/>
      </w:pPr>
    </w:p>
    <w:p w:rsidR="00000000" w:rsidRPr="004402B8" w:rsidP="004402B8">
      <w:pPr>
        <w:pStyle w:val="AllowPageBreak"/>
      </w:pPr>
    </w:p>
    <w:p w:rsidR="00000000" w:rsidRPr="004402B8" w:rsidP="004402B8">
      <w:pPr>
        <w:pStyle w:val="Heading1"/>
      </w:pPr>
      <w:bookmarkStart w:id="8" w:name="O_360349"/>
      <w:bookmarkEnd w:id="8"/>
      <w:r w:rsidRPr="004402B8">
        <w:t>Elements and Performance Criteria</w:t>
      </w:r>
    </w:p>
    <w:tbl>
      <w:tblPr>
        <w:tblW w:w="0" w:type="auto"/>
        <w:tblLayout w:type="fixed"/>
        <w:tblCellMar>
          <w:left w:w="62" w:type="dxa"/>
          <w:right w:w="62" w:type="dxa"/>
        </w:tblCellMar>
        <w:tblLook w:val="0000"/>
      </w:tblPr>
      <w:tblGrid>
        <w:gridCol w:w="2549"/>
        <w:gridCol w:w="6511"/>
      </w:tblGrid>
      <w:tr w:rsidTr="004402B8">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t>1. Organise and complete own work schedule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t xml:space="preserve">1.1 Ensure that </w:t>
            </w:r>
            <w:r w:rsidRPr="004402B8">
              <w:rPr>
                <w:rStyle w:val="BoldandItalics"/>
              </w:rPr>
              <w:t>work go</w:t>
            </w:r>
            <w:r w:rsidRPr="004402B8">
              <w:rPr>
                <w:rStyle w:val="BoldandItalics"/>
              </w:rPr>
              <w:t>als, objectives</w:t>
            </w:r>
            <w:r w:rsidRPr="004402B8">
              <w:t xml:space="preserve"> or </w:t>
            </w:r>
            <w:r w:rsidRPr="004402B8">
              <w:rPr>
                <w:rStyle w:val="BoldandItalics"/>
              </w:rPr>
              <w:t>KPIs</w:t>
            </w:r>
            <w:r w:rsidRPr="004402B8">
              <w:t xml:space="preserve"> are understood, negotiated and agreed in accordance with </w:t>
            </w:r>
            <w:r w:rsidRPr="004402B8">
              <w:rPr>
                <w:rStyle w:val="BoldandItalics"/>
              </w:rPr>
              <w:t>organisational requirements</w:t>
            </w:r>
          </w:p>
          <w:p w:rsidR="00000000" w:rsidRPr="004402B8" w:rsidP="004402B8">
            <w:pPr>
              <w:pStyle w:val="BodyText"/>
            </w:pPr>
            <w:r w:rsidRPr="004402B8">
              <w:t>1.2 Assess and prioritise workload to ensure tasks are completed within identified timeframes</w:t>
            </w:r>
          </w:p>
          <w:p w:rsidR="00000000" w:rsidRPr="004402B8" w:rsidP="004402B8">
            <w:pPr>
              <w:pStyle w:val="BodyText"/>
            </w:pPr>
            <w:r w:rsidRPr="004402B8">
              <w:t xml:space="preserve">1.3 Identify </w:t>
            </w:r>
            <w:r w:rsidRPr="004402B8">
              <w:rPr>
                <w:rStyle w:val="BoldandItalics"/>
              </w:rPr>
              <w:t>factors affecting the achievement of wor</w:t>
            </w:r>
            <w:r w:rsidRPr="004402B8">
              <w:rPr>
                <w:rStyle w:val="BoldandItalics"/>
              </w:rPr>
              <w:t>k objectives</w:t>
            </w:r>
            <w:r w:rsidRPr="004402B8">
              <w:t xml:space="preserve"> and incorporate contingencies into work plans</w:t>
            </w:r>
          </w:p>
          <w:p w:rsidR="00000000" w:rsidP="004402B8">
            <w:pPr>
              <w:pStyle w:val="BodyText"/>
              <w:rPr>
                <w:lang w:val="en-NZ"/>
              </w:rPr>
            </w:pPr>
            <w:r w:rsidRPr="004402B8">
              <w:t xml:space="preserve">1.4 Use </w:t>
            </w:r>
            <w:r w:rsidRPr="004402B8">
              <w:rPr>
                <w:rStyle w:val="BoldandItalics"/>
              </w:rPr>
              <w:t>business technology</w:t>
            </w:r>
            <w:r w:rsidRPr="004402B8">
              <w:t xml:space="preserve"> efficiently and effectively to manage and monitor scheduling and completion of tasks</w:t>
            </w:r>
          </w:p>
        </w:tc>
      </w:tr>
      <w:tr w:rsidTr="004402B8">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t>2. Monitor own work performance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t>2.1 Accurately monitor and adjust personal work performance through self</w:t>
            </w:r>
            <w:r w:rsidRPr="004402B8">
              <w:noBreakHyphen/>
              <w:t>assessment to ensure achievement of tasks and compliance with legislation and work processes or KPIs</w:t>
            </w:r>
          </w:p>
          <w:p w:rsidR="00000000" w:rsidRPr="004402B8" w:rsidP="004402B8">
            <w:pPr>
              <w:pStyle w:val="BodyText"/>
            </w:pPr>
            <w:r w:rsidRPr="004402B8">
              <w:t xml:space="preserve">2.2 Ensure that </w:t>
            </w:r>
            <w:r w:rsidRPr="004402B8">
              <w:rPr>
                <w:rStyle w:val="BoldandItalics"/>
              </w:rPr>
              <w:t>feedback on performance</w:t>
            </w:r>
            <w:r w:rsidRPr="004402B8">
              <w:t xml:space="preserve"> is actively sought and evaluated from coll</w:t>
            </w:r>
            <w:r w:rsidRPr="004402B8">
              <w:t>eagues and clients in the context of individual and group requirements</w:t>
            </w:r>
          </w:p>
          <w:p w:rsidR="00000000" w:rsidRPr="004402B8" w:rsidP="004402B8">
            <w:pPr>
              <w:pStyle w:val="BodyText"/>
            </w:pPr>
            <w:r w:rsidRPr="004402B8">
              <w:t xml:space="preserve">2.3 Routinely identify and report on variations in the quality of and </w:t>
            </w:r>
            <w:r w:rsidRPr="004402B8">
              <w:rPr>
                <w:rStyle w:val="BoldandItalics"/>
              </w:rPr>
              <w:t>products and services</w:t>
            </w:r>
            <w:r w:rsidRPr="004402B8">
              <w:t xml:space="preserve"> according to organisational requirements</w:t>
            </w:r>
          </w:p>
          <w:p w:rsidR="00000000" w:rsidRPr="004402B8" w:rsidP="004402B8">
            <w:pPr>
              <w:pStyle w:val="BodyText"/>
            </w:pPr>
            <w:r w:rsidRPr="004402B8">
              <w:t xml:space="preserve">2.4 Identify </w:t>
            </w:r>
            <w:r w:rsidRPr="004402B8">
              <w:rPr>
                <w:rStyle w:val="BoldandItalics"/>
              </w:rPr>
              <w:t>signs of stress</w:t>
            </w:r>
            <w:r w:rsidRPr="004402B8">
              <w:t xml:space="preserve"> and effects on </w:t>
            </w:r>
            <w:r w:rsidRPr="004402B8">
              <w:rPr>
                <w:rStyle w:val="BoldandItalics"/>
              </w:rPr>
              <w:t>personal</w:t>
            </w:r>
            <w:r w:rsidRPr="004402B8">
              <w:rPr>
                <w:rStyle w:val="BoldandItalics"/>
              </w:rPr>
              <w:t xml:space="preserve"> wellbeing</w:t>
            </w:r>
          </w:p>
          <w:p w:rsidR="00000000" w:rsidP="004402B8">
            <w:pPr>
              <w:pStyle w:val="BodyText"/>
              <w:rPr>
                <w:lang w:val="en-NZ"/>
              </w:rPr>
            </w:pPr>
            <w:r w:rsidRPr="004402B8">
              <w:t xml:space="preserve">2.5 Identify </w:t>
            </w:r>
            <w:r w:rsidRPr="004402B8">
              <w:rPr>
                <w:rStyle w:val="BoldandItalics"/>
              </w:rPr>
              <w:t>sources of stress</w:t>
            </w:r>
            <w:r w:rsidRPr="004402B8">
              <w:t xml:space="preserve"> and access appropriate </w:t>
            </w:r>
            <w:r w:rsidRPr="004402B8">
              <w:rPr>
                <w:rStyle w:val="BoldandItalics"/>
              </w:rPr>
              <w:t>supports and resolution strategies</w:t>
            </w:r>
          </w:p>
        </w:tc>
      </w:tr>
      <w:tr w:rsidTr="004402B8">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t>3. Coordinate personal skill development and learning</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t>3.1 Identify personal learning and professional development needs and skill gaps using self</w:t>
            </w:r>
            <w:r w:rsidRPr="004402B8">
              <w:noBreakHyphen/>
            </w:r>
            <w:r w:rsidRPr="004402B8">
              <w:t>assessment and advice from colleagues and clients in relation to role and organisational requirements</w:t>
            </w:r>
          </w:p>
          <w:p w:rsidR="00000000" w:rsidRPr="004402B8" w:rsidP="004402B8">
            <w:pPr>
              <w:pStyle w:val="BodyText"/>
            </w:pPr>
            <w:r w:rsidRPr="004402B8">
              <w:t>3.2 Identify, prioritise and plan opportunities for undertaking personal skill development activities in liaison with work groups and relevant personnel</w:t>
            </w:r>
          </w:p>
          <w:p w:rsidR="00000000" w:rsidRPr="004402B8" w:rsidP="004402B8">
            <w:pPr>
              <w:pStyle w:val="BodyText"/>
            </w:pPr>
            <w:r w:rsidRPr="004402B8">
              <w:t>3</w:t>
            </w:r>
            <w:r w:rsidRPr="004402B8">
              <w:t xml:space="preserve">.3 Access, complete and record </w:t>
            </w:r>
            <w:r w:rsidRPr="004402B8">
              <w:rPr>
                <w:rStyle w:val="BoldandItalics"/>
              </w:rPr>
              <w:t>professional development opportunities</w:t>
            </w:r>
            <w:r w:rsidRPr="004402B8">
              <w:t xml:space="preserve"> to facilitate continuous learning and career development</w:t>
            </w:r>
          </w:p>
          <w:p w:rsidR="00000000" w:rsidRPr="004402B8" w:rsidP="004402B8">
            <w:pPr>
              <w:pStyle w:val="BodyText"/>
            </w:pPr>
            <w:r w:rsidRPr="004402B8">
              <w:t>3.4 Incorporate formal and informal feedback into review of further learning needs</w:t>
            </w:r>
          </w:p>
        </w:tc>
      </w:tr>
    </w:tbl>
    <w:p w:rsidR="00000000" w:rsidRPr="004402B8" w:rsidP="004402B8">
      <w:pPr>
        <w:pStyle w:val="BodyText"/>
      </w:pPr>
    </w:p>
    <w:p w:rsidR="00000000" w:rsidRPr="004402B8" w:rsidP="004402B8">
      <w:pPr>
        <w:pStyle w:val="AllowPageBreak"/>
      </w:pPr>
    </w:p>
    <w:p w:rsidR="00000000" w:rsidRPr="004402B8" w:rsidP="004402B8">
      <w:pPr>
        <w:pStyle w:val="Heading1"/>
      </w:pPr>
      <w:bookmarkStart w:id="9" w:name="O_360350"/>
      <w:bookmarkEnd w:id="9"/>
      <w:r w:rsidRPr="004402B8">
        <w:t>Required Skills and Knowled</w:t>
      </w:r>
      <w:r w:rsidRPr="004402B8">
        <w:t>ge</w:t>
      </w:r>
    </w:p>
    <w:p w:rsidR="00000000" w:rsidRPr="004402B8" w:rsidP="004402B8">
      <w:pPr>
        <w:pStyle w:val="BodyText"/>
      </w:pPr>
      <w:r w:rsidRPr="004402B8">
        <w:rPr>
          <w:rStyle w:val="Emphasis"/>
        </w:rPr>
        <w:t>This section describes the skills and knowledge required for this unit.</w:t>
      </w:r>
    </w:p>
    <w:p w:rsidR="00000000" w:rsidRPr="004402B8" w:rsidP="004402B8">
      <w:pPr>
        <w:pStyle w:val="BodyText"/>
      </w:pPr>
    </w:p>
    <w:p w:rsidR="00000000" w:rsidRPr="004402B8" w:rsidP="004402B8">
      <w:pPr>
        <w:pStyle w:val="BodyText"/>
      </w:pPr>
      <w:r w:rsidRPr="004402B8">
        <w:rPr>
          <w:rStyle w:val="SpecialBold"/>
        </w:rPr>
        <w:t>Required skills</w:t>
      </w:r>
    </w:p>
    <w:p w:rsidR="00000000" w:rsidRPr="004402B8" w:rsidP="004402B8">
      <w:pPr>
        <w:pStyle w:val="ListBullet"/>
      </w:pPr>
      <w:r w:rsidRPr="004402B8">
        <w:t>communication skills to give and receive constructive feedback relating to development needs</w:t>
      </w:r>
    </w:p>
    <w:p w:rsidR="00000000" w:rsidRPr="004402B8" w:rsidP="004402B8">
      <w:pPr>
        <w:pStyle w:val="ListBullet"/>
      </w:pPr>
      <w:r w:rsidRPr="004402B8">
        <w:t>literacy skills to read and understand the organisation’s procedures</w:t>
      </w:r>
    </w:p>
    <w:p w:rsidR="00000000" w:rsidRPr="004402B8" w:rsidP="004402B8">
      <w:pPr>
        <w:pStyle w:val="ListBullet"/>
      </w:pPr>
      <w:r w:rsidRPr="004402B8">
        <w:t>planning skills to organise work priorities according to work goals and objectives</w:t>
      </w:r>
    </w:p>
    <w:p w:rsidR="00000000" w:rsidRPr="004402B8" w:rsidP="004402B8">
      <w:pPr>
        <w:pStyle w:val="ListBullet"/>
      </w:pPr>
      <w:r w:rsidRPr="004402B8">
        <w:t>problem</w:t>
      </w:r>
      <w:r w:rsidRPr="004402B8">
        <w:noBreakHyphen/>
        <w:t>solving skills to solve routine problems</w:t>
      </w:r>
    </w:p>
    <w:p w:rsidR="00000000" w:rsidRPr="004402B8" w:rsidP="004402B8">
      <w:pPr>
        <w:pStyle w:val="ListBullet"/>
      </w:pPr>
      <w:r w:rsidRPr="004402B8">
        <w:t>self</w:t>
      </w:r>
      <w:r w:rsidRPr="004402B8">
        <w:noBreakHyphen/>
        <w:t>management skills to:</w:t>
      </w:r>
    </w:p>
    <w:p w:rsidR="00000000" w:rsidRPr="004402B8" w:rsidP="004402B8">
      <w:pPr>
        <w:pStyle w:val="ListBullet2"/>
      </w:pPr>
      <w:r w:rsidRPr="004402B8">
        <w:t>comply with policies and procedures</w:t>
      </w:r>
    </w:p>
    <w:p w:rsidR="00000000" w:rsidRPr="004402B8" w:rsidP="004402B8">
      <w:pPr>
        <w:pStyle w:val="ListBullet2"/>
      </w:pPr>
      <w:r w:rsidRPr="004402B8">
        <w:t>consistently evaluate and monitor own performance</w:t>
      </w:r>
    </w:p>
    <w:p w:rsidR="00000000" w:rsidRPr="004402B8" w:rsidP="004402B8">
      <w:pPr>
        <w:pStyle w:val="ListBullet2"/>
      </w:pPr>
      <w:r w:rsidRPr="004402B8">
        <w:t>seek learn</w:t>
      </w:r>
      <w:r w:rsidRPr="004402B8">
        <w:t>ing opportunities.</w:t>
      </w:r>
    </w:p>
    <w:p w:rsidR="00000000" w:rsidRPr="004402B8" w:rsidP="004402B8">
      <w:pPr>
        <w:pStyle w:val="BodyText"/>
      </w:pPr>
    </w:p>
    <w:p w:rsidR="00000000" w:rsidRPr="004402B8" w:rsidP="004402B8">
      <w:pPr>
        <w:pStyle w:val="BodyText"/>
      </w:pPr>
      <w:r w:rsidRPr="004402B8">
        <w:rPr>
          <w:rStyle w:val="SpecialBold"/>
        </w:rPr>
        <w:t>Required knowledge</w:t>
      </w:r>
    </w:p>
    <w:p w:rsidR="00000000" w:rsidRPr="004402B8" w:rsidP="004402B8">
      <w:pPr>
        <w:pStyle w:val="ListBullet"/>
      </w:pPr>
      <w:r w:rsidRPr="004402B8">
        <w:t>key provisions of relevant legislation from all levels of government that may affect aspects of business operations, such as:</w:t>
      </w:r>
    </w:p>
    <w:p w:rsidR="00000000" w:rsidRPr="004402B8" w:rsidP="004402B8">
      <w:pPr>
        <w:pStyle w:val="ListBullet2"/>
      </w:pPr>
      <w:r w:rsidRPr="004402B8">
        <w:t>anti</w:t>
      </w:r>
      <w:r w:rsidRPr="004402B8">
        <w:noBreakHyphen/>
        <w:t>discrimination legislation</w:t>
      </w:r>
    </w:p>
    <w:p w:rsidR="00000000" w:rsidRPr="004402B8" w:rsidP="004402B8">
      <w:pPr>
        <w:pStyle w:val="ListBullet2"/>
      </w:pPr>
      <w:r w:rsidRPr="004402B8">
        <w:t>ethical principles</w:t>
      </w:r>
    </w:p>
    <w:p w:rsidR="00000000" w:rsidRPr="004402B8" w:rsidP="004402B8">
      <w:pPr>
        <w:pStyle w:val="ListBullet2"/>
      </w:pPr>
      <w:r w:rsidRPr="004402B8">
        <w:t>codes of practice</w:t>
      </w:r>
    </w:p>
    <w:p w:rsidR="00000000" w:rsidRPr="004402B8" w:rsidP="004402B8">
      <w:pPr>
        <w:pStyle w:val="ListBullet2"/>
      </w:pPr>
      <w:r w:rsidRPr="004402B8">
        <w:t>privacy laws</w:t>
      </w:r>
    </w:p>
    <w:p w:rsidR="00000000" w:rsidRPr="004402B8" w:rsidP="004402B8">
      <w:pPr>
        <w:pStyle w:val="ListBullet2"/>
      </w:pPr>
      <w:r w:rsidRPr="004402B8">
        <w:t>occupational health and safety (OHS)</w:t>
      </w:r>
    </w:p>
    <w:p w:rsidR="00000000" w:rsidRPr="004402B8" w:rsidP="004402B8">
      <w:pPr>
        <w:pStyle w:val="ListBullet"/>
      </w:pPr>
      <w:r w:rsidRPr="004402B8">
        <w:t>organisational policies, plans and procedures</w:t>
      </w:r>
    </w:p>
    <w:p w:rsidR="00000000" w:rsidRPr="004402B8" w:rsidP="004402B8">
      <w:pPr>
        <w:pStyle w:val="ListBullet"/>
      </w:pPr>
      <w:r w:rsidRPr="004402B8">
        <w:t>methods to elicit, analyse and interpret feedback</w:t>
      </w:r>
    </w:p>
    <w:p w:rsidR="00000000" w:rsidRPr="004402B8" w:rsidP="004402B8">
      <w:pPr>
        <w:pStyle w:val="ListBullet"/>
      </w:pPr>
      <w:r w:rsidRPr="004402B8">
        <w:t>principles and techniques of goal setting, measuring performance, time management and personal assessment</w:t>
      </w:r>
    </w:p>
    <w:p w:rsidR="00000000" w:rsidRPr="004402B8" w:rsidP="004402B8">
      <w:pPr>
        <w:pStyle w:val="ListBullet"/>
      </w:pPr>
      <w:r w:rsidRPr="004402B8">
        <w:t>competency stand</w:t>
      </w:r>
      <w:r w:rsidRPr="004402B8">
        <w:t>ards and how to interpret them in relation to self</w:t>
      </w:r>
    </w:p>
    <w:p w:rsidR="00000000" w:rsidRPr="004402B8" w:rsidP="004402B8">
      <w:pPr>
        <w:pStyle w:val="ListBullet"/>
      </w:pPr>
      <w:r w:rsidRPr="004402B8">
        <w:t>methods to identify and prioritise personal learning needs.</w:t>
      </w:r>
    </w:p>
    <w:p w:rsidR="00000000" w:rsidRPr="004402B8" w:rsidP="004402B8">
      <w:pPr>
        <w:pStyle w:val="AllowPageBreak"/>
      </w:pPr>
    </w:p>
    <w:p w:rsidR="00000000" w:rsidRPr="004402B8" w:rsidP="004402B8">
      <w:pPr>
        <w:pStyle w:val="Heading1"/>
      </w:pPr>
      <w:bookmarkStart w:id="10" w:name="O_360351"/>
      <w:bookmarkEnd w:id="10"/>
      <w:r w:rsidRPr="004402B8">
        <w:t>Evidence Guide</w:t>
      </w:r>
    </w:p>
    <w:p w:rsidR="00000000" w:rsidRPr="004402B8" w:rsidP="004402B8">
      <w:pPr>
        <w:pStyle w:val="BodyText"/>
      </w:pPr>
      <w:r w:rsidRPr="004402B8">
        <w:rPr>
          <w:rStyle w:val="Emphasis"/>
        </w:rPr>
        <w:t>The evidence guide provides advice on assessment and must be read in conjunction with the performance criteria, r</w:t>
      </w:r>
      <w:r w:rsidRPr="004402B8">
        <w:rPr>
          <w:rStyle w:val="Emphasis"/>
        </w:rPr>
        <w:t>equired skills and knowledge, range statement and the Assessment Guidelines for the Training Package.</w:t>
      </w:r>
    </w:p>
    <w:p w:rsidR="00000000" w:rsidRPr="004402B8" w:rsidP="004402B8">
      <w:pPr>
        <w:pStyle w:val="BodyText"/>
      </w:pPr>
    </w:p>
    <w:tbl>
      <w:tblPr>
        <w:tblW w:w="0" w:type="auto"/>
        <w:tblLayout w:type="fixed"/>
        <w:tblCellMar>
          <w:left w:w="62" w:type="dxa"/>
          <w:right w:w="62" w:type="dxa"/>
        </w:tblCellMar>
        <w:tblLook w:val="0000"/>
      </w:tblPr>
      <w:tblGrid>
        <w:gridCol w:w="3079"/>
        <w:gridCol w:w="5981"/>
      </w:tblGrid>
      <w:tr w:rsidTr="004402B8">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SpecialBold"/>
              </w:rPr>
              <w:t>Overview of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p>
        </w:tc>
      </w:tr>
      <w:tr w:rsidTr="004402B8">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SpecialBold"/>
              </w:rPr>
              <w:t>Critical aspects for assessment and evidence required to demonstrate competency in this unit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t>Evidence o</w:t>
            </w:r>
            <w:r w:rsidRPr="004402B8">
              <w:t>f the following is essential:</w:t>
            </w:r>
          </w:p>
          <w:p w:rsidR="00000000" w:rsidRPr="004402B8" w:rsidP="004402B8">
            <w:pPr>
              <w:pStyle w:val="ListBullet"/>
            </w:pPr>
            <w:r w:rsidRPr="004402B8">
              <w:t>preparing work plans</w:t>
            </w:r>
          </w:p>
          <w:p w:rsidR="00000000" w:rsidRPr="004402B8" w:rsidP="004402B8">
            <w:pPr>
              <w:pStyle w:val="ListBullet"/>
            </w:pPr>
            <w:r w:rsidRPr="004402B8">
              <w:t>scheduling and prioritising work objectives and tasks</w:t>
            </w:r>
          </w:p>
          <w:p w:rsidR="00000000" w:rsidP="004402B8">
            <w:pPr>
              <w:pStyle w:val="ListBullet"/>
              <w:rPr>
                <w:lang w:val="en-NZ"/>
              </w:rPr>
            </w:pPr>
            <w:r w:rsidRPr="004402B8">
              <w:t>knowledge of the principles and techniques of goal setting, measuring performance, time management and personal assessment.</w:t>
            </w:r>
          </w:p>
        </w:tc>
      </w:tr>
      <w:tr w:rsidTr="004402B8">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SpecialBold"/>
              </w:rPr>
              <w:t>Context of and specific r</w:t>
            </w:r>
            <w:r w:rsidRPr="004402B8">
              <w:rPr>
                <w:rStyle w:val="SpecialBold"/>
              </w:rPr>
              <w:t>esources for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t>Assessment must ensure:</w:t>
            </w:r>
          </w:p>
          <w:p w:rsidR="00000000" w:rsidRPr="004402B8" w:rsidP="004402B8">
            <w:pPr>
              <w:pStyle w:val="ListBullet"/>
            </w:pPr>
            <w:r w:rsidRPr="004402B8">
              <w:t>access to an actual workplace or simulated environment</w:t>
            </w:r>
          </w:p>
          <w:p w:rsidR="00000000" w:rsidRPr="004402B8" w:rsidP="004402B8">
            <w:pPr>
              <w:pStyle w:val="ListBullet"/>
            </w:pPr>
            <w:r w:rsidRPr="004402B8">
              <w:t>access to office equipment and resources</w:t>
            </w:r>
          </w:p>
          <w:p w:rsidR="00000000" w:rsidP="004402B8">
            <w:pPr>
              <w:pStyle w:val="ListBullet"/>
              <w:rPr>
                <w:lang w:val="en-NZ"/>
              </w:rPr>
            </w:pPr>
            <w:r w:rsidRPr="004402B8">
              <w:t>examples of work schedules and performance improvement plans.</w:t>
            </w:r>
          </w:p>
        </w:tc>
      </w:tr>
      <w:tr w:rsidTr="004402B8">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SpecialBold"/>
              </w:rPr>
              <w:t>Method of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t>A range of assessment methods should be used to assess practical skills and knowledge. The following examples are appropriate for this unit:</w:t>
            </w:r>
          </w:p>
          <w:p w:rsidR="00000000" w:rsidRPr="004402B8" w:rsidP="004402B8">
            <w:pPr>
              <w:pStyle w:val="ListBullet"/>
            </w:pPr>
            <w:r w:rsidRPr="004402B8">
              <w:t>direct questioning combined with review of portfolios of evidence and third party workplace reports of on</w:t>
            </w:r>
            <w:r w:rsidRPr="004402B8">
              <w:noBreakHyphen/>
              <w:t>the</w:t>
            </w:r>
            <w:r w:rsidRPr="004402B8">
              <w:noBreakHyphen/>
              <w:t xml:space="preserve">job </w:t>
            </w:r>
            <w:r w:rsidRPr="004402B8">
              <w:t>performance by the candidate</w:t>
            </w:r>
          </w:p>
          <w:p w:rsidR="00000000" w:rsidRPr="004402B8" w:rsidP="004402B8">
            <w:pPr>
              <w:pStyle w:val="ListBullet"/>
            </w:pPr>
            <w:r w:rsidRPr="004402B8">
              <w:t>review of self</w:t>
            </w:r>
            <w:r w:rsidRPr="004402B8">
              <w:noBreakHyphen/>
              <w:t>assessment documentation outlining learning and development needs</w:t>
            </w:r>
          </w:p>
          <w:p w:rsidR="00000000" w:rsidRPr="004402B8" w:rsidP="004402B8">
            <w:pPr>
              <w:pStyle w:val="ListBullet"/>
            </w:pPr>
            <w:r w:rsidRPr="004402B8">
              <w:t>analysis of responses to case studies and scenarios</w:t>
            </w:r>
          </w:p>
          <w:p w:rsidR="00000000" w:rsidRPr="004402B8" w:rsidP="004402B8">
            <w:pPr>
              <w:pStyle w:val="ListBullet"/>
            </w:pPr>
            <w:r w:rsidRPr="004402B8">
              <w:t>demonstration of techniques</w:t>
            </w:r>
          </w:p>
          <w:p w:rsidR="00000000" w:rsidRPr="004402B8" w:rsidP="004402B8">
            <w:pPr>
              <w:pStyle w:val="ListBullet"/>
            </w:pPr>
            <w:r w:rsidRPr="004402B8">
              <w:t>oral or written questioning to assess knowledge of methods to iden</w:t>
            </w:r>
            <w:r w:rsidRPr="004402B8">
              <w:t>tify and prioritise personal learning needs</w:t>
            </w:r>
          </w:p>
          <w:p w:rsidR="00000000" w:rsidP="004402B8">
            <w:pPr>
              <w:pStyle w:val="ListBullet"/>
              <w:rPr>
                <w:lang w:val="en-NZ"/>
              </w:rPr>
            </w:pPr>
            <w:r w:rsidRPr="004402B8">
              <w:t>evaluation of planning for personal skill development activities and professional development opportunities.</w:t>
            </w:r>
          </w:p>
        </w:tc>
      </w:tr>
      <w:tr w:rsidTr="004402B8">
        <w:tblPrEx>
          <w:tblW w:w="0" w:type="auto"/>
          <w:tblLayout w:type="fixed"/>
          <w:tblCellMar>
            <w:left w:w="62" w:type="dxa"/>
            <w:right w:w="62" w:type="dxa"/>
          </w:tblCellMar>
          <w:tblLook w:val="0000"/>
        </w:tblPrEx>
        <w:tc>
          <w:tcPr>
            <w:tcW w:w="30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SpecialBold"/>
              </w:rPr>
              <w:t>Guidance information for assessment</w:t>
            </w:r>
          </w:p>
        </w:tc>
        <w:tc>
          <w:tcPr>
            <w:tcW w:w="5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BodyText"/>
            </w:pPr>
            <w:r w:rsidRPr="004402B8">
              <w:t>Holistic assessment with other units relevant to the industry sect</w:t>
            </w:r>
            <w:r w:rsidRPr="004402B8">
              <w:t>or, workplace and job role is recommended.</w:t>
            </w:r>
          </w:p>
        </w:tc>
      </w:tr>
    </w:tbl>
    <w:p w:rsidR="00000000" w:rsidRPr="004402B8" w:rsidP="004402B8">
      <w:pPr>
        <w:pStyle w:val="BodyText"/>
      </w:pPr>
    </w:p>
    <w:p w:rsidR="00000000" w:rsidRPr="004402B8" w:rsidP="004402B8">
      <w:pPr>
        <w:pStyle w:val="AllowPageBreak"/>
      </w:pPr>
    </w:p>
    <w:p w:rsidR="00000000" w:rsidRPr="004402B8" w:rsidP="004402B8">
      <w:pPr>
        <w:pStyle w:val="Heading1"/>
      </w:pPr>
      <w:bookmarkStart w:id="11" w:name="O_360352"/>
      <w:bookmarkEnd w:id="11"/>
      <w:r w:rsidRPr="004402B8">
        <w:t>Range Statement</w:t>
      </w:r>
    </w:p>
    <w:p w:rsidR="00000000" w:rsidRPr="004402B8" w:rsidP="004402B8">
      <w:pPr>
        <w:pStyle w:val="BodyText"/>
      </w:pPr>
      <w:r w:rsidRPr="004402B8">
        <w:rPr>
          <w:rStyle w:val="Emphasis"/>
        </w:rPr>
        <w:t xml:space="preserve">The range statement relates to the unit of competency as a whole. It allows for different work environments and situations that may affect </w:t>
      </w:r>
      <w:r w:rsidRPr="004402B8">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4402B8">
        <w:rPr>
          <w:rStyle w:val="Emphasis"/>
        </w:rPr>
        <w:t>m, and local industry and regional contexts) may also be included.</w:t>
      </w:r>
    </w:p>
    <w:p w:rsidR="00000000" w:rsidRPr="004402B8" w:rsidP="004402B8">
      <w:pPr>
        <w:pStyle w:val="BodyText"/>
      </w:pPr>
    </w:p>
    <w:tbl>
      <w:tblPr>
        <w:tblW w:w="0" w:type="auto"/>
        <w:tblLayout w:type="fixed"/>
        <w:tblCellMar>
          <w:left w:w="62" w:type="dxa"/>
          <w:right w:w="62" w:type="dxa"/>
        </w:tblCellMar>
        <w:tblLook w:val="0000"/>
      </w:tblPr>
      <w:tblGrid>
        <w:gridCol w:w="3082"/>
        <w:gridCol w:w="5978"/>
      </w:tblGrid>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Work goals and objectives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budgetary targets</w:t>
            </w:r>
          </w:p>
          <w:p w:rsidR="00000000" w:rsidRPr="004402B8" w:rsidP="004402B8">
            <w:pPr>
              <w:pStyle w:val="ListBullet"/>
            </w:pPr>
            <w:r w:rsidRPr="004402B8">
              <w:t>production targets</w:t>
            </w:r>
          </w:p>
          <w:p w:rsidR="00000000" w:rsidRPr="004402B8" w:rsidP="004402B8">
            <w:pPr>
              <w:pStyle w:val="ListBullet"/>
            </w:pPr>
            <w:r w:rsidRPr="004402B8">
              <w:t>reporting deadlines</w:t>
            </w:r>
          </w:p>
          <w:p w:rsidR="00000000" w:rsidRPr="004402B8" w:rsidP="004402B8">
            <w:pPr>
              <w:pStyle w:val="ListBullet"/>
            </w:pPr>
            <w:r w:rsidRPr="004402B8">
              <w:t>sales targets</w:t>
            </w:r>
          </w:p>
          <w:p w:rsidR="00000000" w:rsidRPr="004402B8" w:rsidP="004402B8">
            <w:pPr>
              <w:pStyle w:val="ListBullet"/>
            </w:pPr>
            <w:r w:rsidRPr="004402B8">
              <w:t>team and individual learning goals</w:t>
            </w:r>
          </w:p>
          <w:p w:rsidR="00000000" w:rsidP="004402B8">
            <w:pPr>
              <w:pStyle w:val="ListBullet"/>
              <w:rPr>
                <w:lang w:val="en-NZ"/>
              </w:rPr>
            </w:pPr>
            <w:r w:rsidRPr="004402B8">
              <w:t>team participation.</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KPIs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ke</w:t>
            </w:r>
            <w:r w:rsidRPr="004402B8">
              <w:t>y performance indicators on customer satisfaction</w:t>
            </w:r>
          </w:p>
          <w:p w:rsidR="00000000" w:rsidRPr="004402B8" w:rsidP="004402B8">
            <w:pPr>
              <w:pStyle w:val="ListBullet"/>
            </w:pPr>
            <w:r w:rsidRPr="004402B8">
              <w:t>key performance indicators on customer effort</w:t>
            </w:r>
          </w:p>
          <w:p w:rsidR="00000000" w:rsidRPr="004402B8" w:rsidP="004402B8">
            <w:pPr>
              <w:pStyle w:val="ListBullet"/>
            </w:pPr>
            <w:r w:rsidRPr="004402B8">
              <w:t>monitoring time taken to answer calls</w:t>
            </w:r>
          </w:p>
          <w:p w:rsidR="00000000" w:rsidRPr="004402B8" w:rsidP="004402B8">
            <w:pPr>
              <w:pStyle w:val="ListBullet"/>
            </w:pPr>
            <w:r w:rsidRPr="004402B8">
              <w:t>operating within reporting protocols</w:t>
            </w:r>
          </w:p>
          <w:p w:rsidR="00000000" w:rsidRPr="004402B8" w:rsidP="004402B8">
            <w:pPr>
              <w:pStyle w:val="ListBullet"/>
            </w:pPr>
            <w:r w:rsidRPr="004402B8">
              <w:t>score tools such as net promoter</w:t>
            </w:r>
          </w:p>
          <w:p w:rsidR="00000000" w:rsidP="004402B8">
            <w:pPr>
              <w:pStyle w:val="ListBullet"/>
              <w:rPr>
                <w:lang w:val="en-NZ"/>
              </w:rPr>
            </w:pPr>
            <w:r w:rsidRPr="004402B8">
              <w:t>understanding metrics.</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Organisational requirements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access and equity principles and practice</w:t>
            </w:r>
          </w:p>
          <w:p w:rsidR="00000000" w:rsidRPr="004402B8" w:rsidP="004402B8">
            <w:pPr>
              <w:pStyle w:val="ListBullet"/>
            </w:pPr>
            <w:r w:rsidRPr="004402B8">
              <w:t>business and performance plans</w:t>
            </w:r>
          </w:p>
          <w:p w:rsidR="00000000" w:rsidRPr="004402B8" w:rsidP="004402B8">
            <w:pPr>
              <w:pStyle w:val="ListBullet"/>
            </w:pPr>
            <w:r w:rsidRPr="004402B8">
              <w:t>defined resource parameters</w:t>
            </w:r>
          </w:p>
          <w:p w:rsidR="00000000" w:rsidRPr="004402B8" w:rsidP="004402B8">
            <w:pPr>
              <w:pStyle w:val="ListBullet"/>
            </w:pPr>
            <w:r w:rsidRPr="004402B8">
              <w:t>ethical standards</w:t>
            </w:r>
          </w:p>
          <w:p w:rsidR="00000000" w:rsidRPr="004402B8" w:rsidP="004402B8">
            <w:pPr>
              <w:pStyle w:val="ListBullet"/>
            </w:pPr>
            <w:r w:rsidRPr="004402B8">
              <w:t>goals, objectives, plans, systems and processes</w:t>
            </w:r>
          </w:p>
          <w:p w:rsidR="00000000" w:rsidRPr="004402B8" w:rsidP="004402B8">
            <w:pPr>
              <w:pStyle w:val="ListBullet"/>
            </w:pPr>
            <w:r w:rsidRPr="004402B8">
              <w:t>legal and organisational policies, guidelines and requirements</w:t>
            </w:r>
          </w:p>
          <w:p w:rsidR="00000000" w:rsidRPr="004402B8" w:rsidP="004402B8">
            <w:pPr>
              <w:pStyle w:val="ListBullet"/>
            </w:pPr>
            <w:r w:rsidRPr="004402B8">
              <w:t>OHS policie</w:t>
            </w:r>
            <w:r w:rsidRPr="004402B8">
              <w:t>s, procedures and programs</w:t>
            </w:r>
          </w:p>
          <w:p w:rsidR="00000000" w:rsidRPr="004402B8" w:rsidP="004402B8">
            <w:pPr>
              <w:pStyle w:val="ListBullet"/>
            </w:pPr>
            <w:r w:rsidRPr="004402B8">
              <w:t>quality and continuous improvement processes and standards</w:t>
            </w:r>
          </w:p>
          <w:p w:rsidR="00000000" w:rsidP="004402B8">
            <w:pPr>
              <w:pStyle w:val="ListBullet"/>
              <w:rPr>
                <w:lang w:val="en-NZ"/>
              </w:rPr>
            </w:pPr>
            <w:r w:rsidRPr="004402B8">
              <w:t>quality assurance and/or procedures manuals.</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Factors affecting the achievement of work objectives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budget constraints</w:t>
            </w:r>
          </w:p>
          <w:p w:rsidR="00000000" w:rsidRPr="004402B8" w:rsidP="004402B8">
            <w:pPr>
              <w:pStyle w:val="ListBullet"/>
            </w:pPr>
            <w:r w:rsidRPr="004402B8">
              <w:t>competing work demands</w:t>
            </w:r>
          </w:p>
          <w:p w:rsidR="00000000" w:rsidRPr="004402B8" w:rsidP="004402B8">
            <w:pPr>
              <w:pStyle w:val="ListBullet"/>
            </w:pPr>
            <w:r w:rsidRPr="004402B8">
              <w:t>environmental factors such as time, weather</w:t>
            </w:r>
          </w:p>
          <w:p w:rsidR="00000000" w:rsidRPr="004402B8" w:rsidP="004402B8">
            <w:pPr>
              <w:pStyle w:val="ListBullet"/>
            </w:pPr>
            <w:r w:rsidRPr="004402B8">
              <w:t>resource and materials availability</w:t>
            </w:r>
          </w:p>
          <w:p w:rsidR="00000000" w:rsidRPr="004402B8" w:rsidP="004402B8">
            <w:pPr>
              <w:pStyle w:val="ListBullet"/>
            </w:pPr>
            <w:r w:rsidRPr="004402B8">
              <w:t>technology/equipment breakdowns</w:t>
            </w:r>
          </w:p>
          <w:p w:rsidR="00000000" w:rsidRPr="004402B8" w:rsidP="004402B8">
            <w:pPr>
              <w:pStyle w:val="ListBullet"/>
            </w:pPr>
            <w:r w:rsidRPr="004402B8">
              <w:t>unforeseen incidents</w:t>
            </w:r>
          </w:p>
          <w:p w:rsidR="00000000" w:rsidP="004402B8">
            <w:pPr>
              <w:pStyle w:val="ListBullet"/>
              <w:rPr>
                <w:lang w:val="en-NZ"/>
              </w:rPr>
            </w:pPr>
            <w:r w:rsidRPr="004402B8">
              <w:t>workplace hazards, risks and controls.</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Business technology</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computer applications</w:t>
            </w:r>
          </w:p>
          <w:p w:rsidR="00000000" w:rsidRPr="004402B8" w:rsidP="004402B8">
            <w:pPr>
              <w:pStyle w:val="ListBullet"/>
            </w:pPr>
            <w:r w:rsidRPr="004402B8">
              <w:t>computers</w:t>
            </w:r>
          </w:p>
          <w:p w:rsidR="00000000" w:rsidRPr="004402B8" w:rsidP="004402B8">
            <w:pPr>
              <w:pStyle w:val="ListBullet"/>
            </w:pPr>
            <w:r w:rsidRPr="004402B8">
              <w:t>email</w:t>
            </w:r>
          </w:p>
          <w:p w:rsidR="00000000" w:rsidRPr="004402B8" w:rsidP="004402B8">
            <w:pPr>
              <w:pStyle w:val="ListBullet"/>
            </w:pPr>
            <w:r w:rsidRPr="004402B8">
              <w:t>facsimile m</w:t>
            </w:r>
            <w:r w:rsidRPr="004402B8">
              <w:t>achines</w:t>
            </w:r>
          </w:p>
          <w:p w:rsidR="00000000" w:rsidRPr="004402B8" w:rsidP="004402B8">
            <w:pPr>
              <w:pStyle w:val="ListBullet"/>
            </w:pPr>
            <w:r w:rsidRPr="004402B8">
              <w:t>internet/extranet/intranet</w:t>
            </w:r>
          </w:p>
          <w:p w:rsidR="00000000" w:rsidRPr="004402B8" w:rsidP="004402B8">
            <w:pPr>
              <w:pStyle w:val="ListBullet"/>
            </w:pPr>
            <w:r w:rsidRPr="004402B8">
              <w:t>modems</w:t>
            </w:r>
          </w:p>
          <w:p w:rsidR="00000000" w:rsidRPr="004402B8" w:rsidP="004402B8">
            <w:pPr>
              <w:pStyle w:val="ListBullet"/>
            </w:pPr>
            <w:r w:rsidRPr="004402B8">
              <w:t>personal schedulers</w:t>
            </w:r>
          </w:p>
          <w:p w:rsidR="00000000" w:rsidRPr="004402B8" w:rsidP="004402B8">
            <w:pPr>
              <w:pStyle w:val="ListBullet"/>
            </w:pPr>
            <w:r w:rsidRPr="004402B8">
              <w:t>photocopiers</w:t>
            </w:r>
          </w:p>
          <w:p w:rsidR="00000000" w:rsidRPr="004402B8" w:rsidP="004402B8">
            <w:pPr>
              <w:pStyle w:val="ListBullet"/>
            </w:pPr>
            <w:r w:rsidRPr="004402B8">
              <w:t>printers</w:t>
            </w:r>
          </w:p>
          <w:p w:rsidR="00000000" w:rsidP="004402B8">
            <w:pPr>
              <w:pStyle w:val="ListBullet"/>
              <w:rPr>
                <w:lang w:val="en-NZ"/>
              </w:rPr>
            </w:pPr>
            <w:r w:rsidRPr="004402B8">
              <w:t>scanners.</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Feedback on performance</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formal/informal performance appraisals</w:t>
            </w:r>
          </w:p>
          <w:p w:rsidR="00000000" w:rsidRPr="004402B8" w:rsidP="004402B8">
            <w:pPr>
              <w:pStyle w:val="ListBullet"/>
            </w:pPr>
            <w:r w:rsidRPr="004402B8">
              <w:t>obtaining feedback from clients</w:t>
            </w:r>
          </w:p>
          <w:p w:rsidR="00000000" w:rsidRPr="004402B8" w:rsidP="004402B8">
            <w:pPr>
              <w:pStyle w:val="ListBullet"/>
            </w:pPr>
            <w:r w:rsidRPr="004402B8">
              <w:t>obtaining feedback from supervisors and colleagues</w:t>
            </w:r>
          </w:p>
          <w:p w:rsidR="00000000" w:rsidRPr="004402B8" w:rsidP="004402B8">
            <w:pPr>
              <w:pStyle w:val="ListBullet"/>
            </w:pPr>
            <w:r w:rsidRPr="004402B8">
              <w:t>personal, reflective behaviour strategies</w:t>
            </w:r>
          </w:p>
          <w:p w:rsidR="00000000" w:rsidP="004402B8">
            <w:pPr>
              <w:pStyle w:val="ListBullet"/>
              <w:rPr>
                <w:lang w:val="en-NZ"/>
              </w:rPr>
            </w:pPr>
            <w:r w:rsidRPr="004402B8">
              <w:t>routine organisational methods for monitoring service delivery.</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Products and services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either products or services</w:t>
            </w:r>
          </w:p>
          <w:p w:rsidR="00000000" w:rsidRPr="004402B8" w:rsidP="004402B8">
            <w:pPr>
              <w:pStyle w:val="ListBullet"/>
            </w:pPr>
            <w:r w:rsidRPr="004402B8">
              <w:t>goods</w:t>
            </w:r>
          </w:p>
          <w:p w:rsidR="00000000" w:rsidRPr="004402B8" w:rsidP="004402B8">
            <w:pPr>
              <w:pStyle w:val="ListBullet"/>
            </w:pPr>
            <w:r w:rsidRPr="004402B8">
              <w:t>ideas</w:t>
            </w:r>
          </w:p>
          <w:p w:rsidR="00000000" w:rsidRPr="004402B8" w:rsidP="004402B8">
            <w:pPr>
              <w:pStyle w:val="ListBullet"/>
            </w:pPr>
            <w:r w:rsidRPr="004402B8">
              <w:t xml:space="preserve">infrastructure  </w:t>
            </w:r>
          </w:p>
          <w:p w:rsidR="00000000" w:rsidP="004402B8">
            <w:pPr>
              <w:pStyle w:val="ListBullet"/>
              <w:rPr>
                <w:lang w:val="en-NZ"/>
              </w:rPr>
            </w:pPr>
            <w:r w:rsidRPr="004402B8">
              <w:t>private or public sets of benefits.</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Signs of stress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absence from work</w:t>
            </w:r>
          </w:p>
          <w:p w:rsidR="00000000" w:rsidRPr="004402B8" w:rsidP="004402B8">
            <w:pPr>
              <w:pStyle w:val="ListBullet"/>
            </w:pPr>
            <w:r w:rsidRPr="004402B8">
              <w:t>alcohol or other substance abuse</w:t>
            </w:r>
          </w:p>
          <w:p w:rsidR="00000000" w:rsidRPr="004402B8" w:rsidP="004402B8">
            <w:pPr>
              <w:pStyle w:val="ListBullet"/>
            </w:pPr>
            <w:r w:rsidRPr="004402B8">
              <w:t>conflict</w:t>
            </w:r>
          </w:p>
          <w:p w:rsidR="00000000" w:rsidP="004402B8">
            <w:pPr>
              <w:pStyle w:val="ListBullet"/>
              <w:rPr>
                <w:lang w:val="en-NZ"/>
              </w:rPr>
            </w:pPr>
            <w:r w:rsidRPr="004402B8">
              <w:t>poor work performance.</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Personal wellbeing</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cultural</w:t>
            </w:r>
          </w:p>
          <w:p w:rsidR="00000000" w:rsidRPr="004402B8" w:rsidP="004402B8">
            <w:pPr>
              <w:pStyle w:val="ListBullet"/>
            </w:pPr>
            <w:r w:rsidRPr="004402B8">
              <w:t>emotional</w:t>
            </w:r>
          </w:p>
          <w:p w:rsidR="00000000" w:rsidRPr="004402B8" w:rsidP="004402B8">
            <w:pPr>
              <w:pStyle w:val="ListBullet"/>
            </w:pPr>
            <w:r w:rsidRPr="004402B8">
              <w:t>social</w:t>
            </w:r>
          </w:p>
          <w:p w:rsidR="00000000" w:rsidP="004402B8">
            <w:pPr>
              <w:pStyle w:val="ListBullet"/>
              <w:rPr>
                <w:lang w:val="en-NZ"/>
              </w:rPr>
            </w:pPr>
            <w:r w:rsidRPr="004402B8">
              <w:t>spiritual.</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Sources of stress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complex tasks</w:t>
            </w:r>
          </w:p>
          <w:p w:rsidR="00000000" w:rsidRPr="004402B8" w:rsidP="004402B8">
            <w:pPr>
              <w:pStyle w:val="ListBullet"/>
            </w:pPr>
            <w:r w:rsidRPr="004402B8">
              <w:t>cultural issues</w:t>
            </w:r>
          </w:p>
          <w:p w:rsidR="00000000" w:rsidRPr="004402B8" w:rsidP="004402B8">
            <w:pPr>
              <w:pStyle w:val="ListBullet"/>
            </w:pPr>
            <w:r w:rsidRPr="004402B8">
              <w:t>work and family conflict</w:t>
            </w:r>
          </w:p>
          <w:p w:rsidR="00000000" w:rsidP="004402B8">
            <w:pPr>
              <w:pStyle w:val="ListBullet"/>
              <w:rPr>
                <w:lang w:val="en-NZ"/>
              </w:rPr>
            </w:pPr>
            <w:r w:rsidRPr="004402B8">
              <w:t>workloads.</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Supports and resolution strategies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awareness raising</w:t>
            </w:r>
          </w:p>
          <w:p w:rsidR="00000000" w:rsidRPr="004402B8" w:rsidP="004402B8">
            <w:pPr>
              <w:pStyle w:val="ListBullet"/>
            </w:pPr>
            <w:r w:rsidRPr="004402B8">
              <w:t>counselling</w:t>
            </w:r>
          </w:p>
          <w:p w:rsidR="00000000" w:rsidRPr="004402B8" w:rsidP="004402B8">
            <w:pPr>
              <w:pStyle w:val="ListBullet"/>
            </w:pPr>
            <w:r w:rsidRPr="004402B8">
              <w:t>employee assistance programs (EAP)</w:t>
            </w:r>
          </w:p>
          <w:p w:rsidR="00000000" w:rsidRPr="004402B8" w:rsidP="004402B8">
            <w:pPr>
              <w:pStyle w:val="ListBullet"/>
            </w:pPr>
            <w:r w:rsidRPr="004402B8">
              <w:t>family support</w:t>
            </w:r>
          </w:p>
          <w:p w:rsidR="00000000" w:rsidRPr="004402B8" w:rsidP="004402B8">
            <w:pPr>
              <w:pStyle w:val="ListBullet"/>
            </w:pPr>
            <w:r w:rsidRPr="004402B8">
              <w:t>group activities</w:t>
            </w:r>
          </w:p>
          <w:p w:rsidR="00000000" w:rsidRPr="004402B8" w:rsidP="004402B8">
            <w:pPr>
              <w:pStyle w:val="ListBullet"/>
            </w:pPr>
            <w:r w:rsidRPr="004402B8">
              <w:t>job design</w:t>
            </w:r>
          </w:p>
          <w:p w:rsidR="00000000" w:rsidRPr="004402B8" w:rsidP="004402B8">
            <w:pPr>
              <w:pStyle w:val="ListBullet"/>
            </w:pPr>
            <w:r w:rsidRPr="004402B8">
              <w:t>mediation</w:t>
            </w:r>
          </w:p>
          <w:p w:rsidR="00000000" w:rsidRPr="004402B8" w:rsidP="004402B8">
            <w:pPr>
              <w:pStyle w:val="ListBullet"/>
            </w:pPr>
            <w:r w:rsidRPr="004402B8">
              <w:t>sharing load</w:t>
            </w:r>
          </w:p>
          <w:p w:rsidR="00000000" w:rsidRPr="004402B8" w:rsidP="004402B8">
            <w:pPr>
              <w:pStyle w:val="ListBullet"/>
            </w:pPr>
            <w:r w:rsidRPr="004402B8">
              <w:t>time off</w:t>
            </w:r>
          </w:p>
          <w:p w:rsidR="00000000" w:rsidP="004402B8">
            <w:pPr>
              <w:pStyle w:val="ListBullet"/>
              <w:rPr>
                <w:lang w:val="en-NZ"/>
              </w:rPr>
            </w:pPr>
            <w:r w:rsidRPr="004402B8">
              <w:t>training.</w:t>
            </w:r>
          </w:p>
        </w:tc>
      </w:tr>
      <w:tr w:rsidTr="004402B8">
        <w:tblPrEx>
          <w:tblW w:w="0" w:type="auto"/>
          <w:tblLayout w:type="fixed"/>
          <w:tblCellMar>
            <w:left w:w="62" w:type="dxa"/>
            <w:right w:w="62" w:type="dxa"/>
          </w:tblCellMar>
          <w:tblLook w:val="0000"/>
        </w:tblPrEx>
        <w:tc>
          <w:tcPr>
            <w:tcW w:w="30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2B8">
            <w:pPr>
              <w:pStyle w:val="BodyText"/>
              <w:rPr>
                <w:lang w:val="en-NZ"/>
              </w:rPr>
            </w:pPr>
            <w:r w:rsidRPr="004402B8">
              <w:rPr>
                <w:rStyle w:val="BoldandItalics"/>
              </w:rPr>
              <w:t>Professional development opportunities</w:t>
            </w:r>
            <w:r w:rsidRPr="004402B8">
              <w:t xml:space="preserve"> may include:</w:t>
            </w:r>
          </w:p>
        </w:tc>
        <w:tc>
          <w:tcPr>
            <w:tcW w:w="5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2B8" w:rsidP="004402B8">
            <w:pPr>
              <w:pStyle w:val="ListBullet"/>
            </w:pPr>
            <w:r w:rsidRPr="004402B8">
              <w:t>career planning/development</w:t>
            </w:r>
          </w:p>
          <w:p w:rsidR="00000000" w:rsidRPr="004402B8" w:rsidP="004402B8">
            <w:pPr>
              <w:pStyle w:val="ListBullet"/>
            </w:pPr>
            <w:r w:rsidRPr="004402B8">
              <w:t>coaching, mentoring and/or supervision</w:t>
            </w:r>
          </w:p>
          <w:p w:rsidR="00000000" w:rsidRPr="004402B8" w:rsidP="004402B8">
            <w:pPr>
              <w:pStyle w:val="ListBullet"/>
            </w:pPr>
            <w:r w:rsidRPr="004402B8">
              <w:t>formal/informal learning programs</w:t>
            </w:r>
          </w:p>
          <w:p w:rsidR="00000000" w:rsidRPr="004402B8" w:rsidP="004402B8">
            <w:pPr>
              <w:pStyle w:val="ListBullet"/>
            </w:pPr>
            <w:r w:rsidRPr="004402B8">
              <w:t>internal/external training provision</w:t>
            </w:r>
          </w:p>
          <w:p w:rsidR="00000000" w:rsidRPr="004402B8" w:rsidP="004402B8">
            <w:pPr>
              <w:pStyle w:val="ListBullet"/>
            </w:pPr>
            <w:r w:rsidRPr="004402B8">
              <w:t>performance appraisals</w:t>
            </w:r>
          </w:p>
          <w:p w:rsidR="00000000" w:rsidRPr="004402B8" w:rsidP="004402B8">
            <w:pPr>
              <w:pStyle w:val="ListBullet"/>
            </w:pPr>
            <w:r w:rsidRPr="004402B8">
              <w:t>personal study</w:t>
            </w:r>
          </w:p>
          <w:p w:rsidR="00000000" w:rsidRPr="004402B8" w:rsidP="004402B8">
            <w:pPr>
              <w:pStyle w:val="ListBullet"/>
            </w:pPr>
            <w:r w:rsidRPr="004402B8">
              <w:t>quality assurance assessments and recommendations</w:t>
            </w:r>
          </w:p>
          <w:p w:rsidR="00000000" w:rsidRPr="004402B8" w:rsidP="004402B8">
            <w:pPr>
              <w:pStyle w:val="ListBullet"/>
            </w:pPr>
            <w:r w:rsidRPr="004402B8">
              <w:t xml:space="preserve">recognition of </w:t>
            </w:r>
            <w:r w:rsidRPr="004402B8">
              <w:t>current competence/skills recognition</w:t>
            </w:r>
          </w:p>
          <w:p w:rsidR="00000000" w:rsidRPr="004402B8" w:rsidP="004402B8">
            <w:pPr>
              <w:pStyle w:val="ListBullet"/>
            </w:pPr>
            <w:r w:rsidRPr="004402B8">
              <w:t>work experience/exchange/opportunities</w:t>
            </w:r>
          </w:p>
          <w:p w:rsidR="00000000" w:rsidRPr="004402B8" w:rsidP="004402B8">
            <w:pPr>
              <w:pStyle w:val="ListBullet"/>
            </w:pPr>
            <w:r w:rsidRPr="004402B8">
              <w:t>workplace skills assessment.</w:t>
            </w:r>
          </w:p>
        </w:tc>
      </w:tr>
    </w:tbl>
    <w:p w:rsidR="00000000" w:rsidRPr="004402B8" w:rsidP="004402B8">
      <w:pPr>
        <w:pStyle w:val="BodyText"/>
      </w:pPr>
    </w:p>
    <w:p w:rsidR="00000000" w:rsidRPr="004402B8" w:rsidP="004402B8">
      <w:pPr>
        <w:pStyle w:val="AllowPageBreak"/>
      </w:pPr>
    </w:p>
    <w:p w:rsidR="00000000" w:rsidRPr="004402B8" w:rsidP="004402B8">
      <w:pPr>
        <w:pStyle w:val="Heading1"/>
      </w:pPr>
      <w:bookmarkStart w:id="12" w:name="O_360353"/>
      <w:bookmarkEnd w:id="12"/>
      <w:r w:rsidRPr="004402B8">
        <w:t>Unit Sector(s)</w:t>
      </w:r>
    </w:p>
    <w:p w:rsidR="00000000" w:rsidRPr="004402B8" w:rsidP="004402B8">
      <w:pPr>
        <w:pStyle w:val="BodyText"/>
      </w:pPr>
      <w:r w:rsidRPr="004402B8">
        <w:t>Industry Capability – Workplace Effectiveness</w:t>
      </w:r>
    </w:p>
    <w:p w:rsidR="00000000" w:rsidRPr="004402B8" w:rsidP="004402B8">
      <w:pPr>
        <w:pStyle w:val="AllowPageBreak"/>
      </w:pPr>
    </w:p>
    <w:p w:rsidR="00000000" w:rsidRPr="004402B8" w:rsidP="004402B8">
      <w:pPr>
        <w:pStyle w:val="Heading1"/>
      </w:pPr>
      <w:bookmarkStart w:id="13" w:name="O_360354"/>
      <w:bookmarkEnd w:id="13"/>
      <w:r w:rsidRPr="004402B8">
        <w:t>Custom Content Section</w:t>
      </w:r>
    </w:p>
    <w:p w:rsidR="00000000" w:rsidRPr="004402B8" w:rsidP="004402B8">
      <w:pPr>
        <w:pStyle w:val="BodyText"/>
      </w:pPr>
      <w:r w:rsidRPr="004402B8">
        <w:t>Not applicable.</w:t>
      </w:r>
    </w:p>
    <w:p w:rsidR="00000000" w:rsidRPr="004402B8" w:rsidP="004402B8"/>
    <w:sectPr w:rsidSect="00440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2B5" w:rsidP="00C342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B5" w:rsidP="004402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342B5" w:rsidP="004402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42B5" w:rsidP="004402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42B5" w:rsidP="00C342B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B5" w:rsidP="004402B8">
    <w:pPr>
      <w:pStyle w:val="Header"/>
      <w:framePr w:wrap="around"/>
    </w:pPr>
    <w:r>
      <w:fldChar w:fldCharType="begin"/>
    </w:r>
    <w:r>
      <w:instrText xml:space="preserve"> TITLE   \* MERGEFORMAT </w:instrText>
    </w:r>
    <w:r>
      <w:fldChar w:fldCharType="separate"/>
    </w:r>
    <w:r>
      <w:t>BSBWOR301B Organise personal work priorities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42B5" w:rsidP="004402B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E29E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ED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268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2B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2B8"/>
    <w:pPr>
      <w:spacing w:before="360" w:after="60"/>
      <w:outlineLvl w:val="0"/>
    </w:pPr>
    <w:rPr>
      <w:sz w:val="32"/>
    </w:rPr>
  </w:style>
  <w:style w:type="paragraph" w:styleId="Heading2">
    <w:name w:val="heading 2"/>
    <w:basedOn w:val="HeadingBase"/>
    <w:next w:val="BodyText"/>
    <w:link w:val="Heading2Char"/>
    <w:qFormat/>
    <w:rsid w:val="004402B8"/>
    <w:pPr>
      <w:keepLines/>
      <w:spacing w:before="240" w:after="120"/>
      <w:outlineLvl w:val="1"/>
    </w:pPr>
    <w:rPr>
      <w:sz w:val="28"/>
      <w:szCs w:val="40"/>
    </w:rPr>
  </w:style>
  <w:style w:type="paragraph" w:styleId="Heading3">
    <w:name w:val="heading 3"/>
    <w:basedOn w:val="HeadingBase"/>
    <w:next w:val="BodyText"/>
    <w:link w:val="Heading3Char"/>
    <w:qFormat/>
    <w:rsid w:val="004402B8"/>
    <w:pPr>
      <w:spacing w:before="180" w:after="120"/>
      <w:outlineLvl w:val="2"/>
    </w:pPr>
    <w:rPr>
      <w:spacing w:val="-10"/>
      <w:kern w:val="32"/>
    </w:rPr>
  </w:style>
  <w:style w:type="paragraph" w:styleId="Heading4">
    <w:name w:val="heading 4"/>
    <w:basedOn w:val="HeadingBase"/>
    <w:next w:val="BodyText"/>
    <w:link w:val="Heading4Char"/>
    <w:qFormat/>
    <w:rsid w:val="004402B8"/>
    <w:pPr>
      <w:spacing w:before="160" w:after="120"/>
      <w:outlineLvl w:val="3"/>
    </w:pPr>
    <w:rPr>
      <w:sz w:val="22"/>
    </w:rPr>
  </w:style>
  <w:style w:type="paragraph" w:styleId="Heading5">
    <w:name w:val="heading 5"/>
    <w:basedOn w:val="HeadingBase"/>
    <w:next w:val="Normal"/>
    <w:link w:val="Heading5Char"/>
    <w:qFormat/>
    <w:rsid w:val="004402B8"/>
    <w:pPr>
      <w:spacing w:before="80"/>
      <w:outlineLvl w:val="4"/>
    </w:pPr>
    <w:rPr>
      <w:color w:val="918585"/>
      <w:sz w:val="20"/>
    </w:rPr>
  </w:style>
  <w:style w:type="paragraph" w:styleId="Heading6">
    <w:name w:val="heading 6"/>
    <w:basedOn w:val="HeadingBase"/>
    <w:next w:val="Normal"/>
    <w:link w:val="Heading6Char"/>
    <w:qFormat/>
    <w:rsid w:val="004402B8"/>
    <w:pPr>
      <w:spacing w:before="60"/>
      <w:outlineLvl w:val="5"/>
    </w:pPr>
    <w:rPr>
      <w:color w:val="918585"/>
      <w:sz w:val="20"/>
    </w:rPr>
  </w:style>
  <w:style w:type="paragraph" w:styleId="Heading7">
    <w:name w:val="heading 7"/>
    <w:basedOn w:val="Normal"/>
    <w:next w:val="Normal"/>
    <w:link w:val="Heading7Char"/>
    <w:qFormat/>
    <w:rsid w:val="004402B8"/>
    <w:pPr>
      <w:ind w:left="720"/>
      <w:outlineLvl w:val="6"/>
    </w:pPr>
    <w:rPr>
      <w:i/>
    </w:rPr>
  </w:style>
  <w:style w:type="paragraph" w:styleId="Heading8">
    <w:name w:val="heading 8"/>
    <w:basedOn w:val="Normal"/>
    <w:next w:val="Normal"/>
    <w:link w:val="Heading8Char"/>
    <w:qFormat/>
    <w:rsid w:val="004402B8"/>
    <w:pPr>
      <w:ind w:left="720"/>
      <w:outlineLvl w:val="7"/>
    </w:pPr>
    <w:rPr>
      <w:i/>
    </w:rPr>
  </w:style>
  <w:style w:type="paragraph" w:styleId="Heading9">
    <w:name w:val="heading 9"/>
    <w:basedOn w:val="Normal"/>
    <w:next w:val="Normal"/>
    <w:link w:val="Heading9Char"/>
    <w:qFormat/>
    <w:rsid w:val="004402B8"/>
    <w:pPr>
      <w:ind w:left="720"/>
      <w:outlineLvl w:val="8"/>
    </w:pPr>
    <w:rPr>
      <w:i/>
    </w:rPr>
  </w:style>
  <w:style w:type="character" w:default="1" w:styleId="DefaultParagraphFont">
    <w:name w:val="Default Paragraph Font"/>
    <w:uiPriority w:val="1"/>
    <w:unhideWhenUsed/>
    <w:rsid w:val="00440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2B8"/>
  </w:style>
  <w:style w:type="character" w:customStyle="1" w:styleId="Heading1Char">
    <w:name w:val="Heading 1 Char"/>
    <w:basedOn w:val="DefaultParagraphFont"/>
    <w:link w:val="Heading1"/>
    <w:rsid w:val="004402B8"/>
    <w:rPr>
      <w:rFonts w:ascii="Times New Roman" w:eastAsia="Times New Roman" w:hAnsi="Times New Roman" w:cs="Times New Roman"/>
      <w:b/>
      <w:sz w:val="32"/>
      <w:szCs w:val="20"/>
      <w:lang w:eastAsia="en-US"/>
    </w:rPr>
  </w:style>
  <w:style w:type="paragraph" w:styleId="BodyText">
    <w:name w:val="Body Text"/>
    <w:basedOn w:val="Normal"/>
    <w:link w:val="BodyTextChar"/>
    <w:rsid w:val="00440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2B8"/>
    <w:rPr>
      <w:rFonts w:ascii="Times New Roman" w:eastAsia="Times New Roman" w:hAnsi="Times New Roman" w:cs="Times New Roman"/>
      <w:sz w:val="24"/>
      <w:lang w:val="en-US" w:eastAsia="en-US"/>
    </w:rPr>
  </w:style>
  <w:style w:type="paragraph" w:styleId="Footer">
    <w:name w:val="footer"/>
    <w:basedOn w:val="Normal"/>
    <w:link w:val="FooterChar"/>
    <w:rsid w:val="00440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2B8"/>
    <w:rPr>
      <w:rFonts w:ascii="Times New Roman" w:eastAsia="Times New Roman" w:hAnsi="Times New Roman" w:cs="Times New Roman"/>
      <w:sz w:val="16"/>
      <w:lang w:val="en-US" w:eastAsia="en-US"/>
    </w:rPr>
  </w:style>
  <w:style w:type="paragraph" w:styleId="ListBullet">
    <w:name w:val="List Bullet"/>
    <w:basedOn w:val="List"/>
    <w:rsid w:val="004402B8"/>
    <w:pPr>
      <w:numPr>
        <w:numId w:val="13"/>
      </w:numPr>
      <w:tabs>
        <w:tab w:val="clear" w:pos="340"/>
      </w:tabs>
      <w:spacing w:before="40" w:after="40"/>
    </w:pPr>
  </w:style>
  <w:style w:type="character" w:customStyle="1" w:styleId="SpecialBold">
    <w:name w:val="Special Bold"/>
    <w:basedOn w:val="DefaultParagraphFont"/>
    <w:rsid w:val="004402B8"/>
    <w:rPr>
      <w:b/>
      <w:spacing w:val="0"/>
    </w:rPr>
  </w:style>
  <w:style w:type="paragraph" w:styleId="ListBullet2">
    <w:name w:val="List Bullet 2"/>
    <w:basedOn w:val="List2"/>
    <w:rsid w:val="004402B8"/>
    <w:pPr>
      <w:numPr>
        <w:numId w:val="14"/>
      </w:numPr>
      <w:tabs>
        <w:tab w:val="clear" w:pos="680"/>
      </w:tabs>
    </w:pPr>
  </w:style>
  <w:style w:type="paragraph" w:styleId="Header">
    <w:name w:val="header"/>
    <w:basedOn w:val="Normal"/>
    <w:link w:val="HeaderChar"/>
    <w:rsid w:val="00440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2B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02B8"/>
    <w:rPr>
      <w:i/>
    </w:rPr>
  </w:style>
  <w:style w:type="paragraph" w:customStyle="1" w:styleId="SuperHeading">
    <w:name w:val="SuperHeading"/>
    <w:basedOn w:val="Normal"/>
    <w:rsid w:val="004402B8"/>
    <w:pPr>
      <w:spacing w:before="240" w:after="120"/>
      <w:outlineLvl w:val="0"/>
    </w:pPr>
    <w:rPr>
      <w:rFonts w:ascii="Times New Roman" w:hAnsi="Times New Roman"/>
      <w:b/>
      <w:sz w:val="28"/>
    </w:rPr>
  </w:style>
  <w:style w:type="paragraph" w:customStyle="1" w:styleId="AllowPageBreak">
    <w:name w:val="AllowPageBreak"/>
    <w:rsid w:val="00440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02B8"/>
    <w:rPr>
      <w:b/>
      <w:i/>
      <w:u w:val="none"/>
    </w:rPr>
  </w:style>
  <w:style w:type="character" w:customStyle="1" w:styleId="Heading2Char">
    <w:name w:val="Heading 2 Char"/>
    <w:basedOn w:val="DefaultParagraphFont"/>
    <w:link w:val="Heading2"/>
    <w:rsid w:val="00440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2B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2B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2B8"/>
    <w:rPr>
      <w:rFonts w:ascii="Courier New" w:eastAsia="Times New Roman" w:hAnsi="Courier New" w:cs="Times New Roman"/>
      <w:i/>
      <w:szCs w:val="20"/>
      <w:lang w:val="en-US" w:eastAsia="en-US"/>
    </w:rPr>
  </w:style>
  <w:style w:type="paragraph" w:customStyle="1" w:styleId="HeadingBase">
    <w:name w:val="Heading Base"/>
    <w:rsid w:val="00440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2B8"/>
    <w:pPr>
      <w:tabs>
        <w:tab w:val="right" w:leader="dot" w:pos="9072"/>
      </w:tabs>
      <w:ind w:left="567"/>
    </w:pPr>
    <w:rPr>
      <w:szCs w:val="22"/>
    </w:rPr>
  </w:style>
  <w:style w:type="paragraph" w:customStyle="1" w:styleId="TOCBase">
    <w:name w:val="TOC Base"/>
    <w:rsid w:val="00440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2B8"/>
    <w:pPr>
      <w:tabs>
        <w:tab w:val="right" w:leader="dot" w:pos="9072"/>
      </w:tabs>
      <w:spacing w:before="40" w:after="40"/>
      <w:ind w:left="284"/>
    </w:pPr>
    <w:rPr>
      <w:rFonts w:ascii="Times New Roman" w:hAnsi="Times New Roman"/>
    </w:rPr>
  </w:style>
  <w:style w:type="paragraph" w:styleId="TOC1">
    <w:name w:val="toc 1"/>
    <w:basedOn w:val="TOCBase"/>
    <w:next w:val="Normal"/>
    <w:rsid w:val="004402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2B8"/>
    <w:pPr>
      <w:spacing w:before="5040"/>
      <w:jc w:val="center"/>
    </w:pPr>
    <w:rPr>
      <w:sz w:val="48"/>
      <w:szCs w:val="72"/>
      <w:lang w:val="en-US"/>
    </w:rPr>
  </w:style>
  <w:style w:type="character" w:customStyle="1" w:styleId="TitleChar">
    <w:name w:val="Title Char"/>
    <w:basedOn w:val="DefaultParagraphFont"/>
    <w:link w:val="Title"/>
    <w:rsid w:val="00440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2B8"/>
    <w:pPr>
      <w:tabs>
        <w:tab w:val="left" w:pos="3600"/>
        <w:tab w:val="left" w:pos="3958"/>
      </w:tabs>
    </w:pPr>
  </w:style>
  <w:style w:type="paragraph" w:styleId="List">
    <w:name w:val="List"/>
    <w:basedOn w:val="BodyText"/>
    <w:next w:val="BodyText"/>
    <w:rsid w:val="004402B8"/>
    <w:pPr>
      <w:tabs>
        <w:tab w:val="left" w:pos="340"/>
      </w:tabs>
      <w:spacing w:before="60" w:after="60"/>
      <w:ind w:left="340" w:hanging="340"/>
    </w:pPr>
  </w:style>
  <w:style w:type="paragraph" w:customStyle="1" w:styleId="Note">
    <w:name w:val="Note"/>
    <w:basedOn w:val="BodyText"/>
    <w:rsid w:val="00440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2B8"/>
    <w:pPr>
      <w:framePr w:wrap="auto" w:hAnchor="text" w:y="6049"/>
    </w:pPr>
    <w:rPr>
      <w:color w:val="000000"/>
      <w:sz w:val="40"/>
    </w:rPr>
  </w:style>
  <w:style w:type="paragraph" w:customStyle="1" w:styleId="TOCTitle">
    <w:name w:val="TOCTitle"/>
    <w:basedOn w:val="Heading1"/>
    <w:rsid w:val="004402B8"/>
    <w:pPr>
      <w:spacing w:after="240"/>
      <w:jc w:val="center"/>
      <w:outlineLvl w:val="9"/>
    </w:pPr>
    <w:rPr>
      <w:caps/>
    </w:rPr>
  </w:style>
  <w:style w:type="paragraph" w:customStyle="1" w:styleId="Version">
    <w:name w:val="Version"/>
    <w:rsid w:val="00440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2B8"/>
    <w:pPr>
      <w:keepNext w:val="0"/>
      <w:tabs>
        <w:tab w:val="right" w:pos="4176"/>
      </w:tabs>
      <w:ind w:left="198" w:hanging="198"/>
    </w:pPr>
    <w:rPr>
      <w:rFonts w:ascii="Garamond" w:hAnsi="Garamond"/>
    </w:rPr>
  </w:style>
  <w:style w:type="paragraph" w:styleId="IndexHeading">
    <w:name w:val="index heading"/>
    <w:basedOn w:val="Normal"/>
    <w:next w:val="Index1"/>
    <w:semiHidden/>
    <w:rsid w:val="004402B8"/>
    <w:pPr>
      <w:spacing w:before="120" w:after="120"/>
    </w:pPr>
    <w:rPr>
      <w:rFonts w:ascii="Arial" w:hAnsi="Arial"/>
      <w:b/>
      <w:color w:val="918585"/>
      <w:sz w:val="24"/>
    </w:rPr>
  </w:style>
  <w:style w:type="paragraph" w:customStyle="1" w:styleId="Chapter">
    <w:name w:val="Chapter"/>
    <w:basedOn w:val="Normal"/>
    <w:rsid w:val="004402B8"/>
    <w:pPr>
      <w:spacing w:before="240"/>
    </w:pPr>
    <w:rPr>
      <w:rFonts w:ascii="Times New Roman" w:hAnsi="Times New Roman"/>
      <w:smallCaps/>
      <w:spacing w:val="80"/>
      <w:sz w:val="28"/>
    </w:rPr>
  </w:style>
  <w:style w:type="paragraph" w:customStyle="1" w:styleId="InChapter">
    <w:name w:val="InChapter"/>
    <w:basedOn w:val="Heading3"/>
    <w:rsid w:val="004402B8"/>
    <w:pPr>
      <w:spacing w:after="240"/>
      <w:outlineLvl w:val="9"/>
    </w:pPr>
    <w:rPr>
      <w:noProof/>
    </w:rPr>
  </w:style>
  <w:style w:type="paragraph" w:styleId="Index2">
    <w:name w:val="index 2"/>
    <w:basedOn w:val="Normal"/>
    <w:next w:val="Normal"/>
    <w:semiHidden/>
    <w:rsid w:val="004402B8"/>
    <w:pPr>
      <w:tabs>
        <w:tab w:val="right" w:pos="4176"/>
      </w:tabs>
      <w:ind w:left="568" w:hanging="284"/>
    </w:pPr>
    <w:rPr>
      <w:rFonts w:ascii="Garamond" w:hAnsi="Garamond"/>
    </w:rPr>
  </w:style>
  <w:style w:type="paragraph" w:customStyle="1" w:styleId="Byline">
    <w:name w:val="Byline"/>
    <w:rsid w:val="00440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2B8"/>
    <w:pPr>
      <w:tabs>
        <w:tab w:val="clear" w:pos="3600"/>
        <w:tab w:val="clear" w:pos="3958"/>
      </w:tabs>
      <w:jc w:val="right"/>
    </w:pPr>
  </w:style>
  <w:style w:type="paragraph" w:styleId="Caption">
    <w:name w:val="caption"/>
    <w:basedOn w:val="BodyText"/>
    <w:next w:val="Normal"/>
    <w:qFormat/>
    <w:rsid w:val="004402B8"/>
    <w:pPr>
      <w:framePr w:w="2268" w:hSpace="181" w:vSpace="181" w:wrap="around" w:vAnchor="text" w:hAnchor="page" w:x="1135" w:y="285" w:anchorLock="1"/>
    </w:pPr>
    <w:rPr>
      <w:i/>
    </w:rPr>
  </w:style>
  <w:style w:type="paragraph" w:customStyle="1" w:styleId="MiniTOCTitle">
    <w:name w:val="MiniTOCTitle"/>
    <w:basedOn w:val="Heading4"/>
    <w:rsid w:val="004402B8"/>
    <w:pPr>
      <w:spacing w:before="240"/>
      <w:outlineLvl w:val="9"/>
    </w:pPr>
    <w:rPr>
      <w:noProof/>
      <w:sz w:val="24"/>
    </w:rPr>
  </w:style>
  <w:style w:type="paragraph" w:customStyle="1" w:styleId="MiniTOCItem">
    <w:name w:val="MiniTOCItem"/>
    <w:basedOn w:val="ListBullet"/>
    <w:rsid w:val="004402B8"/>
    <w:pPr>
      <w:numPr>
        <w:numId w:val="0"/>
      </w:numPr>
      <w:tabs>
        <w:tab w:val="right" w:leader="dot" w:pos="6521"/>
      </w:tabs>
      <w:spacing w:before="0" w:after="0"/>
    </w:pPr>
  </w:style>
  <w:style w:type="paragraph" w:customStyle="1" w:styleId="TOFTitle">
    <w:name w:val="TOFTitle"/>
    <w:basedOn w:val="TOCTitle"/>
    <w:rsid w:val="004402B8"/>
  </w:style>
  <w:style w:type="paragraph" w:styleId="TableofFigures">
    <w:name w:val="table of figures"/>
    <w:basedOn w:val="Normal"/>
    <w:next w:val="Normal"/>
    <w:semiHidden/>
    <w:rsid w:val="004402B8"/>
    <w:pPr>
      <w:tabs>
        <w:tab w:val="right" w:leader="dot" w:pos="9072"/>
      </w:tabs>
      <w:ind w:left="970" w:hanging="403"/>
    </w:pPr>
    <w:rPr>
      <w:rFonts w:ascii="Times New Roman" w:hAnsi="Times New Roman"/>
      <w:b/>
    </w:rPr>
  </w:style>
  <w:style w:type="paragraph" w:styleId="ListNumber">
    <w:name w:val="List Number"/>
    <w:basedOn w:val="List"/>
    <w:rsid w:val="004402B8"/>
    <w:pPr>
      <w:numPr>
        <w:numId w:val="11"/>
      </w:numPr>
    </w:pPr>
  </w:style>
  <w:style w:type="character" w:customStyle="1" w:styleId="WingdingSymbols">
    <w:name w:val="Wingding Symbols"/>
    <w:rsid w:val="004402B8"/>
    <w:rPr>
      <w:rFonts w:ascii="Wingdings" w:hAnsi="Wingdings"/>
    </w:rPr>
  </w:style>
  <w:style w:type="paragraph" w:customStyle="1" w:styleId="TableHeading">
    <w:name w:val="Table Heading"/>
    <w:basedOn w:val="HeadingBase"/>
    <w:rsid w:val="004402B8"/>
    <w:pPr>
      <w:keepLines/>
      <w:pBdr>
        <w:bottom w:val="single" w:sz="6" w:space="1" w:color="918585"/>
      </w:pBdr>
      <w:spacing w:before="240"/>
    </w:pPr>
  </w:style>
  <w:style w:type="character" w:customStyle="1" w:styleId="HotSpot">
    <w:name w:val="HotSpot"/>
    <w:rsid w:val="004402B8"/>
    <w:rPr>
      <w:color w:val="0033CC"/>
      <w:u w:val="none"/>
    </w:rPr>
  </w:style>
  <w:style w:type="paragraph" w:customStyle="1" w:styleId="BodyTextRight">
    <w:name w:val="Body Text Right"/>
    <w:basedOn w:val="BodyText"/>
    <w:rsid w:val="004402B8"/>
    <w:pPr>
      <w:spacing w:before="0" w:after="0"/>
      <w:jc w:val="right"/>
    </w:pPr>
  </w:style>
  <w:style w:type="paragraph" w:styleId="Index3">
    <w:name w:val="index 3"/>
    <w:basedOn w:val="ListNumber2"/>
    <w:next w:val="Normal"/>
    <w:semiHidden/>
    <w:rsid w:val="004402B8"/>
    <w:pPr>
      <w:numPr>
        <w:numId w:val="0"/>
      </w:numPr>
      <w:tabs>
        <w:tab w:val="right" w:leader="dot" w:pos="4176"/>
      </w:tabs>
    </w:pPr>
  </w:style>
  <w:style w:type="paragraph" w:styleId="ListNumber2">
    <w:name w:val="List Number 2"/>
    <w:basedOn w:val="List2"/>
    <w:rsid w:val="004402B8"/>
    <w:pPr>
      <w:numPr>
        <w:numId w:val="10"/>
      </w:numPr>
      <w:tabs>
        <w:tab w:val="clear" w:pos="1060"/>
      </w:tabs>
    </w:pPr>
  </w:style>
  <w:style w:type="paragraph" w:customStyle="1" w:styleId="MarginNote">
    <w:name w:val="Margin Note"/>
    <w:basedOn w:val="BodyText"/>
    <w:rsid w:val="00440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2B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2B8"/>
    <w:rPr>
      <w:sz w:val="32"/>
    </w:rPr>
  </w:style>
  <w:style w:type="paragraph" w:customStyle="1" w:styleId="HeadingProcedure">
    <w:name w:val="Heading Procedure"/>
    <w:basedOn w:val="HeadingBase"/>
    <w:next w:val="Normal"/>
    <w:rsid w:val="004402B8"/>
    <w:pPr>
      <w:tabs>
        <w:tab w:val="left" w:pos="0"/>
      </w:tabs>
      <w:spacing w:before="120" w:after="60"/>
    </w:pPr>
    <w:rPr>
      <w:i/>
      <w:color w:val="918585"/>
      <w:sz w:val="22"/>
    </w:rPr>
  </w:style>
  <w:style w:type="paragraph" w:customStyle="1" w:styleId="TableBodyText">
    <w:name w:val="Table Body Text"/>
    <w:basedOn w:val="BodyText"/>
    <w:rsid w:val="004402B8"/>
    <w:pPr>
      <w:spacing w:before="60" w:after="60"/>
    </w:pPr>
  </w:style>
  <w:style w:type="paragraph" w:styleId="ListContinue">
    <w:name w:val="List Continue"/>
    <w:basedOn w:val="List"/>
    <w:rsid w:val="004402B8"/>
    <w:pPr>
      <w:ind w:firstLine="0"/>
    </w:pPr>
  </w:style>
  <w:style w:type="paragraph" w:customStyle="1" w:styleId="ListNote">
    <w:name w:val="List Note"/>
    <w:basedOn w:val="List"/>
    <w:rsid w:val="004402B8"/>
    <w:pPr>
      <w:pBdr>
        <w:top w:val="single" w:sz="6" w:space="2" w:color="918585"/>
        <w:bottom w:val="single" w:sz="6" w:space="2" w:color="918585"/>
      </w:pBdr>
      <w:tabs>
        <w:tab w:val="left" w:pos="1021"/>
      </w:tabs>
      <w:ind w:firstLine="0"/>
    </w:pPr>
  </w:style>
  <w:style w:type="paragraph" w:customStyle="1" w:styleId="Warning">
    <w:name w:val="Warning"/>
    <w:basedOn w:val="BodyText"/>
    <w:rsid w:val="004402B8"/>
    <w:pPr>
      <w:shd w:val="clear" w:color="auto" w:fill="D9D9D9"/>
      <w:tabs>
        <w:tab w:val="left" w:pos="992"/>
      </w:tabs>
      <w:ind w:left="119" w:right="119"/>
    </w:pPr>
    <w:rPr>
      <w:sz w:val="20"/>
    </w:rPr>
  </w:style>
  <w:style w:type="paragraph" w:customStyle="1" w:styleId="MarginIcons">
    <w:name w:val="Margin Icons"/>
    <w:basedOn w:val="BodyText"/>
    <w:rsid w:val="00440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2B8"/>
    <w:rPr>
      <w:rFonts w:ascii="Courier New" w:hAnsi="Courier New"/>
    </w:rPr>
  </w:style>
  <w:style w:type="paragraph" w:customStyle="1" w:styleId="NoteBullet">
    <w:name w:val="Note Bullet"/>
    <w:basedOn w:val="Note"/>
    <w:rsid w:val="004402B8"/>
    <w:pPr>
      <w:tabs>
        <w:tab w:val="clear" w:pos="680"/>
      </w:tabs>
      <w:spacing w:before="60" w:after="60"/>
    </w:pPr>
  </w:style>
  <w:style w:type="paragraph" w:customStyle="1" w:styleId="SubHeading2">
    <w:name w:val="SubHeading2"/>
    <w:basedOn w:val="HeadingBase"/>
    <w:rsid w:val="004402B8"/>
    <w:pPr>
      <w:spacing w:before="240" w:after="60"/>
    </w:pPr>
    <w:rPr>
      <w:sz w:val="20"/>
    </w:rPr>
  </w:style>
  <w:style w:type="paragraph" w:customStyle="1" w:styleId="SubHeading1">
    <w:name w:val="SubHeading1"/>
    <w:basedOn w:val="HeadingBase"/>
    <w:rsid w:val="004402B8"/>
    <w:pPr>
      <w:spacing w:before="240" w:after="60"/>
    </w:pPr>
    <w:rPr>
      <w:color w:val="918585"/>
      <w:sz w:val="22"/>
    </w:rPr>
  </w:style>
  <w:style w:type="paragraph" w:customStyle="1" w:styleId="SideHeading">
    <w:name w:val="Side Heading"/>
    <w:basedOn w:val="HeadingBase"/>
    <w:rsid w:val="00440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2B8"/>
    <w:pPr>
      <w:numPr>
        <w:numId w:val="12"/>
      </w:numPr>
    </w:pPr>
  </w:style>
  <w:style w:type="paragraph" w:styleId="PlainText">
    <w:name w:val="Plain Text"/>
    <w:basedOn w:val="Normal"/>
    <w:link w:val="PlainTextChar"/>
    <w:rsid w:val="004402B8"/>
    <w:rPr>
      <w:sz w:val="20"/>
    </w:rPr>
  </w:style>
  <w:style w:type="character" w:customStyle="1" w:styleId="PlainTextChar">
    <w:name w:val="Plain Text Char"/>
    <w:basedOn w:val="DefaultParagraphFont"/>
    <w:link w:val="PlainText"/>
    <w:rsid w:val="004402B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02B8"/>
    <w:rPr>
      <w:b/>
      <w:smallCaps/>
    </w:rPr>
  </w:style>
  <w:style w:type="paragraph" w:customStyle="1" w:styleId="TableListNumber">
    <w:name w:val="Table List Number"/>
    <w:basedOn w:val="ListNumber"/>
    <w:rsid w:val="004402B8"/>
    <w:pPr>
      <w:numPr>
        <w:numId w:val="0"/>
      </w:numPr>
    </w:pPr>
  </w:style>
  <w:style w:type="paragraph" w:styleId="TOC4">
    <w:name w:val="toc 4"/>
    <w:basedOn w:val="TOCBase"/>
    <w:next w:val="Normal"/>
    <w:semiHidden/>
    <w:rsid w:val="004402B8"/>
    <w:pPr>
      <w:tabs>
        <w:tab w:val="right" w:leader="dot" w:pos="9071"/>
      </w:tabs>
      <w:ind w:left="1701"/>
    </w:pPr>
  </w:style>
  <w:style w:type="paragraph" w:customStyle="1" w:styleId="ListAlpha">
    <w:name w:val="List Alpha"/>
    <w:basedOn w:val="List"/>
    <w:rsid w:val="004402B8"/>
    <w:pPr>
      <w:numPr>
        <w:numId w:val="9"/>
      </w:numPr>
    </w:pPr>
  </w:style>
  <w:style w:type="paragraph" w:customStyle="1" w:styleId="ListAlpha2">
    <w:name w:val="List Alpha 2"/>
    <w:basedOn w:val="List2"/>
    <w:rsid w:val="004402B8"/>
    <w:pPr>
      <w:numPr>
        <w:numId w:val="8"/>
      </w:numPr>
    </w:pPr>
  </w:style>
  <w:style w:type="paragraph" w:styleId="List2">
    <w:name w:val="List 2"/>
    <w:basedOn w:val="BodyText"/>
    <w:rsid w:val="004402B8"/>
    <w:pPr>
      <w:tabs>
        <w:tab w:val="left" w:pos="680"/>
      </w:tabs>
      <w:spacing w:before="60" w:after="60"/>
      <w:ind w:left="680" w:hanging="340"/>
    </w:pPr>
  </w:style>
  <w:style w:type="paragraph" w:styleId="List3">
    <w:name w:val="List 3"/>
    <w:basedOn w:val="BodyText"/>
    <w:rsid w:val="004402B8"/>
    <w:pPr>
      <w:tabs>
        <w:tab w:val="left" w:pos="1021"/>
      </w:tabs>
      <w:spacing w:before="60" w:after="60"/>
      <w:ind w:left="1020" w:hanging="340"/>
    </w:pPr>
  </w:style>
  <w:style w:type="paragraph" w:styleId="List4">
    <w:name w:val="List 4"/>
    <w:basedOn w:val="BodyText"/>
    <w:rsid w:val="004402B8"/>
    <w:pPr>
      <w:tabs>
        <w:tab w:val="left" w:pos="1361"/>
      </w:tabs>
      <w:spacing w:before="60" w:after="60"/>
      <w:ind w:left="1361" w:hanging="340"/>
    </w:pPr>
  </w:style>
  <w:style w:type="paragraph" w:styleId="List5">
    <w:name w:val="List 5"/>
    <w:basedOn w:val="BodyText"/>
    <w:rsid w:val="004402B8"/>
    <w:pPr>
      <w:tabs>
        <w:tab w:val="left" w:pos="1701"/>
      </w:tabs>
      <w:spacing w:before="60" w:after="60"/>
      <w:ind w:left="1701" w:hanging="340"/>
    </w:pPr>
  </w:style>
  <w:style w:type="paragraph" w:styleId="ListBullet3">
    <w:name w:val="List Bullet 3"/>
    <w:basedOn w:val="List3"/>
    <w:rsid w:val="004402B8"/>
    <w:pPr>
      <w:numPr>
        <w:numId w:val="15"/>
      </w:numPr>
      <w:tabs>
        <w:tab w:val="clear" w:pos="1021"/>
      </w:tabs>
      <w:ind w:left="1037" w:hanging="357"/>
    </w:pPr>
  </w:style>
  <w:style w:type="paragraph" w:styleId="ListBullet4">
    <w:name w:val="List Bullet 4"/>
    <w:basedOn w:val="List4"/>
    <w:rsid w:val="004402B8"/>
    <w:pPr>
      <w:numPr>
        <w:numId w:val="3"/>
      </w:numPr>
    </w:pPr>
  </w:style>
  <w:style w:type="paragraph" w:styleId="ListBullet5">
    <w:name w:val="List Bullet 5"/>
    <w:basedOn w:val="List5"/>
    <w:rsid w:val="004402B8"/>
    <w:pPr>
      <w:numPr>
        <w:numId w:val="4"/>
      </w:numPr>
    </w:pPr>
  </w:style>
  <w:style w:type="paragraph" w:styleId="ListContinue2">
    <w:name w:val="List Continue 2"/>
    <w:basedOn w:val="List2"/>
    <w:rsid w:val="004402B8"/>
    <w:pPr>
      <w:ind w:firstLine="0"/>
    </w:pPr>
  </w:style>
  <w:style w:type="paragraph" w:styleId="ListContinue3">
    <w:name w:val="List Continue 3"/>
    <w:basedOn w:val="List3"/>
    <w:rsid w:val="004402B8"/>
    <w:pPr>
      <w:ind w:left="1021" w:firstLine="0"/>
    </w:pPr>
  </w:style>
  <w:style w:type="paragraph" w:styleId="ListContinue4">
    <w:name w:val="List Continue 4"/>
    <w:basedOn w:val="List4"/>
    <w:rsid w:val="004402B8"/>
    <w:pPr>
      <w:ind w:firstLine="0"/>
    </w:pPr>
  </w:style>
  <w:style w:type="paragraph" w:styleId="ListContinue5">
    <w:name w:val="List Continue 5"/>
    <w:basedOn w:val="List5"/>
    <w:rsid w:val="004402B8"/>
    <w:pPr>
      <w:ind w:firstLine="0"/>
    </w:pPr>
  </w:style>
  <w:style w:type="paragraph" w:styleId="ListNumber3">
    <w:name w:val="List Number 3"/>
    <w:basedOn w:val="List3"/>
    <w:rsid w:val="004402B8"/>
    <w:pPr>
      <w:numPr>
        <w:numId w:val="5"/>
      </w:numPr>
    </w:pPr>
  </w:style>
  <w:style w:type="paragraph" w:styleId="ListNumber4">
    <w:name w:val="List Number 4"/>
    <w:basedOn w:val="List4"/>
    <w:rsid w:val="004402B8"/>
    <w:pPr>
      <w:numPr>
        <w:numId w:val="6"/>
      </w:numPr>
    </w:pPr>
  </w:style>
  <w:style w:type="paragraph" w:styleId="ListNumber5">
    <w:name w:val="List Number 5"/>
    <w:basedOn w:val="List5"/>
    <w:rsid w:val="004402B8"/>
    <w:pPr>
      <w:numPr>
        <w:numId w:val="7"/>
      </w:numPr>
    </w:pPr>
  </w:style>
  <w:style w:type="paragraph" w:styleId="BlockText">
    <w:name w:val="Block Text"/>
    <w:basedOn w:val="Normal"/>
    <w:rsid w:val="004402B8"/>
    <w:pPr>
      <w:spacing w:after="120"/>
      <w:ind w:left="1440" w:right="1440"/>
    </w:pPr>
  </w:style>
  <w:style w:type="character" w:customStyle="1" w:styleId="Subscript">
    <w:name w:val="Subscript"/>
    <w:basedOn w:val="DefaultParagraphFont"/>
    <w:rsid w:val="004402B8"/>
    <w:rPr>
      <w:sz w:val="16"/>
      <w:vertAlign w:val="subscript"/>
    </w:rPr>
  </w:style>
  <w:style w:type="character" w:customStyle="1" w:styleId="Superscript">
    <w:name w:val="Superscript"/>
    <w:basedOn w:val="DefaultParagraphFont"/>
    <w:rsid w:val="004402B8"/>
    <w:rPr>
      <w:sz w:val="16"/>
      <w:vertAlign w:val="superscript"/>
    </w:rPr>
  </w:style>
  <w:style w:type="character" w:customStyle="1" w:styleId="Symbols">
    <w:name w:val="Symbols"/>
    <w:basedOn w:val="DefaultParagraphFont"/>
    <w:rsid w:val="004402B8"/>
    <w:rPr>
      <w:rFonts w:ascii="Symbol" w:hAnsi="Symbol"/>
    </w:rPr>
  </w:style>
  <w:style w:type="character" w:customStyle="1" w:styleId="MenuOptions">
    <w:name w:val="Menu Options"/>
    <w:basedOn w:val="DefaultParagraphFont"/>
    <w:rsid w:val="004402B8"/>
    <w:rPr>
      <w:rFonts w:ascii="Arial Narrow" w:hAnsi="Arial Narrow"/>
      <w:smallCaps/>
    </w:rPr>
  </w:style>
  <w:style w:type="character" w:customStyle="1" w:styleId="Buttons">
    <w:name w:val="Buttons"/>
    <w:basedOn w:val="DefaultParagraphFont"/>
    <w:rsid w:val="004402B8"/>
    <w:rPr>
      <w:b/>
    </w:rPr>
  </w:style>
  <w:style w:type="character" w:customStyle="1" w:styleId="Underlined">
    <w:name w:val="Underlined"/>
    <w:basedOn w:val="DefaultParagraphFont"/>
    <w:rsid w:val="004402B8"/>
    <w:rPr>
      <w:u w:val="single"/>
    </w:rPr>
  </w:style>
  <w:style w:type="paragraph" w:customStyle="1" w:styleId="TableBodyTextRight">
    <w:name w:val="Table Body Text Right"/>
    <w:basedOn w:val="TableBodyText"/>
    <w:rsid w:val="004402B8"/>
    <w:pPr>
      <w:widowControl w:val="0"/>
      <w:autoSpaceDE w:val="0"/>
      <w:autoSpaceDN w:val="0"/>
      <w:adjustRightInd w:val="0"/>
      <w:jc w:val="right"/>
    </w:pPr>
    <w:rPr>
      <w:rFonts w:cs="Arial"/>
      <w:szCs w:val="18"/>
    </w:rPr>
  </w:style>
  <w:style w:type="paragraph" w:customStyle="1" w:styleId="CopyrightText">
    <w:name w:val="Copyright Text"/>
    <w:basedOn w:val="BodyText"/>
    <w:rsid w:val="004402B8"/>
    <w:rPr>
      <w:sz w:val="18"/>
    </w:rPr>
  </w:style>
  <w:style w:type="paragraph" w:customStyle="1" w:styleId="BodySmallRight">
    <w:name w:val="Body Small Right"/>
    <w:basedOn w:val="BodyTextRight"/>
    <w:rsid w:val="004402B8"/>
    <w:rPr>
      <w:sz w:val="18"/>
      <w:szCs w:val="18"/>
    </w:rPr>
  </w:style>
  <w:style w:type="paragraph" w:customStyle="1" w:styleId="MarginEdition">
    <w:name w:val="Margin Edition"/>
    <w:basedOn w:val="MarginNote"/>
    <w:rsid w:val="004402B8"/>
    <w:pPr>
      <w:spacing w:before="0" w:after="0"/>
    </w:pPr>
    <w:rPr>
      <w:rFonts w:ascii="Times New Roman" w:hAnsi="Times New Roman"/>
      <w:color w:val="999999"/>
    </w:rPr>
  </w:style>
  <w:style w:type="paragraph" w:customStyle="1" w:styleId="Spacer">
    <w:name w:val="Spacer"/>
    <w:basedOn w:val="Normal"/>
    <w:rsid w:val="004402B8"/>
    <w:rPr>
      <w:sz w:val="2"/>
      <w:szCs w:val="2"/>
    </w:rPr>
  </w:style>
  <w:style w:type="character" w:customStyle="1" w:styleId="Small">
    <w:name w:val="Small"/>
    <w:basedOn w:val="DefaultParagraphFont"/>
    <w:rsid w:val="004402B8"/>
    <w:rPr>
      <w:sz w:val="16"/>
    </w:rPr>
  </w:style>
  <w:style w:type="paragraph" w:customStyle="1" w:styleId="WideTable">
    <w:name w:val="Wide Table"/>
    <w:basedOn w:val="Normal"/>
    <w:rsid w:val="004402B8"/>
    <w:pPr>
      <w:ind w:left="-1418"/>
    </w:pPr>
    <w:rPr>
      <w:sz w:val="2"/>
      <w:szCs w:val="2"/>
    </w:rPr>
  </w:style>
  <w:style w:type="character" w:styleId="PageNumber">
    <w:name w:val="page number"/>
    <w:basedOn w:val="DefaultParagraphFont"/>
    <w:rsid w:val="004402B8"/>
  </w:style>
  <w:style w:type="paragraph" w:styleId="Quote">
    <w:name w:val="Quote"/>
    <w:basedOn w:val="Heading1"/>
    <w:link w:val="QuoteChar"/>
    <w:qFormat/>
    <w:rsid w:val="004402B8"/>
    <w:rPr>
      <w:b w:val="0"/>
      <w:sz w:val="72"/>
      <w:szCs w:val="72"/>
      <w:lang w:val="en-NZ"/>
    </w:rPr>
  </w:style>
  <w:style w:type="character" w:customStyle="1" w:styleId="QuoteChar">
    <w:name w:val="Quote Char"/>
    <w:basedOn w:val="DefaultParagraphFont"/>
    <w:link w:val="Quote"/>
    <w:rsid w:val="00440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2B8"/>
    <w:pPr>
      <w:pageBreakBefore/>
    </w:pPr>
  </w:style>
  <w:style w:type="paragraph" w:customStyle="1" w:styleId="Border">
    <w:name w:val="Border"/>
    <w:basedOn w:val="Normal"/>
    <w:qFormat/>
    <w:rsid w:val="00440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2B8"/>
    <w:rPr>
      <w:b/>
      <w:bCs/>
      <w:i/>
      <w:iCs/>
      <w:color w:val="auto"/>
    </w:rPr>
  </w:style>
  <w:style w:type="paragraph" w:styleId="IntenseQuote">
    <w:name w:val="Intense Quote"/>
    <w:basedOn w:val="Normal"/>
    <w:next w:val="Normal"/>
    <w:link w:val="IntenseQuoteChar"/>
    <w:uiPriority w:val="30"/>
    <w:qFormat/>
    <w:rsid w:val="00440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2B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02B8"/>
    <w:rPr>
      <w:smallCaps/>
      <w:color w:val="auto"/>
      <w:u w:val="single"/>
    </w:rPr>
  </w:style>
  <w:style w:type="character" w:styleId="IntenseReference">
    <w:name w:val="Intense Reference"/>
    <w:basedOn w:val="DefaultParagraphFont"/>
    <w:uiPriority w:val="32"/>
    <w:qFormat/>
    <w:rsid w:val="004402B8"/>
    <w:rPr>
      <w:b/>
      <w:bCs/>
      <w:smallCaps/>
      <w:color w:val="auto"/>
      <w:spacing w:val="5"/>
      <w:u w:val="single"/>
    </w:rPr>
  </w:style>
  <w:style w:type="paragraph" w:customStyle="1" w:styleId="2ColumnHeading">
    <w:name w:val="2Column Heading"/>
    <w:basedOn w:val="BodyText"/>
    <w:qFormat/>
    <w:rsid w:val="004402B8"/>
    <w:pPr>
      <w:spacing w:after="60"/>
      <w:ind w:left="-2268"/>
    </w:pPr>
    <w:rPr>
      <w:b/>
    </w:rPr>
  </w:style>
  <w:style w:type="paragraph" w:customStyle="1" w:styleId="Heading1TOC">
    <w:name w:val="Heading1 TOC"/>
    <w:basedOn w:val="Normal"/>
    <w:qFormat/>
    <w:rsid w:val="004402B8"/>
    <w:pPr>
      <w:spacing w:before="240" w:after="120"/>
    </w:pPr>
    <w:rPr>
      <w:rFonts w:ascii="Times New Roman" w:hAnsi="Times New Roman"/>
      <w:b/>
      <w:sz w:val="32"/>
    </w:rPr>
  </w:style>
  <w:style w:type="paragraph" w:customStyle="1" w:styleId="Heading2TOC">
    <w:name w:val="Heading2 TOC"/>
    <w:basedOn w:val="Normal"/>
    <w:qFormat/>
    <w:rsid w:val="004402B8"/>
    <w:pPr>
      <w:spacing w:before="240" w:after="60"/>
    </w:pPr>
    <w:rPr>
      <w:rFonts w:ascii="Times New Roman" w:hAnsi="Times New Roman"/>
      <w:b/>
      <w:sz w:val="28"/>
    </w:rPr>
  </w:style>
  <w:style w:type="character" w:customStyle="1" w:styleId="Underline">
    <w:name w:val="Underline"/>
    <w:basedOn w:val="DefaultParagraphFont"/>
    <w:qFormat/>
    <w:rsid w:val="004402B8"/>
    <w:rPr>
      <w:u w:val="single"/>
    </w:rPr>
  </w:style>
  <w:style w:type="paragraph" w:styleId="BalloonText">
    <w:name w:val="Balloon Text"/>
    <w:basedOn w:val="Normal"/>
    <w:link w:val="BalloonTextChar"/>
    <w:rsid w:val="004402B8"/>
    <w:rPr>
      <w:rFonts w:ascii="Tahoma" w:hAnsi="Tahoma" w:cs="Tahoma"/>
      <w:sz w:val="16"/>
      <w:szCs w:val="16"/>
    </w:rPr>
  </w:style>
  <w:style w:type="character" w:customStyle="1" w:styleId="BalloonTextChar">
    <w:name w:val="Balloon Text Char"/>
    <w:basedOn w:val="DefaultParagraphFont"/>
    <w:link w:val="BalloonText"/>
    <w:rsid w:val="004402B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2B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1242</Words>
  <Characters>8314</Characters>
  <Application>Microsoft Office Word</Application>
  <DocSecurity>0</DocSecurity>
  <Lines>291</Lines>
  <Paragraphs>186</Paragraphs>
  <ScaleCrop>false</ScaleCrop>
  <Company>Author-it Software Corporation Ltd.</Company>
  <LinksUpToDate>false</LinksUpToDate>
  <CharactersWithSpaces>9484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BSBWOR301B Organise personal work priorities and development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2012-05-26T14:17:00Z</dcterms:created>
  <dcterms:modified xsi:type="dcterms:W3CDTF">2012-05-26T14:18:00Z</dcterms:modified>
</cp:coreProperties>
</file>