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11DA" w:rsidP="000511D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BSBSS00015 Medical Transcription Skill Set</w:t>
      </w:r>
      <w:r>
        <w:fldChar w:fldCharType="end"/>
      </w:r>
    </w:p>
    <w:p w:rsidR="000511DA" w:rsidP="000511DA">
      <w:pPr>
        <w:pStyle w:val="Version"/>
        <w:sectPr w:rsidSect="001263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26362" w:rsidP="00126362">
      <w:pPr>
        <w:pStyle w:val="SuperHeading"/>
      </w:pPr>
      <w:r w:rsidRPr="00126362">
        <w:t>BSBSS00015 Medical Transcription Skill Set</w:t>
      </w:r>
    </w:p>
    <w:p w:rsidR="00000000" w:rsidRPr="00126362" w:rsidP="00126362">
      <w:pPr>
        <w:pStyle w:val="Heading1"/>
      </w:pPr>
      <w:bookmarkStart w:id="1" w:name="O_55603"/>
      <w:bookmarkEnd w:id="1"/>
      <w:r w:rsidRPr="00126362">
        <w:t>Modification History</w:t>
      </w:r>
    </w:p>
    <w:p w:rsidR="00000000" w:rsidRPr="00126362" w:rsidP="00126362">
      <w:pPr>
        <w:pStyle w:val="BodyText"/>
      </w:pPr>
      <w:r w:rsidRPr="00126362">
        <w:t>Not applicable.</w:t>
      </w:r>
    </w:p>
    <w:p w:rsidR="00000000" w:rsidRPr="00126362" w:rsidP="00126362">
      <w:pPr>
        <w:pStyle w:val="AllowPageBreak"/>
      </w:pPr>
    </w:p>
    <w:p w:rsidR="00000000" w:rsidRPr="00126362" w:rsidP="00126362">
      <w:pPr>
        <w:pStyle w:val="Heading1"/>
      </w:pPr>
      <w:bookmarkStart w:id="2" w:name="O_55604"/>
      <w:bookmarkEnd w:id="2"/>
      <w:r w:rsidRPr="00126362">
        <w:t>Description</w:t>
      </w:r>
    </w:p>
    <w:p w:rsidR="00000000" w:rsidRPr="00126362" w:rsidP="00126362">
      <w:pPr>
        <w:pStyle w:val="BodyText"/>
      </w:pPr>
      <w:r w:rsidRPr="00126362">
        <w:t>Not applicable.</w:t>
      </w:r>
    </w:p>
    <w:p w:rsidR="00000000" w:rsidRPr="00126362" w:rsidP="00126362">
      <w:pPr>
        <w:pStyle w:val="AllowPageBreak"/>
      </w:pPr>
    </w:p>
    <w:p w:rsidR="00000000" w:rsidRPr="00126362" w:rsidP="00126362">
      <w:pPr>
        <w:pStyle w:val="Heading1"/>
      </w:pPr>
      <w:bookmarkStart w:id="3" w:name="O_55605"/>
      <w:bookmarkEnd w:id="3"/>
      <w:r w:rsidRPr="00126362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36"/>
        <w:gridCol w:w="5924"/>
      </w:tblGrid>
      <w:tr w:rsidTr="000511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362">
            <w:pPr>
              <w:pStyle w:val="BodyText"/>
              <w:rPr>
                <w:lang w:val="en-NZ"/>
              </w:rPr>
            </w:pPr>
            <w:r w:rsidRPr="00126362">
              <w:t>Pathway</w:t>
            </w:r>
          </w:p>
        </w:tc>
        <w:tc>
          <w:tcPr>
            <w:tcW w:w="5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362" w:rsidP="00126362">
            <w:pPr>
              <w:pStyle w:val="BodyText"/>
            </w:pPr>
            <w:r w:rsidRPr="00126362">
              <w:t>These units provide credit towards a number of qualifications including, the BSB40207 Certificate IV in Business and the BSB40507 Ce</w:t>
            </w:r>
            <w:r w:rsidRPr="00126362">
              <w:t>rtificate IV in Business Administration.</w:t>
            </w:r>
          </w:p>
        </w:tc>
      </w:tr>
    </w:tbl>
    <w:p w:rsidR="00000000" w:rsidRPr="00126362" w:rsidP="00126362">
      <w:pPr>
        <w:pStyle w:val="BodyText"/>
      </w:pPr>
    </w:p>
    <w:p w:rsidR="00000000" w:rsidRPr="00126362" w:rsidP="00126362">
      <w:pPr>
        <w:pStyle w:val="AllowPageBreak"/>
      </w:pPr>
    </w:p>
    <w:p w:rsidR="00000000" w:rsidRPr="00126362" w:rsidP="00126362">
      <w:pPr>
        <w:pStyle w:val="Heading1"/>
      </w:pPr>
      <w:bookmarkStart w:id="4" w:name="O_55606"/>
      <w:bookmarkEnd w:id="4"/>
      <w:r w:rsidRPr="00126362">
        <w:t>Licensing/Regulatory Information</w:t>
      </w:r>
    </w:p>
    <w:p w:rsidR="00000000" w:rsidRPr="00126362" w:rsidP="00126362">
      <w:pPr>
        <w:pStyle w:val="BodyText"/>
      </w:pPr>
      <w:r w:rsidRPr="00126362">
        <w:t>Not applicable.</w:t>
      </w:r>
    </w:p>
    <w:p w:rsidR="00000000" w:rsidRPr="00126362" w:rsidP="00126362">
      <w:pPr>
        <w:pStyle w:val="AllowPageBreak"/>
      </w:pPr>
    </w:p>
    <w:p w:rsidR="00000000" w:rsidRPr="00126362" w:rsidP="00126362">
      <w:pPr>
        <w:pStyle w:val="Heading1"/>
      </w:pPr>
      <w:bookmarkStart w:id="5" w:name="O_55607"/>
      <w:bookmarkEnd w:id="5"/>
      <w:r w:rsidRPr="00126362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96"/>
        <w:gridCol w:w="2537"/>
        <w:gridCol w:w="3627"/>
      </w:tblGrid>
      <w:tr w:rsidTr="000511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9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362">
            <w:pPr>
              <w:pStyle w:val="BodyText"/>
              <w:rPr>
                <w:lang w:val="en-NZ"/>
              </w:rPr>
            </w:pPr>
            <w:r w:rsidRPr="00126362">
              <w:t>Units</w:t>
            </w:r>
          </w:p>
        </w:tc>
        <w:tc>
          <w:tcPr>
            <w:tcW w:w="2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362">
            <w:pPr>
              <w:pStyle w:val="BodyText"/>
              <w:rPr>
                <w:lang w:val="en-NZ"/>
              </w:rPr>
            </w:pPr>
            <w:r w:rsidRPr="00126362">
              <w:t>BSBADM411A</w:t>
            </w:r>
          </w:p>
        </w:tc>
        <w:tc>
          <w:tcPr>
            <w:tcW w:w="3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362">
            <w:pPr>
              <w:pStyle w:val="BodyText"/>
              <w:rPr>
                <w:lang w:val="en-NZ"/>
              </w:rPr>
            </w:pPr>
            <w:r w:rsidRPr="00126362">
              <w:t>Produce complex texts from audio transcription</w:t>
            </w:r>
          </w:p>
        </w:tc>
      </w:tr>
      <w:tr w:rsidTr="000511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362">
            <w:pPr>
              <w:pStyle w:val="BodyText"/>
              <w:rPr>
                <w:lang w:val="en-NZ"/>
              </w:rPr>
            </w:pPr>
            <w:r w:rsidRPr="00126362">
              <w:t>BSBITU307A</w:t>
            </w:r>
          </w:p>
        </w:tc>
        <w:tc>
          <w:tcPr>
            <w:tcW w:w="3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362">
            <w:pPr>
              <w:pStyle w:val="BodyText"/>
              <w:rPr>
                <w:lang w:val="en-NZ"/>
              </w:rPr>
            </w:pPr>
            <w:r w:rsidRPr="00126362">
              <w:t>Develop keyboarding speed and accuracy</w:t>
            </w:r>
          </w:p>
        </w:tc>
      </w:tr>
      <w:tr w:rsidTr="000511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362">
            <w:pPr>
              <w:pStyle w:val="BodyText"/>
              <w:rPr>
                <w:lang w:val="en-NZ"/>
              </w:rPr>
            </w:pPr>
            <w:r w:rsidRPr="00126362">
              <w:t>BSBMED301B</w:t>
            </w:r>
          </w:p>
        </w:tc>
        <w:tc>
          <w:tcPr>
            <w:tcW w:w="3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362">
            <w:pPr>
              <w:pStyle w:val="BodyText"/>
              <w:rPr>
                <w:lang w:val="en-NZ"/>
              </w:rPr>
            </w:pPr>
            <w:r w:rsidRPr="00126362">
              <w:t>Interpret and apply medical terminology appropriately</w:t>
            </w:r>
          </w:p>
        </w:tc>
      </w:tr>
      <w:tr w:rsidTr="000511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362">
            <w:pPr>
              <w:pStyle w:val="BodyText"/>
              <w:rPr>
                <w:lang w:val="en-NZ"/>
              </w:rPr>
            </w:pPr>
            <w:r w:rsidRPr="00126362">
              <w:t>BSBRES401A</w:t>
            </w:r>
          </w:p>
        </w:tc>
        <w:tc>
          <w:tcPr>
            <w:tcW w:w="3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362">
            <w:pPr>
              <w:pStyle w:val="BodyText"/>
              <w:rPr>
                <w:lang w:val="en-NZ"/>
              </w:rPr>
            </w:pPr>
            <w:r w:rsidRPr="00126362">
              <w:t>Analyse and present research information</w:t>
            </w:r>
          </w:p>
        </w:tc>
      </w:tr>
      <w:tr w:rsidTr="000511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362">
            <w:pPr>
              <w:pStyle w:val="BodyText"/>
              <w:rPr>
                <w:lang w:val="en-NZ"/>
              </w:rPr>
            </w:pPr>
            <w:r w:rsidRPr="00126362">
              <w:t>BSBWRT401A</w:t>
            </w:r>
          </w:p>
        </w:tc>
        <w:tc>
          <w:tcPr>
            <w:tcW w:w="3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362" w:rsidP="00126362">
            <w:pPr>
              <w:pStyle w:val="BodyText"/>
            </w:pPr>
            <w:r w:rsidRPr="00126362">
              <w:t>Write complex documents</w:t>
            </w:r>
          </w:p>
        </w:tc>
      </w:tr>
    </w:tbl>
    <w:p w:rsidR="00000000" w:rsidRPr="00126362" w:rsidP="00126362">
      <w:pPr>
        <w:pStyle w:val="BodyText"/>
      </w:pPr>
    </w:p>
    <w:p w:rsidR="00000000" w:rsidRPr="00126362" w:rsidP="00126362">
      <w:pPr>
        <w:pStyle w:val="AllowPageBreak"/>
      </w:pPr>
    </w:p>
    <w:p w:rsidR="00000000" w:rsidRPr="00126362" w:rsidP="00126362">
      <w:pPr>
        <w:pStyle w:val="Heading1"/>
      </w:pPr>
      <w:bookmarkStart w:id="6" w:name="O_55609"/>
      <w:bookmarkEnd w:id="6"/>
      <w:r w:rsidRPr="00126362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36"/>
        <w:gridCol w:w="5924"/>
      </w:tblGrid>
      <w:tr w:rsidTr="000511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362">
            <w:pPr>
              <w:pStyle w:val="BodyText"/>
              <w:rPr>
                <w:lang w:val="en-NZ"/>
              </w:rPr>
            </w:pPr>
            <w:r w:rsidRPr="00126362">
              <w:t>Target Group</w:t>
            </w:r>
          </w:p>
        </w:tc>
        <w:tc>
          <w:tcPr>
            <w:tcW w:w="5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362" w:rsidP="00126362">
            <w:pPr>
              <w:pStyle w:val="BodyText"/>
            </w:pPr>
            <w:r w:rsidRPr="00126362">
              <w:t>This skill set is for individuals providing transcription services to the medical industry.</w:t>
            </w:r>
          </w:p>
        </w:tc>
      </w:tr>
    </w:tbl>
    <w:p w:rsidR="00000000" w:rsidRPr="00126362" w:rsidP="00126362">
      <w:pPr>
        <w:pStyle w:val="BodyText"/>
      </w:pPr>
    </w:p>
    <w:p w:rsidR="00000000" w:rsidRPr="00126362" w:rsidP="00126362">
      <w:pPr>
        <w:pStyle w:val="AllowPageBreak"/>
      </w:pPr>
    </w:p>
    <w:p w:rsidR="00000000" w:rsidRPr="00126362" w:rsidP="00126362">
      <w:pPr>
        <w:pStyle w:val="Heading1"/>
      </w:pPr>
      <w:bookmarkStart w:id="7" w:name="O_55610"/>
      <w:bookmarkEnd w:id="7"/>
      <w:r w:rsidRPr="00126362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36"/>
        <w:gridCol w:w="5924"/>
      </w:tblGrid>
      <w:tr w:rsidTr="000511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362">
            <w:pPr>
              <w:pStyle w:val="BodyText"/>
              <w:rPr>
                <w:lang w:val="en-NZ"/>
              </w:rPr>
            </w:pPr>
            <w:r w:rsidRPr="00126362">
              <w:t>Suggested form of words for Statement of Attainment</w:t>
            </w:r>
          </w:p>
        </w:tc>
        <w:tc>
          <w:tcPr>
            <w:tcW w:w="5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362" w:rsidP="00126362">
            <w:pPr>
              <w:pStyle w:val="BodyText"/>
            </w:pPr>
            <w:r w:rsidRPr="00126362">
              <w:t>These competencies from the BSB07 Business Services</w:t>
            </w:r>
            <w:r w:rsidRPr="00126362">
              <w:t xml:space="preserve"> Training Package meet the industry requirements for a medical transcription typist.</w:t>
            </w:r>
          </w:p>
        </w:tc>
      </w:tr>
    </w:tbl>
    <w:p w:rsidR="00000000" w:rsidRPr="00126362" w:rsidP="00126362">
      <w:pPr>
        <w:pStyle w:val="BodyText"/>
      </w:pPr>
    </w:p>
    <w:p w:rsidR="00000000" w:rsidRPr="00126362" w:rsidP="00126362"/>
    <w:sectPr w:rsidSect="0012636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3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362" w:rsidRPr="000511DA" w:rsidP="000511D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3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1DA" w:rsidP="001263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511DA" w:rsidP="001263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511DA" w:rsidP="001263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3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362" w:rsidRPr="000511DA" w:rsidP="000511D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3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1DA" w:rsidRPr="002D2AF8" w:rsidP="001263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BSBSS00015 Medical Transcription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0511DA" w:rsidP="001263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63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63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63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63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63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63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63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63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63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63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63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6362"/>
  </w:style>
  <w:style w:type="character" w:customStyle="1" w:styleId="Heading1Char">
    <w:name w:val="Heading 1 Char"/>
    <w:basedOn w:val="DefaultParagraphFont"/>
    <w:link w:val="Heading1"/>
    <w:rsid w:val="001263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636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6362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1263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63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263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63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63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63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63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63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63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63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63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63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63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63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63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63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63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63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63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636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636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2636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263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26362"/>
    <w:rPr>
      <w:b/>
      <w:spacing w:val="0"/>
    </w:rPr>
  </w:style>
  <w:style w:type="paragraph" w:customStyle="1" w:styleId="SuperTitle">
    <w:name w:val="SuperTitle"/>
    <w:basedOn w:val="Title"/>
    <w:rsid w:val="001263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63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63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2636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263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63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63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63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63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63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63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63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636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26362"/>
    <w:rPr>
      <w:i/>
    </w:rPr>
  </w:style>
  <w:style w:type="paragraph" w:styleId="Caption">
    <w:name w:val="caption"/>
    <w:basedOn w:val="BodyText"/>
    <w:next w:val="Normal"/>
    <w:qFormat/>
    <w:rsid w:val="001263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63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63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6362"/>
  </w:style>
  <w:style w:type="paragraph" w:styleId="TableofFigures">
    <w:name w:val="table of figures"/>
    <w:basedOn w:val="Normal"/>
    <w:next w:val="Normal"/>
    <w:semiHidden/>
    <w:rsid w:val="001263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6362"/>
    <w:pPr>
      <w:numPr>
        <w:numId w:val="9"/>
      </w:numPr>
    </w:pPr>
  </w:style>
  <w:style w:type="character" w:customStyle="1" w:styleId="WingdingSymbols">
    <w:name w:val="Wingding Symbols"/>
    <w:rsid w:val="00126362"/>
    <w:rPr>
      <w:rFonts w:ascii="Wingdings" w:hAnsi="Wingdings"/>
    </w:rPr>
  </w:style>
  <w:style w:type="paragraph" w:customStyle="1" w:styleId="TableHeading">
    <w:name w:val="Table Heading"/>
    <w:basedOn w:val="HeadingBase"/>
    <w:rsid w:val="001263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6362"/>
    <w:rPr>
      <w:color w:val="0033CC"/>
      <w:u w:val="none"/>
    </w:rPr>
  </w:style>
  <w:style w:type="paragraph" w:customStyle="1" w:styleId="BodyTextRight">
    <w:name w:val="Body Text Right"/>
    <w:basedOn w:val="BodyText"/>
    <w:rsid w:val="001263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63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636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63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63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63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6362"/>
    <w:rPr>
      <w:sz w:val="32"/>
    </w:rPr>
  </w:style>
  <w:style w:type="paragraph" w:customStyle="1" w:styleId="HeadingProcedure">
    <w:name w:val="Heading Procedure"/>
    <w:basedOn w:val="HeadingBase"/>
    <w:next w:val="Normal"/>
    <w:rsid w:val="001263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6362"/>
    <w:pPr>
      <w:spacing w:before="60" w:after="60"/>
    </w:pPr>
  </w:style>
  <w:style w:type="paragraph" w:styleId="ListContinue">
    <w:name w:val="List Continue"/>
    <w:basedOn w:val="List"/>
    <w:rsid w:val="00126362"/>
    <w:pPr>
      <w:ind w:firstLine="0"/>
    </w:pPr>
  </w:style>
  <w:style w:type="paragraph" w:customStyle="1" w:styleId="ListNote">
    <w:name w:val="List Note"/>
    <w:basedOn w:val="List"/>
    <w:rsid w:val="001263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63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63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6362"/>
    <w:rPr>
      <w:rFonts w:ascii="Courier New" w:hAnsi="Courier New"/>
    </w:rPr>
  </w:style>
  <w:style w:type="paragraph" w:customStyle="1" w:styleId="NoteBullet">
    <w:name w:val="Note Bullet"/>
    <w:basedOn w:val="Note"/>
    <w:rsid w:val="001263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63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63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63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636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263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63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6362"/>
    <w:rPr>
      <w:b/>
      <w:smallCaps/>
    </w:rPr>
  </w:style>
  <w:style w:type="paragraph" w:customStyle="1" w:styleId="TableListNumber">
    <w:name w:val="Table List Number"/>
    <w:basedOn w:val="ListNumber"/>
    <w:rsid w:val="001263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63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6362"/>
    <w:pPr>
      <w:numPr>
        <w:numId w:val="7"/>
      </w:numPr>
    </w:pPr>
  </w:style>
  <w:style w:type="paragraph" w:customStyle="1" w:styleId="ListAlpha2">
    <w:name w:val="List Alpha 2"/>
    <w:basedOn w:val="List2"/>
    <w:rsid w:val="00126362"/>
    <w:pPr>
      <w:numPr>
        <w:numId w:val="6"/>
      </w:numPr>
    </w:pPr>
  </w:style>
  <w:style w:type="paragraph" w:styleId="List2">
    <w:name w:val="List 2"/>
    <w:basedOn w:val="BodyText"/>
    <w:rsid w:val="001263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63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63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63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636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6362"/>
    <w:pPr>
      <w:numPr>
        <w:numId w:val="1"/>
      </w:numPr>
    </w:pPr>
  </w:style>
  <w:style w:type="paragraph" w:styleId="ListBullet5">
    <w:name w:val="List Bullet 5"/>
    <w:basedOn w:val="List5"/>
    <w:rsid w:val="00126362"/>
    <w:pPr>
      <w:numPr>
        <w:numId w:val="2"/>
      </w:numPr>
    </w:pPr>
  </w:style>
  <w:style w:type="paragraph" w:styleId="ListContinue2">
    <w:name w:val="List Continue 2"/>
    <w:basedOn w:val="List2"/>
    <w:rsid w:val="00126362"/>
    <w:pPr>
      <w:ind w:firstLine="0"/>
    </w:pPr>
  </w:style>
  <w:style w:type="paragraph" w:styleId="ListContinue3">
    <w:name w:val="List Continue 3"/>
    <w:basedOn w:val="List3"/>
    <w:rsid w:val="00126362"/>
    <w:pPr>
      <w:ind w:left="1021" w:firstLine="0"/>
    </w:pPr>
  </w:style>
  <w:style w:type="paragraph" w:styleId="ListContinue4">
    <w:name w:val="List Continue 4"/>
    <w:basedOn w:val="List4"/>
    <w:rsid w:val="00126362"/>
    <w:pPr>
      <w:ind w:firstLine="0"/>
    </w:pPr>
  </w:style>
  <w:style w:type="paragraph" w:styleId="ListContinue5">
    <w:name w:val="List Continue 5"/>
    <w:basedOn w:val="List5"/>
    <w:rsid w:val="00126362"/>
    <w:pPr>
      <w:ind w:firstLine="0"/>
    </w:pPr>
  </w:style>
  <w:style w:type="paragraph" w:styleId="ListNumber3">
    <w:name w:val="List Number 3"/>
    <w:basedOn w:val="List3"/>
    <w:rsid w:val="00126362"/>
    <w:pPr>
      <w:numPr>
        <w:numId w:val="3"/>
      </w:numPr>
    </w:pPr>
  </w:style>
  <w:style w:type="paragraph" w:styleId="ListNumber4">
    <w:name w:val="List Number 4"/>
    <w:basedOn w:val="List4"/>
    <w:rsid w:val="00126362"/>
    <w:pPr>
      <w:numPr>
        <w:numId w:val="4"/>
      </w:numPr>
    </w:pPr>
  </w:style>
  <w:style w:type="paragraph" w:styleId="ListNumber5">
    <w:name w:val="List Number 5"/>
    <w:basedOn w:val="List5"/>
    <w:rsid w:val="00126362"/>
    <w:pPr>
      <w:numPr>
        <w:numId w:val="5"/>
      </w:numPr>
    </w:pPr>
  </w:style>
  <w:style w:type="paragraph" w:styleId="BlockText">
    <w:name w:val="Block Text"/>
    <w:basedOn w:val="Normal"/>
    <w:rsid w:val="001263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63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6362"/>
    <w:rPr>
      <w:sz w:val="16"/>
      <w:vertAlign w:val="superscript"/>
    </w:rPr>
  </w:style>
  <w:style w:type="character" w:customStyle="1" w:styleId="Symbols">
    <w:name w:val="Symbols"/>
    <w:basedOn w:val="DefaultParagraphFont"/>
    <w:rsid w:val="00126362"/>
    <w:rPr>
      <w:rFonts w:ascii="Symbol" w:hAnsi="Symbol"/>
    </w:rPr>
  </w:style>
  <w:style w:type="character" w:customStyle="1" w:styleId="MenuOptions">
    <w:name w:val="Menu Options"/>
    <w:basedOn w:val="DefaultParagraphFont"/>
    <w:rsid w:val="001263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6362"/>
    <w:rPr>
      <w:b/>
    </w:rPr>
  </w:style>
  <w:style w:type="character" w:customStyle="1" w:styleId="Underlined">
    <w:name w:val="Underlined"/>
    <w:basedOn w:val="DefaultParagraphFont"/>
    <w:rsid w:val="00126362"/>
    <w:rPr>
      <w:u w:val="single"/>
    </w:rPr>
  </w:style>
  <w:style w:type="paragraph" w:customStyle="1" w:styleId="TableBodyTextRight">
    <w:name w:val="Table Body Text Right"/>
    <w:basedOn w:val="TableBodyText"/>
    <w:rsid w:val="001263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6362"/>
    <w:rPr>
      <w:sz w:val="18"/>
    </w:rPr>
  </w:style>
  <w:style w:type="paragraph" w:customStyle="1" w:styleId="BodySmallRight">
    <w:name w:val="Body Small Right"/>
    <w:basedOn w:val="BodyTextRight"/>
    <w:rsid w:val="00126362"/>
    <w:rPr>
      <w:sz w:val="18"/>
      <w:szCs w:val="18"/>
    </w:rPr>
  </w:style>
  <w:style w:type="paragraph" w:customStyle="1" w:styleId="MarginEdition">
    <w:name w:val="Margin Edition"/>
    <w:basedOn w:val="MarginNote"/>
    <w:rsid w:val="001263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6362"/>
    <w:rPr>
      <w:sz w:val="2"/>
      <w:szCs w:val="2"/>
    </w:rPr>
  </w:style>
  <w:style w:type="character" w:customStyle="1" w:styleId="Small">
    <w:name w:val="Small"/>
    <w:basedOn w:val="DefaultParagraphFont"/>
    <w:rsid w:val="00126362"/>
    <w:rPr>
      <w:sz w:val="16"/>
    </w:rPr>
  </w:style>
  <w:style w:type="paragraph" w:customStyle="1" w:styleId="WideTable">
    <w:name w:val="Wide Table"/>
    <w:basedOn w:val="Normal"/>
    <w:rsid w:val="001263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6362"/>
  </w:style>
  <w:style w:type="paragraph" w:styleId="Quote">
    <w:name w:val="Quote"/>
    <w:basedOn w:val="Heading1"/>
    <w:link w:val="QuoteChar"/>
    <w:qFormat/>
    <w:rsid w:val="001263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63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6362"/>
    <w:pPr>
      <w:pageBreakBefore/>
    </w:pPr>
  </w:style>
  <w:style w:type="paragraph" w:customStyle="1" w:styleId="Border">
    <w:name w:val="Border"/>
    <w:basedOn w:val="Normal"/>
    <w:qFormat/>
    <w:rsid w:val="001263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63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63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63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63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63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63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63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63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6362"/>
    <w:rPr>
      <w:u w:val="single"/>
    </w:rPr>
  </w:style>
  <w:style w:type="character" w:customStyle="1" w:styleId="BoldandItalics">
    <w:name w:val="Bold and Italics"/>
    <w:qFormat/>
    <w:rsid w:val="00126362"/>
    <w:rPr>
      <w:b/>
      <w:i/>
      <w:u w:val="none"/>
    </w:rPr>
  </w:style>
  <w:style w:type="paragraph" w:styleId="BalloonText">
    <w:name w:val="Balloon Text"/>
    <w:basedOn w:val="Normal"/>
    <w:link w:val="BalloonTextChar"/>
    <w:rsid w:val="001263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63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636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63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63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636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133</Words>
  <Characters>919</Characters>
  <Application>Microsoft Office Word</Application>
  <DocSecurity>0</DocSecurity>
  <Lines>58</Lines>
  <Paragraphs>30</Paragraphs>
  <ScaleCrop>false</ScaleCrop>
  <Company>Author-it Software Corporation Ltd.</Company>
  <LinksUpToDate>false</LinksUpToDate>
  <CharactersWithSpaces>1021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BSBSS00015 Medical Transcription Skill Set</dc:title>
  <dc:subject>Approved</dc:subject>
  <dc:creator>Innovation and Business Skills Australia</dc:creator>
  <cp:keywords>Release: 1</cp:keywords>
  <dc:description>Review Date: 12 April 2008</dc:description>
  <cp:lastModifiedBy>Windows User</cp:lastModifiedBy>
  <cp:revision>3</cp:revision>
  <dcterms:created xsi:type="dcterms:W3CDTF">2013-04-19T05:55:00Z</dcterms:created>
  <dcterms:modified xsi:type="dcterms:W3CDTF">2013-04-19T05:55:00Z</dcterms:modified>
</cp:coreProperties>
</file>