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E2B" w:rsidP="00805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BSBSS00012 Key Recordkeeping Skill Set</w:t>
      </w:r>
      <w:r>
        <w:fldChar w:fldCharType="end"/>
      </w:r>
    </w:p>
    <w:p w:rsidR="00805E2B" w:rsidP="00805E2B">
      <w:pPr>
        <w:pStyle w:val="Version"/>
        <w:sectPr w:rsidSect="008B7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70E" w:rsidP="008B770E">
      <w:pPr>
        <w:pStyle w:val="SuperHeading"/>
      </w:pPr>
      <w:r w:rsidRPr="008B770E">
        <w:t>BSBSS00012 Key Recordkeeping Skill Set</w:t>
      </w:r>
    </w:p>
    <w:p w:rsidR="00000000" w:rsidRPr="008B770E" w:rsidP="008B770E">
      <w:pPr>
        <w:pStyle w:val="Heading1"/>
      </w:pPr>
      <w:bookmarkStart w:id="1" w:name="O_55579"/>
      <w:bookmarkEnd w:id="1"/>
      <w:r w:rsidRPr="008B770E">
        <w:t>Modification History</w:t>
      </w:r>
    </w:p>
    <w:p w:rsidR="00000000" w:rsidRPr="008B770E" w:rsidP="008B770E">
      <w:pPr>
        <w:pStyle w:val="BodyText"/>
      </w:pPr>
      <w:r w:rsidRPr="008B770E">
        <w:t>Not applicable.</w:t>
      </w:r>
    </w:p>
    <w:p w:rsidR="00000000" w:rsidRPr="008B770E" w:rsidP="008B770E">
      <w:pPr>
        <w:pStyle w:val="AllowPageBreak"/>
      </w:pPr>
    </w:p>
    <w:p w:rsidR="00000000" w:rsidRPr="008B770E" w:rsidP="008B770E">
      <w:pPr>
        <w:pStyle w:val="Heading1"/>
      </w:pPr>
      <w:bookmarkStart w:id="2" w:name="O_55580"/>
      <w:bookmarkEnd w:id="2"/>
      <w:r w:rsidRPr="008B770E">
        <w:t>Description</w:t>
      </w:r>
    </w:p>
    <w:p w:rsidR="00000000" w:rsidRPr="008B770E" w:rsidP="008B770E">
      <w:pPr>
        <w:pStyle w:val="BodyText"/>
      </w:pPr>
      <w:r w:rsidRPr="008B770E">
        <w:t>Not applicable.</w:t>
      </w:r>
    </w:p>
    <w:p w:rsidR="00000000" w:rsidRPr="008B770E" w:rsidP="008B770E">
      <w:pPr>
        <w:pStyle w:val="AllowPageBreak"/>
      </w:pPr>
    </w:p>
    <w:p w:rsidR="00000000" w:rsidRPr="008B770E" w:rsidP="008B770E">
      <w:pPr>
        <w:pStyle w:val="Heading1"/>
      </w:pPr>
      <w:bookmarkStart w:id="3" w:name="O_55581"/>
      <w:bookmarkEnd w:id="3"/>
      <w:r w:rsidRPr="008B770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80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70E" w:rsidP="008B770E">
            <w:pPr>
              <w:pStyle w:val="BodyText"/>
            </w:pPr>
            <w:r w:rsidRPr="008B770E">
              <w:t>These units provide credit towards the BSB30807 Certificate III in Recordkeeping.</w:t>
            </w:r>
          </w:p>
        </w:tc>
      </w:tr>
    </w:tbl>
    <w:p w:rsidR="00000000" w:rsidRPr="008B770E" w:rsidP="008B770E">
      <w:pPr>
        <w:pStyle w:val="BodyText"/>
      </w:pPr>
    </w:p>
    <w:p w:rsidR="00000000" w:rsidRPr="008B770E" w:rsidP="008B770E">
      <w:pPr>
        <w:pStyle w:val="AllowPageBreak"/>
      </w:pPr>
    </w:p>
    <w:p w:rsidR="00000000" w:rsidRPr="008B770E" w:rsidP="008B770E">
      <w:pPr>
        <w:pStyle w:val="Heading1"/>
      </w:pPr>
      <w:bookmarkStart w:id="4" w:name="O_55582"/>
      <w:bookmarkEnd w:id="4"/>
      <w:r w:rsidRPr="008B770E">
        <w:t>Licensing/Regulatory Information</w:t>
      </w:r>
    </w:p>
    <w:p w:rsidR="00000000" w:rsidRPr="008B770E" w:rsidP="008B770E">
      <w:pPr>
        <w:pStyle w:val="BodyText"/>
      </w:pPr>
      <w:r w:rsidRPr="008B770E">
        <w:t>Not applicable.</w:t>
      </w:r>
    </w:p>
    <w:p w:rsidR="00000000" w:rsidRPr="008B770E" w:rsidP="008B770E">
      <w:pPr>
        <w:pStyle w:val="AllowPageBreak"/>
      </w:pPr>
    </w:p>
    <w:p w:rsidR="00000000" w:rsidRPr="008B770E" w:rsidP="008B770E">
      <w:pPr>
        <w:pStyle w:val="Heading1"/>
      </w:pPr>
      <w:bookmarkStart w:id="5" w:name="O_55583"/>
      <w:bookmarkEnd w:id="5"/>
      <w:r w:rsidRPr="008B770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1"/>
        <w:gridCol w:w="2483"/>
        <w:gridCol w:w="3676"/>
      </w:tblGrid>
      <w:tr w:rsidTr="0080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Units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BSBRKG305A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Review recordkeeping functions</w:t>
            </w:r>
          </w:p>
        </w:tc>
      </w:tr>
      <w:tr w:rsidTr="0080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BSBRKG301B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Control records</w:t>
            </w:r>
          </w:p>
        </w:tc>
      </w:tr>
      <w:tr w:rsidTr="0080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BSBRKG302B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70E" w:rsidP="008B770E">
            <w:pPr>
              <w:pStyle w:val="BodyText"/>
            </w:pPr>
            <w:r w:rsidRPr="008B770E">
              <w:t>Undertake disposal</w:t>
            </w:r>
          </w:p>
        </w:tc>
      </w:tr>
    </w:tbl>
    <w:p w:rsidR="00000000" w:rsidRPr="008B770E" w:rsidP="008B770E">
      <w:pPr>
        <w:pStyle w:val="BodyText"/>
      </w:pPr>
    </w:p>
    <w:p w:rsidR="00000000" w:rsidRPr="008B770E" w:rsidP="008B770E">
      <w:pPr>
        <w:pStyle w:val="AllowPageBreak"/>
      </w:pPr>
    </w:p>
    <w:p w:rsidR="00000000" w:rsidRPr="008B770E" w:rsidP="008B770E">
      <w:pPr>
        <w:pStyle w:val="Heading1"/>
      </w:pPr>
      <w:bookmarkStart w:id="6" w:name="O_55585"/>
      <w:bookmarkEnd w:id="6"/>
      <w:r w:rsidRPr="008B770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80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70E" w:rsidP="008B770E">
            <w:pPr>
              <w:pStyle w:val="BodyText"/>
            </w:pPr>
            <w:r w:rsidRPr="008B770E">
              <w:t>This skill set is for individuals who have operational responsibilities with regards to records and/or recordkeeping systems.</w:t>
            </w:r>
          </w:p>
        </w:tc>
      </w:tr>
    </w:tbl>
    <w:p w:rsidR="00000000" w:rsidRPr="008B770E" w:rsidP="008B770E">
      <w:pPr>
        <w:pStyle w:val="BodyText"/>
      </w:pPr>
    </w:p>
    <w:p w:rsidR="00000000" w:rsidRPr="008B770E" w:rsidP="008B770E">
      <w:pPr>
        <w:pStyle w:val="AllowPageBreak"/>
      </w:pPr>
    </w:p>
    <w:p w:rsidR="00000000" w:rsidRPr="008B770E" w:rsidP="008B770E">
      <w:pPr>
        <w:pStyle w:val="Heading1"/>
      </w:pPr>
      <w:bookmarkStart w:id="7" w:name="O_55586"/>
      <w:bookmarkEnd w:id="7"/>
      <w:r w:rsidRPr="008B770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80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0E">
            <w:pPr>
              <w:pStyle w:val="BodyText"/>
              <w:rPr>
                <w:lang w:val="en-NZ"/>
              </w:rPr>
            </w:pPr>
            <w:r w:rsidRPr="008B770E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70E" w:rsidP="008B770E">
            <w:pPr>
              <w:pStyle w:val="BodyText"/>
            </w:pPr>
            <w:r w:rsidRPr="008B770E">
              <w:t>These competencies from the BSB07 Business Services Training Package meet the industry requirements for recordkeeping at an operational level within an organisation.</w:t>
            </w:r>
          </w:p>
        </w:tc>
      </w:tr>
    </w:tbl>
    <w:p w:rsidR="00000000" w:rsidRPr="008B770E" w:rsidP="008B770E">
      <w:pPr>
        <w:pStyle w:val="BodyText"/>
      </w:pPr>
    </w:p>
    <w:p w:rsidR="00000000" w:rsidRPr="008B770E" w:rsidP="008B770E"/>
    <w:sectPr w:rsidSect="008B77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0E" w:rsidRPr="00805E2B" w:rsidP="00805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2B" w:rsidP="008B7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E2B" w:rsidP="008B7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5E2B" w:rsidP="008B7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0E" w:rsidRPr="00805E2B" w:rsidP="00805E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2B" w:rsidRPr="002D2AF8" w:rsidP="008B7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BSBSS00012 Key Recordkeeping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05E2B" w:rsidP="008B7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70E"/>
  </w:style>
  <w:style w:type="character" w:customStyle="1" w:styleId="Heading1Char">
    <w:name w:val="Heading 1 Char"/>
    <w:basedOn w:val="DefaultParagraphFont"/>
    <w:link w:val="Heading1"/>
    <w:rsid w:val="008B7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7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7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B7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7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77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7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70E"/>
    <w:rPr>
      <w:b/>
      <w:spacing w:val="0"/>
    </w:rPr>
  </w:style>
  <w:style w:type="paragraph" w:customStyle="1" w:styleId="SuperTitle">
    <w:name w:val="SuperTitle"/>
    <w:basedOn w:val="Title"/>
    <w:rsid w:val="008B7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7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7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70E"/>
    <w:rPr>
      <w:i/>
    </w:rPr>
  </w:style>
  <w:style w:type="paragraph" w:styleId="Caption">
    <w:name w:val="caption"/>
    <w:basedOn w:val="BodyText"/>
    <w:next w:val="Normal"/>
    <w:qFormat/>
    <w:rsid w:val="008B7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70E"/>
  </w:style>
  <w:style w:type="paragraph" w:styleId="TableofFigures">
    <w:name w:val="table of figures"/>
    <w:basedOn w:val="Normal"/>
    <w:next w:val="Normal"/>
    <w:semiHidden/>
    <w:rsid w:val="008B7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70E"/>
    <w:pPr>
      <w:numPr>
        <w:numId w:val="9"/>
      </w:numPr>
    </w:pPr>
  </w:style>
  <w:style w:type="character" w:customStyle="1" w:styleId="WingdingSymbols">
    <w:name w:val="Wingding Symbols"/>
    <w:rsid w:val="008B770E"/>
    <w:rPr>
      <w:rFonts w:ascii="Wingdings" w:hAnsi="Wingdings"/>
    </w:rPr>
  </w:style>
  <w:style w:type="paragraph" w:customStyle="1" w:styleId="TableHeading">
    <w:name w:val="Table Heading"/>
    <w:basedOn w:val="HeadingBase"/>
    <w:rsid w:val="008B7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70E"/>
    <w:rPr>
      <w:color w:val="0033CC"/>
      <w:u w:val="none"/>
    </w:rPr>
  </w:style>
  <w:style w:type="paragraph" w:customStyle="1" w:styleId="BodyTextRight">
    <w:name w:val="Body Text Right"/>
    <w:basedOn w:val="BodyText"/>
    <w:rsid w:val="008B7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7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70E"/>
    <w:rPr>
      <w:sz w:val="32"/>
    </w:rPr>
  </w:style>
  <w:style w:type="paragraph" w:customStyle="1" w:styleId="HeadingProcedure">
    <w:name w:val="Heading Procedure"/>
    <w:basedOn w:val="HeadingBase"/>
    <w:next w:val="Normal"/>
    <w:rsid w:val="008B7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70E"/>
    <w:pPr>
      <w:spacing w:before="60" w:after="60"/>
    </w:pPr>
  </w:style>
  <w:style w:type="paragraph" w:styleId="ListContinue">
    <w:name w:val="List Continue"/>
    <w:basedOn w:val="List"/>
    <w:rsid w:val="008B770E"/>
    <w:pPr>
      <w:ind w:firstLine="0"/>
    </w:pPr>
  </w:style>
  <w:style w:type="paragraph" w:customStyle="1" w:styleId="ListNote">
    <w:name w:val="List Note"/>
    <w:basedOn w:val="List"/>
    <w:rsid w:val="008B7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70E"/>
    <w:rPr>
      <w:rFonts w:ascii="Courier New" w:hAnsi="Courier New"/>
    </w:rPr>
  </w:style>
  <w:style w:type="paragraph" w:customStyle="1" w:styleId="NoteBullet">
    <w:name w:val="Note Bullet"/>
    <w:basedOn w:val="Note"/>
    <w:rsid w:val="008B7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7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70E"/>
    <w:rPr>
      <w:b/>
      <w:smallCaps/>
    </w:rPr>
  </w:style>
  <w:style w:type="paragraph" w:customStyle="1" w:styleId="TableListNumber">
    <w:name w:val="Table List Number"/>
    <w:basedOn w:val="ListNumber"/>
    <w:rsid w:val="008B7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70E"/>
    <w:pPr>
      <w:numPr>
        <w:numId w:val="7"/>
      </w:numPr>
    </w:pPr>
  </w:style>
  <w:style w:type="paragraph" w:customStyle="1" w:styleId="ListAlpha2">
    <w:name w:val="List Alpha 2"/>
    <w:basedOn w:val="List2"/>
    <w:rsid w:val="008B770E"/>
    <w:pPr>
      <w:numPr>
        <w:numId w:val="6"/>
      </w:numPr>
    </w:pPr>
  </w:style>
  <w:style w:type="paragraph" w:styleId="List2">
    <w:name w:val="List 2"/>
    <w:basedOn w:val="BodyText"/>
    <w:rsid w:val="008B7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7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70E"/>
    <w:pPr>
      <w:numPr>
        <w:numId w:val="1"/>
      </w:numPr>
    </w:pPr>
  </w:style>
  <w:style w:type="paragraph" w:styleId="ListBullet5">
    <w:name w:val="List Bullet 5"/>
    <w:basedOn w:val="List5"/>
    <w:rsid w:val="008B770E"/>
    <w:pPr>
      <w:numPr>
        <w:numId w:val="2"/>
      </w:numPr>
    </w:pPr>
  </w:style>
  <w:style w:type="paragraph" w:styleId="ListContinue2">
    <w:name w:val="List Continue 2"/>
    <w:basedOn w:val="List2"/>
    <w:rsid w:val="008B770E"/>
    <w:pPr>
      <w:ind w:firstLine="0"/>
    </w:pPr>
  </w:style>
  <w:style w:type="paragraph" w:styleId="ListContinue3">
    <w:name w:val="List Continue 3"/>
    <w:basedOn w:val="List3"/>
    <w:rsid w:val="008B770E"/>
    <w:pPr>
      <w:ind w:left="1021" w:firstLine="0"/>
    </w:pPr>
  </w:style>
  <w:style w:type="paragraph" w:styleId="ListContinue4">
    <w:name w:val="List Continue 4"/>
    <w:basedOn w:val="List4"/>
    <w:rsid w:val="008B770E"/>
    <w:pPr>
      <w:ind w:firstLine="0"/>
    </w:pPr>
  </w:style>
  <w:style w:type="paragraph" w:styleId="ListContinue5">
    <w:name w:val="List Continue 5"/>
    <w:basedOn w:val="List5"/>
    <w:rsid w:val="008B770E"/>
    <w:pPr>
      <w:ind w:firstLine="0"/>
    </w:pPr>
  </w:style>
  <w:style w:type="paragraph" w:styleId="ListNumber3">
    <w:name w:val="List Number 3"/>
    <w:basedOn w:val="List3"/>
    <w:rsid w:val="008B770E"/>
    <w:pPr>
      <w:numPr>
        <w:numId w:val="3"/>
      </w:numPr>
    </w:pPr>
  </w:style>
  <w:style w:type="paragraph" w:styleId="ListNumber4">
    <w:name w:val="List Number 4"/>
    <w:basedOn w:val="List4"/>
    <w:rsid w:val="008B770E"/>
    <w:pPr>
      <w:numPr>
        <w:numId w:val="4"/>
      </w:numPr>
    </w:pPr>
  </w:style>
  <w:style w:type="paragraph" w:styleId="ListNumber5">
    <w:name w:val="List Number 5"/>
    <w:basedOn w:val="List5"/>
    <w:rsid w:val="008B770E"/>
    <w:pPr>
      <w:numPr>
        <w:numId w:val="5"/>
      </w:numPr>
    </w:pPr>
  </w:style>
  <w:style w:type="paragraph" w:styleId="BlockText">
    <w:name w:val="Block Text"/>
    <w:basedOn w:val="Normal"/>
    <w:rsid w:val="008B7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70E"/>
    <w:rPr>
      <w:sz w:val="16"/>
      <w:vertAlign w:val="superscript"/>
    </w:rPr>
  </w:style>
  <w:style w:type="character" w:customStyle="1" w:styleId="Symbols">
    <w:name w:val="Symbols"/>
    <w:basedOn w:val="DefaultParagraphFont"/>
    <w:rsid w:val="008B770E"/>
    <w:rPr>
      <w:rFonts w:ascii="Symbol" w:hAnsi="Symbol"/>
    </w:rPr>
  </w:style>
  <w:style w:type="character" w:customStyle="1" w:styleId="MenuOptions">
    <w:name w:val="Menu Options"/>
    <w:basedOn w:val="DefaultParagraphFont"/>
    <w:rsid w:val="008B7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70E"/>
    <w:rPr>
      <w:b/>
    </w:rPr>
  </w:style>
  <w:style w:type="character" w:customStyle="1" w:styleId="Underlined">
    <w:name w:val="Underlined"/>
    <w:basedOn w:val="DefaultParagraphFont"/>
    <w:rsid w:val="008B770E"/>
    <w:rPr>
      <w:u w:val="single"/>
    </w:rPr>
  </w:style>
  <w:style w:type="paragraph" w:customStyle="1" w:styleId="TableBodyTextRight">
    <w:name w:val="Table Body Text Right"/>
    <w:basedOn w:val="TableBodyText"/>
    <w:rsid w:val="008B7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70E"/>
    <w:rPr>
      <w:sz w:val="18"/>
    </w:rPr>
  </w:style>
  <w:style w:type="paragraph" w:customStyle="1" w:styleId="BodySmallRight">
    <w:name w:val="Body Small Right"/>
    <w:basedOn w:val="BodyTextRight"/>
    <w:rsid w:val="008B770E"/>
    <w:rPr>
      <w:sz w:val="18"/>
      <w:szCs w:val="18"/>
    </w:rPr>
  </w:style>
  <w:style w:type="paragraph" w:customStyle="1" w:styleId="MarginEdition">
    <w:name w:val="Margin Edition"/>
    <w:basedOn w:val="MarginNote"/>
    <w:rsid w:val="008B7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70E"/>
    <w:rPr>
      <w:sz w:val="2"/>
      <w:szCs w:val="2"/>
    </w:rPr>
  </w:style>
  <w:style w:type="character" w:customStyle="1" w:styleId="Small">
    <w:name w:val="Small"/>
    <w:basedOn w:val="DefaultParagraphFont"/>
    <w:rsid w:val="008B770E"/>
    <w:rPr>
      <w:sz w:val="16"/>
    </w:rPr>
  </w:style>
  <w:style w:type="paragraph" w:customStyle="1" w:styleId="WideTable">
    <w:name w:val="Wide Table"/>
    <w:basedOn w:val="Normal"/>
    <w:rsid w:val="008B7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70E"/>
  </w:style>
  <w:style w:type="paragraph" w:styleId="Quote">
    <w:name w:val="Quote"/>
    <w:basedOn w:val="Heading1"/>
    <w:link w:val="QuoteChar"/>
    <w:qFormat/>
    <w:rsid w:val="008B7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70E"/>
    <w:pPr>
      <w:pageBreakBefore/>
    </w:pPr>
  </w:style>
  <w:style w:type="paragraph" w:customStyle="1" w:styleId="Border">
    <w:name w:val="Border"/>
    <w:basedOn w:val="Normal"/>
    <w:qFormat/>
    <w:rsid w:val="008B7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70E"/>
    <w:rPr>
      <w:u w:val="single"/>
    </w:rPr>
  </w:style>
  <w:style w:type="character" w:customStyle="1" w:styleId="BoldandItalics">
    <w:name w:val="Bold and Italics"/>
    <w:qFormat/>
    <w:rsid w:val="008B770E"/>
    <w:rPr>
      <w:b/>
      <w:i/>
      <w:u w:val="none"/>
    </w:rPr>
  </w:style>
  <w:style w:type="paragraph" w:styleId="BalloonText">
    <w:name w:val="Balloon Text"/>
    <w:basedOn w:val="Normal"/>
    <w:link w:val="BalloonTextChar"/>
    <w:rsid w:val="008B7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7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7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</Words>
  <Characters>748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BSBSS00012 Key Recordkeeping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2013-04-19T05:56:00Z</dcterms:created>
  <dcterms:modified xsi:type="dcterms:W3CDTF">2013-04-19T05:57:00Z</dcterms:modified>
</cp:coreProperties>
</file>