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121" w:rsidP="00496121">
      <w:pPr>
        <w:pStyle w:val="Title"/>
      </w:pPr>
      <w:bookmarkStart w:id="0" w:name="_GoBack"/>
      <w:bookmarkEnd w:id="0"/>
      <w:r>
        <w:fldChar w:fldCharType="begin"/>
      </w:r>
      <w:r>
        <w:instrText xml:space="preserve"> TITLE   \* MERGEFORMAT </w:instrText>
      </w:r>
      <w:r>
        <w:fldChar w:fldCharType="separate"/>
      </w:r>
      <w:r>
        <w:t>BSBSMB409A Build and maintain relationships with small business stakeholders</w:t>
      </w:r>
      <w:r>
        <w:fldChar w:fldCharType="end"/>
      </w:r>
    </w:p>
    <w:p w:rsidR="00496121" w:rsidP="00496121">
      <w:pPr>
        <w:pStyle w:val="Version"/>
        <w:sectPr w:rsidSect="002A5E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A5E03" w:rsidP="002A5E03">
      <w:pPr>
        <w:pStyle w:val="SuperHeading"/>
      </w:pPr>
      <w:r w:rsidRPr="002A5E03">
        <w:t>BSBSMB409A Build and maintain relationships with small business stakeholders</w:t>
      </w:r>
    </w:p>
    <w:p w:rsidR="00000000" w:rsidRPr="002A5E03" w:rsidP="002A5E03">
      <w:pPr>
        <w:pStyle w:val="SuperHeading"/>
      </w:pPr>
    </w:p>
    <w:p w:rsidR="00000000" w:rsidRPr="002A5E03" w:rsidP="002A5E03">
      <w:pPr>
        <w:pStyle w:val="Heading1"/>
      </w:pPr>
      <w:bookmarkStart w:id="1" w:name="O_67875"/>
      <w:bookmarkEnd w:id="1"/>
      <w:r w:rsidRPr="002A5E03">
        <w:t>Modification History</w:t>
      </w:r>
    </w:p>
    <w:p w:rsidR="00000000" w:rsidRPr="002A5E03" w:rsidP="002A5E03">
      <w:pPr>
        <w:pStyle w:val="BodyText"/>
      </w:pPr>
      <w:r w:rsidRPr="002A5E03">
        <w:t>Not applicable.</w:t>
      </w:r>
    </w:p>
    <w:p w:rsidR="00000000" w:rsidRPr="002A5E03" w:rsidP="002A5E03">
      <w:pPr>
        <w:pStyle w:val="AllowPageBreak"/>
      </w:pPr>
    </w:p>
    <w:p w:rsidR="00000000" w:rsidRPr="002A5E03" w:rsidP="002A5E03">
      <w:pPr>
        <w:pStyle w:val="Heading1"/>
      </w:pPr>
      <w:bookmarkStart w:id="2" w:name="O_67876"/>
      <w:bookmarkEnd w:id="2"/>
      <w:r w:rsidRPr="002A5E03">
        <w:t>Unit Descriptor</w:t>
      </w:r>
    </w:p>
    <w:tbl>
      <w:tblPr>
        <w:tblW w:w="0" w:type="auto"/>
        <w:tblLayout w:type="fixed"/>
        <w:tblCellMar>
          <w:left w:w="62" w:type="dxa"/>
          <w:right w:w="62" w:type="dxa"/>
        </w:tblCellMar>
        <w:tblLook w:val="0000"/>
      </w:tblPr>
      <w:tblGrid>
        <w:gridCol w:w="2665"/>
        <w:gridCol w:w="5857"/>
      </w:tblGrid>
      <w:tr w:rsidTr="00496121">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Unit d</w:t>
            </w:r>
            <w:r w:rsidRPr="002A5E03">
              <w:rPr>
                <w:rStyle w:val="SpecialBold"/>
              </w:rPr>
              <w:t>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BodyText"/>
            </w:pPr>
            <w:r w:rsidRPr="002A5E03">
              <w:t>This unit describes the performance outcomes, skills and knowledge required to establish and develop relationships with small business key stakeholders, and roles and responsibilities in the small business.</w:t>
            </w:r>
          </w:p>
          <w:p w:rsidR="00000000" w:rsidRPr="002A5E03" w:rsidP="002A5E03">
            <w:pPr>
              <w:pStyle w:val="BodyText"/>
            </w:pPr>
            <w:r w:rsidRPr="002A5E03">
              <w:t>No licensing, legislative, regulatory o</w:t>
            </w:r>
            <w:r w:rsidRPr="002A5E03">
              <w:t>r certification requirements apply to this unit at the time of endorsement.</w:t>
            </w:r>
          </w:p>
        </w:tc>
      </w:tr>
    </w:tbl>
    <w:p w:rsidR="00000000" w:rsidRPr="002A5E03" w:rsidP="002A5E03">
      <w:pPr>
        <w:pStyle w:val="BodyText"/>
      </w:pPr>
    </w:p>
    <w:p w:rsidR="00000000" w:rsidRPr="002A5E03" w:rsidP="002A5E03">
      <w:pPr>
        <w:pStyle w:val="AllowPageBreak"/>
      </w:pPr>
    </w:p>
    <w:p w:rsidR="00000000" w:rsidRPr="002A5E03" w:rsidP="002A5E03">
      <w:pPr>
        <w:pStyle w:val="Heading1"/>
      </w:pPr>
      <w:bookmarkStart w:id="3" w:name="O_67877"/>
      <w:bookmarkEnd w:id="3"/>
      <w:r w:rsidRPr="002A5E03">
        <w:t>Application of the Unit</w:t>
      </w:r>
    </w:p>
    <w:tbl>
      <w:tblPr>
        <w:tblW w:w="0" w:type="auto"/>
        <w:tblLayout w:type="fixed"/>
        <w:tblCellMar>
          <w:left w:w="62" w:type="dxa"/>
          <w:right w:w="62" w:type="dxa"/>
        </w:tblCellMar>
        <w:tblLook w:val="0000"/>
      </w:tblPr>
      <w:tblGrid>
        <w:gridCol w:w="2756"/>
        <w:gridCol w:w="5766"/>
      </w:tblGrid>
      <w:tr w:rsidTr="0049612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BodyText"/>
            </w:pPr>
            <w:r w:rsidRPr="002A5E03">
              <w:t>This work is undertaken by individuals who operate a small business.</w:t>
            </w:r>
          </w:p>
        </w:tc>
      </w:tr>
    </w:tbl>
    <w:p w:rsidR="00000000" w:rsidRPr="002A5E03" w:rsidP="002A5E03">
      <w:pPr>
        <w:pStyle w:val="BodyText"/>
      </w:pPr>
    </w:p>
    <w:p w:rsidR="00000000" w:rsidRPr="002A5E03" w:rsidP="002A5E03">
      <w:pPr>
        <w:pStyle w:val="AllowPageBreak"/>
      </w:pPr>
    </w:p>
    <w:p w:rsidR="00000000" w:rsidRPr="002A5E03" w:rsidP="002A5E03">
      <w:pPr>
        <w:pStyle w:val="Heading1"/>
      </w:pPr>
      <w:bookmarkStart w:id="4" w:name="O_67878"/>
      <w:bookmarkEnd w:id="4"/>
      <w:r w:rsidRPr="002A5E03">
        <w:t>Licensing/Regulatory Information</w:t>
      </w:r>
    </w:p>
    <w:p w:rsidR="00000000" w:rsidRPr="002A5E03" w:rsidP="002A5E03">
      <w:pPr>
        <w:pStyle w:val="BodyText"/>
      </w:pPr>
      <w:r w:rsidRPr="002A5E03">
        <w:t>Not applicable.</w:t>
      </w:r>
    </w:p>
    <w:p w:rsidR="00000000" w:rsidRPr="002A5E03" w:rsidP="002A5E03">
      <w:pPr>
        <w:pStyle w:val="AllowPageBreak"/>
      </w:pPr>
    </w:p>
    <w:p w:rsidR="00000000" w:rsidRPr="002A5E03" w:rsidP="002A5E03">
      <w:pPr>
        <w:pStyle w:val="Heading1"/>
      </w:pPr>
      <w:bookmarkStart w:id="5" w:name="O_67880"/>
      <w:bookmarkEnd w:id="5"/>
      <w:r w:rsidRPr="002A5E03">
        <w:t>Pre-Requisites</w:t>
      </w:r>
    </w:p>
    <w:tbl>
      <w:tblPr>
        <w:tblW w:w="0" w:type="auto"/>
        <w:tblLayout w:type="fixed"/>
        <w:tblCellMar>
          <w:left w:w="62" w:type="dxa"/>
          <w:right w:w="62" w:type="dxa"/>
        </w:tblCellMar>
        <w:tblLook w:val="0000"/>
      </w:tblPr>
      <w:tblGrid>
        <w:gridCol w:w="2775"/>
        <w:gridCol w:w="1295"/>
        <w:gridCol w:w="4452"/>
      </w:tblGrid>
      <w:tr w:rsidTr="0049612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p>
        </w:tc>
      </w:tr>
      <w:tr w:rsidTr="004961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p>
        </w:tc>
      </w:tr>
      <w:tr w:rsidTr="004961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BodyText"/>
            </w:pPr>
          </w:p>
        </w:tc>
      </w:tr>
    </w:tbl>
    <w:p w:rsidR="00000000" w:rsidRPr="002A5E03" w:rsidP="002A5E03">
      <w:pPr>
        <w:pStyle w:val="BodyText"/>
      </w:pPr>
    </w:p>
    <w:p w:rsidR="00000000" w:rsidRPr="002A5E03" w:rsidP="002A5E03">
      <w:pPr>
        <w:pStyle w:val="AllowPageBreak"/>
      </w:pPr>
    </w:p>
    <w:p w:rsidR="00000000" w:rsidRPr="002A5E03" w:rsidP="002A5E03">
      <w:pPr>
        <w:pStyle w:val="Heading1"/>
      </w:pPr>
      <w:bookmarkStart w:id="6" w:name="O_67879"/>
      <w:bookmarkEnd w:id="6"/>
      <w:r w:rsidRPr="002A5E03">
        <w:t>Employability Skills Information</w:t>
      </w:r>
    </w:p>
    <w:tbl>
      <w:tblPr>
        <w:tblW w:w="0" w:type="auto"/>
        <w:tblLayout w:type="fixed"/>
        <w:tblCellMar>
          <w:left w:w="62" w:type="dxa"/>
          <w:right w:w="62" w:type="dxa"/>
        </w:tblCellMar>
        <w:tblLook w:val="0000"/>
      </w:tblPr>
      <w:tblGrid>
        <w:gridCol w:w="2802"/>
        <w:gridCol w:w="5720"/>
      </w:tblGrid>
      <w:tr w:rsidTr="004961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BodyText"/>
            </w:pPr>
            <w:r w:rsidRPr="002A5E03">
              <w:t>This unit contains employability skills.</w:t>
            </w:r>
          </w:p>
        </w:tc>
      </w:tr>
    </w:tbl>
    <w:p w:rsidR="00000000" w:rsidRPr="002A5E03" w:rsidP="002A5E03">
      <w:pPr>
        <w:pStyle w:val="BodyText"/>
      </w:pPr>
    </w:p>
    <w:p w:rsidR="00000000" w:rsidRPr="002A5E03" w:rsidP="002A5E03">
      <w:pPr>
        <w:pStyle w:val="AllowPageBreak"/>
      </w:pPr>
    </w:p>
    <w:p w:rsidR="00000000" w:rsidRPr="002A5E03" w:rsidP="002A5E03">
      <w:pPr>
        <w:pStyle w:val="Heading1"/>
      </w:pPr>
      <w:bookmarkStart w:id="7" w:name="O_67881"/>
      <w:bookmarkEnd w:id="7"/>
      <w:r w:rsidRPr="002A5E03">
        <w:t>Elements and Performance Criteria Pre-Content</w:t>
      </w:r>
    </w:p>
    <w:tbl>
      <w:tblPr>
        <w:tblW w:w="0" w:type="auto"/>
        <w:tblLayout w:type="fixed"/>
        <w:tblCellMar>
          <w:left w:w="62" w:type="dxa"/>
          <w:right w:w="62" w:type="dxa"/>
        </w:tblCellMar>
        <w:tblLook w:val="0000"/>
      </w:tblPr>
      <w:tblGrid>
        <w:gridCol w:w="2600"/>
        <w:gridCol w:w="5922"/>
      </w:tblGrid>
      <w:tr w:rsidTr="00496121">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BodyText"/>
            </w:pPr>
            <w:r w:rsidRPr="002A5E03">
              <w:t>Performance criteria describe the performance needed to demonstrate achievement of the element. Where bold italicised text is used, further info</w:t>
            </w:r>
            <w:r w:rsidRPr="002A5E03">
              <w:t>rmation is detailed in the required skills and knowledge section and the range statement. Assessment of performance is to be consistent with the evidence guide.</w:t>
            </w:r>
          </w:p>
        </w:tc>
      </w:tr>
    </w:tbl>
    <w:p w:rsidR="00000000" w:rsidRPr="002A5E03" w:rsidP="002A5E03">
      <w:pPr>
        <w:pStyle w:val="BodyText"/>
      </w:pPr>
    </w:p>
    <w:p w:rsidR="00000000" w:rsidRPr="002A5E03" w:rsidP="002A5E03">
      <w:pPr>
        <w:pStyle w:val="AllowPageBreak"/>
      </w:pPr>
    </w:p>
    <w:p w:rsidR="00000000" w:rsidRPr="002A5E03" w:rsidP="002A5E03">
      <w:pPr>
        <w:pStyle w:val="Heading1"/>
      </w:pPr>
      <w:bookmarkStart w:id="8" w:name="O_67882"/>
      <w:bookmarkEnd w:id="8"/>
      <w:r w:rsidRPr="002A5E03">
        <w:t>Elements and Performance Criteria</w:t>
      </w:r>
    </w:p>
    <w:tbl>
      <w:tblPr>
        <w:tblW w:w="0" w:type="auto"/>
        <w:tblLayout w:type="fixed"/>
        <w:tblCellMar>
          <w:left w:w="62" w:type="dxa"/>
          <w:right w:w="62" w:type="dxa"/>
        </w:tblCellMar>
        <w:tblLook w:val="0000"/>
      </w:tblPr>
      <w:tblGrid>
        <w:gridCol w:w="2600"/>
        <w:gridCol w:w="5922"/>
      </w:tblGrid>
      <w:tr w:rsidTr="00496121">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BodyText"/>
            </w:pPr>
            <w:r w:rsidRPr="002A5E03">
              <w:rPr>
                <w:rStyle w:val="SpecialBold"/>
              </w:rPr>
              <w:t>ELEMENT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PERFORMANCE CRITERIA</w:t>
            </w:r>
          </w:p>
        </w:tc>
      </w:tr>
      <w:tr w:rsidTr="00496121">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List"/>
              <w:rPr>
                <w:lang w:val="en-NZ"/>
              </w:rPr>
            </w:pPr>
            <w:r w:rsidRPr="002A5E03">
              <w:t>1.</w:t>
            </w:r>
            <w:r w:rsidRPr="002A5E03">
              <w:tab/>
            </w:r>
            <w:r w:rsidRPr="002A5E03">
              <w:t>Establish and develop communication and appropriate relationships with key stakeholders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List2"/>
            </w:pPr>
            <w:r w:rsidRPr="002A5E03">
              <w:t>1.1.</w:t>
            </w:r>
            <w:r w:rsidRPr="002A5E03">
              <w:tab/>
              <w:t xml:space="preserve">Establish </w:t>
            </w:r>
            <w:r w:rsidRPr="002A5E03">
              <w:rPr>
                <w:rStyle w:val="BoldandItalics"/>
              </w:rPr>
              <w:t>specific practices for communication</w:t>
            </w:r>
            <w:r w:rsidRPr="002A5E03">
              <w:t xml:space="preserve"> with </w:t>
            </w:r>
            <w:r w:rsidRPr="002A5E03">
              <w:rPr>
                <w:rStyle w:val="BoldandItalics"/>
              </w:rPr>
              <w:t>key stakeholders</w:t>
            </w:r>
            <w:r w:rsidRPr="002A5E03">
              <w:t>, in accordance with codes of practice, cultural protocols and agreed roles and responsibilitie</w:t>
            </w:r>
            <w:r w:rsidRPr="002A5E03">
              <w:t>s</w:t>
            </w:r>
          </w:p>
          <w:p w:rsidR="00000000" w:rsidRPr="002A5E03" w:rsidP="002A5E03">
            <w:pPr>
              <w:pStyle w:val="List2"/>
            </w:pPr>
            <w:r w:rsidRPr="002A5E03">
              <w:t>1.2.</w:t>
            </w:r>
            <w:r w:rsidRPr="002A5E03">
              <w:tab/>
              <w:t xml:space="preserve">Maintain specific ways of dealing with </w:t>
            </w:r>
            <w:r w:rsidRPr="002A5E03">
              <w:rPr>
                <w:rStyle w:val="BoldandItalics"/>
              </w:rPr>
              <w:t>issues in communication</w:t>
            </w:r>
            <w:r w:rsidRPr="002A5E03">
              <w:t xml:space="preserve"> with key stakeholders that adhere to codes of practice, cultural protocols and agreed roles and responsibilities</w:t>
            </w:r>
          </w:p>
          <w:p w:rsidR="00000000" w:rsidRPr="002A5E03" w:rsidP="002A5E03">
            <w:pPr>
              <w:pStyle w:val="List2"/>
            </w:pPr>
            <w:r w:rsidRPr="002A5E03">
              <w:t>1.3.</w:t>
            </w:r>
            <w:r w:rsidRPr="002A5E03">
              <w:tab/>
              <w:t xml:space="preserve">Identify and implement methods of working in culturally appropriate </w:t>
            </w:r>
            <w:r w:rsidRPr="002A5E03">
              <w:t>ways</w:t>
            </w:r>
          </w:p>
          <w:p w:rsidR="00000000" w:rsidP="002A5E03">
            <w:pPr>
              <w:pStyle w:val="List2"/>
              <w:rPr>
                <w:lang w:val="en-NZ"/>
              </w:rPr>
            </w:pPr>
            <w:r w:rsidRPr="002A5E03">
              <w:t>1.4.</w:t>
            </w:r>
            <w:r w:rsidRPr="002A5E03">
              <w:tab/>
              <w:t>Identify and implement plans to deal with changes in circumstances and behaviours, as required</w:t>
            </w:r>
          </w:p>
        </w:tc>
      </w:tr>
      <w:tr w:rsidTr="00496121">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List"/>
              <w:rPr>
                <w:lang w:val="en-NZ"/>
              </w:rPr>
            </w:pPr>
            <w:r w:rsidRPr="002A5E03">
              <w:t>2.</w:t>
            </w:r>
            <w:r w:rsidRPr="002A5E03">
              <w:tab/>
              <w:t>Establish and develop roles and responsibilities in the small business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List2"/>
            </w:pPr>
            <w:r w:rsidRPr="002A5E03">
              <w:t>2.1.</w:t>
            </w:r>
            <w:r w:rsidRPr="002A5E03">
              <w:tab/>
              <w:t xml:space="preserve">Clearly and accurately clarify </w:t>
            </w:r>
            <w:r w:rsidRPr="002A5E03">
              <w:rPr>
                <w:rStyle w:val="BoldandItalics"/>
              </w:rPr>
              <w:t>roles and responsibilities in the busine</w:t>
            </w:r>
            <w:r w:rsidRPr="002A5E03">
              <w:rPr>
                <w:rStyle w:val="BoldandItalics"/>
              </w:rPr>
              <w:t>ss</w:t>
            </w:r>
            <w:r w:rsidRPr="002A5E03">
              <w:t xml:space="preserve"> in accordance with </w:t>
            </w:r>
            <w:r w:rsidRPr="002A5E03">
              <w:rPr>
                <w:rStyle w:val="BoldandItalics"/>
              </w:rPr>
              <w:t>organisational structure and lines of authority</w:t>
            </w:r>
            <w:r w:rsidRPr="002A5E03">
              <w:t xml:space="preserve">, </w:t>
            </w:r>
            <w:r w:rsidRPr="002A5E03">
              <w:rPr>
                <w:rStyle w:val="BoldandItalics"/>
              </w:rPr>
              <w:t>codes of practice</w:t>
            </w:r>
            <w:r w:rsidRPr="002A5E03">
              <w:t xml:space="preserve"> and </w:t>
            </w:r>
            <w:r w:rsidRPr="002A5E03">
              <w:rPr>
                <w:rStyle w:val="BoldandItalics"/>
              </w:rPr>
              <w:t>job documentation</w:t>
            </w:r>
          </w:p>
          <w:p w:rsidR="00000000" w:rsidRPr="002A5E03" w:rsidP="002A5E03">
            <w:pPr>
              <w:pStyle w:val="List2"/>
            </w:pPr>
            <w:r w:rsidRPr="002A5E03">
              <w:t>2.2.</w:t>
            </w:r>
            <w:r w:rsidRPr="002A5E03">
              <w:tab/>
              <w:t xml:space="preserve">Identify and apply specific practices and behaviours from the codes of practice, that contribute to successful working relationships </w:t>
            </w:r>
          </w:p>
          <w:p w:rsidR="00000000" w:rsidP="002A5E03">
            <w:pPr>
              <w:pStyle w:val="List2"/>
              <w:rPr>
                <w:lang w:val="en-NZ"/>
              </w:rPr>
            </w:pPr>
            <w:r w:rsidRPr="002A5E03">
              <w:t>2.3.</w:t>
            </w:r>
            <w:r w:rsidRPr="002A5E03">
              <w:tab/>
              <w:t>C</w:t>
            </w:r>
            <w:r w:rsidRPr="002A5E03">
              <w:t>learly communicate responsibilities and practices to key stakeholders</w:t>
            </w:r>
          </w:p>
        </w:tc>
      </w:tr>
      <w:tr w:rsidTr="00496121">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List"/>
              <w:rPr>
                <w:lang w:val="en-NZ"/>
              </w:rPr>
            </w:pPr>
            <w:r w:rsidRPr="002A5E03">
              <w:t>3.</w:t>
            </w:r>
            <w:r w:rsidRPr="002A5E03">
              <w:tab/>
              <w:t>Review relationships with key stakeholders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List2"/>
            </w:pPr>
            <w:r w:rsidRPr="002A5E03">
              <w:t>3.1.</w:t>
            </w:r>
            <w:r w:rsidRPr="002A5E03">
              <w:tab/>
              <w:t>Review communication practices used with key stakeholders and implement any necessary improvement strategies</w:t>
            </w:r>
          </w:p>
          <w:p w:rsidR="00000000" w:rsidRPr="002A5E03" w:rsidP="002A5E03">
            <w:pPr>
              <w:pStyle w:val="List2"/>
            </w:pPr>
            <w:r w:rsidRPr="002A5E03">
              <w:t>3.2.</w:t>
            </w:r>
            <w:r w:rsidRPr="002A5E03">
              <w:tab/>
              <w:t>Monitor and evaluate</w:t>
            </w:r>
            <w:r w:rsidRPr="002A5E03">
              <w:t xml:space="preserve"> relationships with key stakeholders and develop action plan/s needed to enhance relationships</w:t>
            </w:r>
          </w:p>
          <w:p w:rsidR="00000000" w:rsidRPr="002A5E03" w:rsidP="002A5E03">
            <w:pPr>
              <w:pStyle w:val="List2"/>
            </w:pPr>
            <w:r w:rsidRPr="002A5E03">
              <w:t>3.3.</w:t>
            </w:r>
            <w:r w:rsidRPr="002A5E03">
              <w:tab/>
              <w:t>Evaluate roles and responsibilities in the business and undertake any revisions necessary to improve successful working relationships</w:t>
            </w:r>
          </w:p>
        </w:tc>
      </w:tr>
    </w:tbl>
    <w:p w:rsidR="00000000" w:rsidRPr="002A5E03" w:rsidP="002A5E03">
      <w:pPr>
        <w:pStyle w:val="BodyText"/>
      </w:pPr>
    </w:p>
    <w:p w:rsidR="00000000" w:rsidRPr="002A5E03" w:rsidP="002A5E03">
      <w:pPr>
        <w:pStyle w:val="AllowPageBreak"/>
      </w:pPr>
    </w:p>
    <w:p w:rsidR="00000000" w:rsidRPr="002A5E03" w:rsidP="002A5E03">
      <w:pPr>
        <w:pStyle w:val="Heading1"/>
      </w:pPr>
      <w:bookmarkStart w:id="9" w:name="O_67883"/>
      <w:bookmarkEnd w:id="9"/>
      <w:r w:rsidRPr="002A5E03">
        <w:t>Required Skills and Knowledge</w:t>
      </w:r>
    </w:p>
    <w:tbl>
      <w:tblPr>
        <w:tblW w:w="0" w:type="auto"/>
        <w:tblLayout w:type="fixed"/>
        <w:tblCellMar>
          <w:left w:w="62" w:type="dxa"/>
          <w:right w:w="62" w:type="dxa"/>
        </w:tblCellMar>
        <w:tblLook w:val="0000"/>
      </w:tblPr>
      <w:tblGrid>
        <w:gridCol w:w="8522"/>
      </w:tblGrid>
      <w:tr w:rsidTr="004961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REQUIRED SKILLS AND KNOWLEDGE</w:t>
            </w:r>
          </w:p>
        </w:tc>
      </w:tr>
      <w:tr w:rsidTr="004961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t>This section describes the skills and knowledge required for this unit.</w:t>
            </w:r>
          </w:p>
        </w:tc>
      </w:tr>
      <w:tr w:rsidTr="004961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Required skills</w:t>
            </w:r>
          </w:p>
        </w:tc>
      </w:tr>
      <w:tr w:rsidTr="004961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ListBullet"/>
            </w:pPr>
            <w:r w:rsidRPr="002A5E03">
              <w:t>analytical skills to assess situations for the core issues</w:t>
            </w:r>
          </w:p>
          <w:p w:rsidR="00000000" w:rsidRPr="002A5E03" w:rsidP="002A5E03">
            <w:pPr>
              <w:pStyle w:val="ListBullet"/>
            </w:pPr>
            <w:r w:rsidRPr="002A5E03">
              <w:t>communication skills to consult with various stakeholders, adjusting one's language to meet the language of stakeholders; to negotiate constructively to achieve outcomes; to work cooperatively with a diverse range of people with different needs</w:t>
            </w:r>
          </w:p>
          <w:p w:rsidR="00000000" w:rsidRPr="002A5E03" w:rsidP="002A5E03">
            <w:pPr>
              <w:pStyle w:val="ListBullet"/>
            </w:pPr>
            <w:r w:rsidRPr="002A5E03">
              <w:t>literacy sk</w:t>
            </w:r>
            <w:r w:rsidRPr="002A5E03">
              <w:t>ills to locate relevant information, and to develop job outlines and codes of practice for the business</w:t>
            </w:r>
          </w:p>
          <w:p w:rsidR="00000000" w:rsidP="002A5E03">
            <w:pPr>
              <w:pStyle w:val="ListBullet"/>
              <w:rPr>
                <w:lang w:val="en-NZ"/>
              </w:rPr>
            </w:pPr>
            <w:r w:rsidRPr="002A5E03">
              <w:t>problem-solving skills to deal with stakeholder issues.</w:t>
            </w:r>
          </w:p>
        </w:tc>
      </w:tr>
      <w:tr w:rsidTr="004961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Required knowledge</w:t>
            </w:r>
          </w:p>
        </w:tc>
      </w:tr>
      <w:tr w:rsidTr="004961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ListBullet"/>
            </w:pPr>
            <w:r w:rsidRPr="002A5E03">
              <w:t xml:space="preserve">business ethics </w:t>
            </w:r>
          </w:p>
          <w:p w:rsidR="00000000" w:rsidRPr="002A5E03" w:rsidP="002A5E03">
            <w:pPr>
              <w:pStyle w:val="ListBullet"/>
            </w:pPr>
            <w:r w:rsidRPr="002A5E03">
              <w:t>codes of practice for the business</w:t>
            </w:r>
          </w:p>
          <w:p w:rsidR="00000000" w:rsidRPr="002A5E03" w:rsidP="002A5E03">
            <w:pPr>
              <w:pStyle w:val="ListBullet"/>
            </w:pPr>
            <w:r w:rsidRPr="002A5E03">
              <w:t>organisational structur</w:t>
            </w:r>
            <w:r w:rsidRPr="002A5E03">
              <w:t>es and their legal implications.</w:t>
            </w:r>
          </w:p>
        </w:tc>
      </w:tr>
    </w:tbl>
    <w:p w:rsidR="00000000" w:rsidRPr="002A5E03" w:rsidP="002A5E03">
      <w:pPr>
        <w:pStyle w:val="BodyText"/>
      </w:pPr>
    </w:p>
    <w:p w:rsidR="00000000" w:rsidRPr="002A5E03" w:rsidP="002A5E03">
      <w:pPr>
        <w:pStyle w:val="AllowPageBreak"/>
      </w:pPr>
    </w:p>
    <w:p w:rsidR="00000000" w:rsidRPr="002A5E03" w:rsidP="002A5E03">
      <w:pPr>
        <w:pStyle w:val="Heading1"/>
      </w:pPr>
      <w:bookmarkStart w:id="10" w:name="O_67884"/>
      <w:bookmarkEnd w:id="10"/>
      <w:r w:rsidRPr="002A5E03">
        <w:t>Evidence Guide</w:t>
      </w:r>
    </w:p>
    <w:tbl>
      <w:tblPr>
        <w:tblW w:w="9570" w:type="dxa"/>
        <w:tblLayout w:type="fixed"/>
        <w:tblCellMar>
          <w:left w:w="62" w:type="dxa"/>
          <w:right w:w="62" w:type="dxa"/>
        </w:tblCellMar>
        <w:tblLook w:val="0000"/>
      </w:tblPr>
      <w:tblGrid>
        <w:gridCol w:w="3908"/>
        <w:gridCol w:w="5662"/>
      </w:tblGrid>
      <w:tr w:rsidTr="004961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EVIDENCE GUIDE</w:t>
            </w:r>
          </w:p>
        </w:tc>
      </w:tr>
      <w:tr w:rsidTr="004961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t xml:space="preserve">The Evidence Guide provides advice on assessment and must be read in conjunction with the performance criteria, required skills and knowledge, </w:t>
            </w:r>
            <w:r w:rsidRPr="002A5E03">
              <w:t>range statement and the Assessment Guidelines for the Training Package.</w:t>
            </w:r>
          </w:p>
        </w:tc>
      </w:tr>
      <w:tr w:rsidTr="004961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p>
        </w:tc>
      </w:tr>
      <w:tr w:rsidTr="004961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BodyText"/>
            </w:pPr>
            <w:r w:rsidRPr="002A5E03">
              <w:t>Evidence of the following is essential:</w:t>
            </w:r>
          </w:p>
          <w:p w:rsidR="00000000" w:rsidRPr="002A5E03" w:rsidP="002A5E03">
            <w:pPr>
              <w:pStyle w:val="ListBullet"/>
            </w:pPr>
            <w:r w:rsidRPr="002A5E03">
              <w:t>ways of working and communicating with key stakeholders based on the roles and responsibilities, codes of practice and cultural protocols for the business</w:t>
            </w:r>
          </w:p>
          <w:p w:rsidR="00000000" w:rsidRPr="002A5E03" w:rsidP="002A5E03">
            <w:pPr>
              <w:pStyle w:val="ListBullet"/>
            </w:pPr>
            <w:r w:rsidRPr="002A5E03">
              <w:t>development and communication of roles, responsibilities, duties and tasks of small business personne</w:t>
            </w:r>
            <w:r w:rsidRPr="002A5E03">
              <w:t>l to key stakeholders</w:t>
            </w:r>
          </w:p>
          <w:p w:rsidR="00000000" w:rsidRPr="002A5E03" w:rsidP="002A5E03">
            <w:pPr>
              <w:pStyle w:val="ListBullet"/>
            </w:pPr>
            <w:r w:rsidRPr="002A5E03">
              <w:t>process for reviewing relationships with key stakeholders</w:t>
            </w:r>
          </w:p>
          <w:p w:rsidR="00000000" w:rsidP="002A5E03">
            <w:pPr>
              <w:pStyle w:val="ListBullet"/>
              <w:rPr>
                <w:lang w:val="en-NZ"/>
              </w:rPr>
            </w:pPr>
            <w:r w:rsidRPr="002A5E03">
              <w:t>knowledge of organisational structures and their legal implications.</w:t>
            </w:r>
          </w:p>
        </w:tc>
      </w:tr>
      <w:tr w:rsidTr="004961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BodyText"/>
            </w:pPr>
            <w:r w:rsidRPr="002A5E03">
              <w:t>Assessment must ensure:</w:t>
            </w:r>
          </w:p>
          <w:p w:rsidR="00000000" w:rsidRPr="002A5E03" w:rsidP="002A5E03">
            <w:pPr>
              <w:pStyle w:val="ListBullet"/>
            </w:pPr>
            <w:r w:rsidRPr="002A5E03">
              <w:t>access to relevant documentation</w:t>
            </w:r>
          </w:p>
          <w:p w:rsidR="00000000" w:rsidP="002A5E03">
            <w:pPr>
              <w:pStyle w:val="ListBullet"/>
              <w:rPr>
                <w:lang w:val="en-NZ"/>
              </w:rPr>
            </w:pPr>
            <w:r w:rsidRPr="002A5E03">
              <w:t>candidate's individual circumstances and work in the context of running a small business, are the basis for assessment.</w:t>
            </w:r>
          </w:p>
        </w:tc>
      </w:tr>
      <w:tr w:rsidTr="004961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BodyText"/>
            </w:pPr>
            <w:r w:rsidRPr="002A5E03">
              <w:t xml:space="preserve">A range of assessment methods should be used to assess practical skills and knowledge. The following examples are </w:t>
            </w:r>
            <w:r w:rsidRPr="002A5E03">
              <w:t>appropriate for this unit:</w:t>
            </w:r>
          </w:p>
          <w:p w:rsidR="00000000" w:rsidRPr="002A5E03" w:rsidP="002A5E03">
            <w:pPr>
              <w:pStyle w:val="ListBullet"/>
            </w:pPr>
            <w:r w:rsidRPr="002A5E03">
              <w:t>portfolio of evidence including review of communication and relationships with key stakeholders</w:t>
            </w:r>
          </w:p>
          <w:p w:rsidR="00000000" w:rsidRPr="002A5E03" w:rsidP="002A5E03">
            <w:pPr>
              <w:pStyle w:val="ListBullet"/>
            </w:pPr>
            <w:r w:rsidRPr="002A5E03">
              <w:t xml:space="preserve">oral or written questioning to assess knowledge of business ethics </w:t>
            </w:r>
          </w:p>
          <w:p w:rsidR="00000000" w:rsidP="002A5E03">
            <w:pPr>
              <w:pStyle w:val="ListBullet"/>
              <w:rPr>
                <w:lang w:val="en-NZ"/>
              </w:rPr>
            </w:pPr>
            <w:r w:rsidRPr="002A5E03">
              <w:t>review of how methods of working in culturally appropriate ways w</w:t>
            </w:r>
            <w:r w:rsidRPr="002A5E03">
              <w:t>ere implemented.</w:t>
            </w:r>
          </w:p>
        </w:tc>
      </w:tr>
      <w:tr w:rsidTr="004961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BodyText"/>
            </w:pPr>
            <w:r w:rsidRPr="002A5E03">
              <w:t>Holistic assessment with other units relevant to the industry sector, workplace and job role is recommended, for example:</w:t>
            </w:r>
          </w:p>
          <w:p w:rsidR="00000000" w:rsidRPr="002A5E03" w:rsidP="002A5E03">
            <w:pPr>
              <w:pStyle w:val="ListBullet"/>
            </w:pPr>
            <w:r w:rsidRPr="002A5E03">
              <w:t xml:space="preserve">BSBREL401A Establish networks </w:t>
            </w:r>
          </w:p>
          <w:p w:rsidR="00000000" w:rsidRPr="002A5E03" w:rsidP="002A5E03">
            <w:pPr>
              <w:pStyle w:val="ListBullet"/>
            </w:pPr>
            <w:r w:rsidRPr="002A5E03">
              <w:t>BSBSMB408A M</w:t>
            </w:r>
            <w:r w:rsidRPr="002A5E03">
              <w:t>anage personal, family, cultural and business obligations.</w:t>
            </w:r>
          </w:p>
        </w:tc>
      </w:tr>
    </w:tbl>
    <w:p w:rsidR="00000000" w:rsidRPr="002A5E03" w:rsidP="002A5E03">
      <w:pPr>
        <w:pStyle w:val="BodyText"/>
      </w:pPr>
    </w:p>
    <w:p w:rsidR="00000000" w:rsidRPr="002A5E03" w:rsidP="002A5E03">
      <w:pPr>
        <w:pStyle w:val="AllowPageBreak"/>
      </w:pPr>
    </w:p>
    <w:p w:rsidR="00000000" w:rsidRPr="002A5E03" w:rsidP="002A5E03">
      <w:pPr>
        <w:pStyle w:val="Heading1"/>
      </w:pPr>
      <w:bookmarkStart w:id="11" w:name="O_67885"/>
      <w:bookmarkEnd w:id="11"/>
      <w:r w:rsidRPr="002A5E03">
        <w:t>Range Statement</w:t>
      </w:r>
    </w:p>
    <w:tbl>
      <w:tblPr>
        <w:tblW w:w="0" w:type="auto"/>
        <w:tblLayout w:type="fixed"/>
        <w:tblCellMar>
          <w:left w:w="62" w:type="dxa"/>
          <w:right w:w="62" w:type="dxa"/>
        </w:tblCellMar>
        <w:tblLook w:val="0000"/>
      </w:tblPr>
      <w:tblGrid>
        <w:gridCol w:w="3450"/>
        <w:gridCol w:w="5072"/>
      </w:tblGrid>
      <w:tr w:rsidTr="004961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RANGE STATEMENT</w:t>
            </w:r>
          </w:p>
        </w:tc>
      </w:tr>
      <w:tr w:rsidTr="004961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t>The range statement relates to the unit of competency as a whole. It allows for different work environments and situations that may affect perform</w:t>
            </w:r>
            <w:r w:rsidRPr="002A5E03">
              <w:t xml:space="preserve">ance. Bold italicised wording, if used in the performance criteria, is detailed below. Essential operating conditions that may be present with training and assessment (depending on the work situation, needs of the candidate, accessibility of the item, and </w:t>
            </w:r>
            <w:r w:rsidRPr="002A5E03">
              <w:t>local industry and regional contexts) may also be included.</w:t>
            </w:r>
          </w:p>
        </w:tc>
      </w:tr>
      <w:tr w:rsidTr="00496121">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BoldandItalics"/>
              </w:rPr>
              <w:t>Specific practices for communication</w:t>
            </w:r>
            <w:r w:rsidRPr="002A5E03">
              <w:t xml:space="preserve"> with key stakeholders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ListBullet"/>
            </w:pPr>
            <w:r w:rsidRPr="002A5E03">
              <w:t xml:space="preserve">contingency plans for changes </w:t>
            </w:r>
          </w:p>
          <w:p w:rsidR="00000000" w:rsidRPr="002A5E03" w:rsidP="002A5E03">
            <w:pPr>
              <w:pStyle w:val="ListBullet"/>
            </w:pPr>
            <w:r w:rsidRPr="002A5E03">
              <w:t>informal face-to-face/telephone networking</w:t>
            </w:r>
          </w:p>
          <w:p w:rsidR="00000000" w:rsidRPr="002A5E03" w:rsidP="002A5E03">
            <w:pPr>
              <w:pStyle w:val="ListBullet"/>
            </w:pPr>
            <w:r w:rsidRPr="002A5E03">
              <w:t>regular formal meetings</w:t>
            </w:r>
          </w:p>
          <w:p w:rsidR="00000000" w:rsidRPr="002A5E03" w:rsidP="002A5E03">
            <w:pPr>
              <w:pStyle w:val="ListBullet"/>
            </w:pPr>
            <w:r w:rsidRPr="002A5E03">
              <w:t xml:space="preserve">use </w:t>
            </w:r>
            <w:r w:rsidRPr="002A5E03">
              <w:t>of formats suited to people with specific support needs, where appropriate, such as large print, interpreters, telephone typewriter (TTY), material in community language/s, Auslan (Australian Sign Language)</w:t>
            </w:r>
          </w:p>
          <w:p w:rsidR="00000000" w:rsidP="002A5E03">
            <w:pPr>
              <w:pStyle w:val="ListBullet"/>
              <w:rPr>
                <w:lang w:val="en-NZ"/>
              </w:rPr>
            </w:pPr>
            <w:r w:rsidRPr="002A5E03">
              <w:t>written processes</w:t>
            </w:r>
          </w:p>
        </w:tc>
      </w:tr>
      <w:tr w:rsidTr="00496121">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BoldandItalics"/>
              </w:rPr>
              <w:t>Key stakeholders</w:t>
            </w:r>
            <w:r w:rsidRPr="002A5E03">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ListBullet"/>
            </w:pPr>
            <w:r w:rsidRPr="002A5E03">
              <w:t xml:space="preserve">business partners </w:t>
            </w:r>
          </w:p>
          <w:p w:rsidR="00000000" w:rsidRPr="002A5E03" w:rsidP="002A5E03">
            <w:pPr>
              <w:pStyle w:val="ListBullet"/>
            </w:pPr>
            <w:r w:rsidRPr="002A5E03">
              <w:t>community members, Elders, traditional owners</w:t>
            </w:r>
          </w:p>
          <w:p w:rsidR="00000000" w:rsidRPr="002A5E03" w:rsidP="002A5E03">
            <w:pPr>
              <w:pStyle w:val="ListBullet"/>
            </w:pPr>
            <w:r w:rsidRPr="002A5E03">
              <w:t>community organisations</w:t>
            </w:r>
          </w:p>
          <w:p w:rsidR="00000000" w:rsidRPr="002A5E03" w:rsidP="002A5E03">
            <w:pPr>
              <w:pStyle w:val="ListBullet"/>
            </w:pPr>
            <w:r w:rsidRPr="002A5E03">
              <w:t>customers</w:t>
            </w:r>
          </w:p>
          <w:p w:rsidR="00000000" w:rsidRPr="002A5E03" w:rsidP="002A5E03">
            <w:pPr>
              <w:pStyle w:val="ListBullet"/>
            </w:pPr>
            <w:r w:rsidRPr="002A5E03">
              <w:t>family members</w:t>
            </w:r>
          </w:p>
          <w:p w:rsidR="00000000" w:rsidRPr="002A5E03" w:rsidP="002A5E03">
            <w:pPr>
              <w:pStyle w:val="ListBullet"/>
            </w:pPr>
            <w:r w:rsidRPr="002A5E03">
              <w:t>franchise owner</w:t>
            </w:r>
          </w:p>
          <w:p w:rsidR="00000000" w:rsidRPr="002A5E03" w:rsidP="002A5E03">
            <w:pPr>
              <w:pStyle w:val="ListBullet"/>
            </w:pPr>
            <w:r w:rsidRPr="002A5E03">
              <w:t>funding agencies and financial institutions</w:t>
            </w:r>
          </w:p>
          <w:p w:rsidR="00000000" w:rsidRPr="002A5E03" w:rsidP="002A5E03">
            <w:pPr>
              <w:pStyle w:val="ListBullet"/>
            </w:pPr>
            <w:r w:rsidRPr="002A5E03">
              <w:t>government agencies</w:t>
            </w:r>
          </w:p>
          <w:p w:rsidR="00000000" w:rsidRPr="002A5E03" w:rsidP="002A5E03">
            <w:pPr>
              <w:pStyle w:val="ListBullet"/>
            </w:pPr>
            <w:r w:rsidRPr="002A5E03">
              <w:t>shareholders</w:t>
            </w:r>
          </w:p>
          <w:p w:rsidR="00000000" w:rsidRPr="002A5E03" w:rsidP="002A5E03">
            <w:pPr>
              <w:pStyle w:val="ListBullet"/>
            </w:pPr>
            <w:r w:rsidRPr="002A5E03">
              <w:t xml:space="preserve">staff </w:t>
            </w:r>
          </w:p>
          <w:p w:rsidR="00000000" w:rsidP="002A5E03">
            <w:pPr>
              <w:pStyle w:val="ListBullet"/>
              <w:rPr>
                <w:lang w:val="en-NZ"/>
              </w:rPr>
            </w:pPr>
            <w:r w:rsidRPr="002A5E03">
              <w:t>suppliers</w:t>
            </w:r>
          </w:p>
        </w:tc>
      </w:tr>
      <w:tr w:rsidTr="00496121">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BoldandItalics"/>
              </w:rPr>
              <w:t>Issues in communication</w:t>
            </w:r>
            <w:r w:rsidRPr="002A5E03">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ListBullet"/>
            </w:pPr>
            <w:r w:rsidRPr="002A5E03">
              <w:t>communication protocols for Indigenous, non-Indigenous, and culturally and linguistically diverse peoples</w:t>
            </w:r>
          </w:p>
          <w:p w:rsidR="00000000" w:rsidRPr="002A5E03" w:rsidP="002A5E03">
            <w:pPr>
              <w:pStyle w:val="ListBullet"/>
            </w:pPr>
            <w:r w:rsidRPr="002A5E03">
              <w:t>cross-cultural misunderstandings</w:t>
            </w:r>
          </w:p>
          <w:p w:rsidR="00000000" w:rsidRPr="002A5E03" w:rsidP="002A5E03">
            <w:pPr>
              <w:pStyle w:val="ListBullet"/>
            </w:pPr>
            <w:r w:rsidRPr="002A5E03">
              <w:t>dealing with difficult clients</w:t>
            </w:r>
          </w:p>
          <w:p w:rsidR="00000000" w:rsidRPr="002A5E03" w:rsidP="002A5E03">
            <w:pPr>
              <w:pStyle w:val="ListBullet"/>
            </w:pPr>
            <w:r w:rsidRPr="002A5E03">
              <w:t>expectations of Indigenous and culturally and linguistically diverse peo</w:t>
            </w:r>
            <w:r w:rsidRPr="002A5E03">
              <w:t>ples</w:t>
            </w:r>
          </w:p>
          <w:p w:rsidR="00000000" w:rsidRPr="002A5E03" w:rsidP="002A5E03">
            <w:pPr>
              <w:pStyle w:val="ListBullet"/>
            </w:pPr>
            <w:r w:rsidRPr="002A5E03">
              <w:t>family obligations of Indigenous, and culturally and linguistically diverse peoples</w:t>
            </w:r>
          </w:p>
          <w:p w:rsidR="00000000" w:rsidRPr="002A5E03" w:rsidP="002A5E03">
            <w:pPr>
              <w:pStyle w:val="ListBullet"/>
            </w:pPr>
            <w:r w:rsidRPr="002A5E03">
              <w:t>negotiating with stakeholders</w:t>
            </w:r>
          </w:p>
          <w:p w:rsidR="00000000" w:rsidRPr="002A5E03" w:rsidP="002A5E03">
            <w:pPr>
              <w:pStyle w:val="ListBullet"/>
            </w:pPr>
            <w:r w:rsidRPr="002A5E03">
              <w:t>processing complaints</w:t>
            </w:r>
          </w:p>
          <w:p w:rsidR="00000000" w:rsidP="002A5E03">
            <w:pPr>
              <w:pStyle w:val="ListBullet"/>
              <w:rPr>
                <w:lang w:val="en-NZ"/>
              </w:rPr>
            </w:pPr>
            <w:r w:rsidRPr="002A5E03">
              <w:t>respect for others</w:t>
            </w:r>
          </w:p>
        </w:tc>
      </w:tr>
      <w:tr w:rsidTr="00496121">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BoldandItalics"/>
              </w:rPr>
              <w:t>Roles and responsibilities in the business</w:t>
            </w:r>
            <w:r w:rsidRPr="002A5E03">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ListBullet"/>
            </w:pPr>
            <w:r w:rsidRPr="002A5E03">
              <w:t>differences between roles and duties</w:t>
            </w:r>
          </w:p>
          <w:p w:rsidR="00000000" w:rsidRPr="002A5E03" w:rsidP="002A5E03">
            <w:pPr>
              <w:pStyle w:val="ListBullet"/>
            </w:pPr>
            <w:r w:rsidRPr="002A5E03">
              <w:t xml:space="preserve">role overlap conflicts with other staff and self, with other key stakeholders e.g. management committee members, contractors, accountants etc. and self and staff </w:t>
            </w:r>
          </w:p>
          <w:p w:rsidR="00000000" w:rsidRPr="002A5E03" w:rsidP="002A5E03">
            <w:pPr>
              <w:pStyle w:val="ListBullet"/>
            </w:pPr>
            <w:r w:rsidRPr="002A5E03">
              <w:t>scope of responsibilities within the job</w:t>
            </w:r>
          </w:p>
          <w:p w:rsidR="00000000" w:rsidP="002A5E03">
            <w:pPr>
              <w:pStyle w:val="ListBullet"/>
              <w:rPr>
                <w:lang w:val="en-NZ"/>
              </w:rPr>
            </w:pPr>
            <w:r w:rsidRPr="002A5E03">
              <w:t>types of duties to be performed</w:t>
            </w:r>
          </w:p>
        </w:tc>
      </w:tr>
      <w:tr w:rsidTr="00496121">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BoldandItalics"/>
              </w:rPr>
              <w:t>Organisational stru</w:t>
            </w:r>
            <w:r w:rsidRPr="002A5E03">
              <w:rPr>
                <w:rStyle w:val="BoldandItalics"/>
              </w:rPr>
              <w:t>cture and lines of authority</w:t>
            </w:r>
            <w:r w:rsidRPr="002A5E03">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ListBullet"/>
            </w:pPr>
            <w:r w:rsidRPr="002A5E03">
              <w:t>cooperative/incorporated association structures</w:t>
            </w:r>
          </w:p>
          <w:p w:rsidR="00000000" w:rsidRPr="002A5E03" w:rsidP="002A5E03">
            <w:pPr>
              <w:pStyle w:val="ListBullet"/>
            </w:pPr>
            <w:r w:rsidRPr="002A5E03">
              <w:t>corporate structure and corporate governance</w:t>
            </w:r>
          </w:p>
          <w:p w:rsidR="00000000" w:rsidRPr="002A5E03" w:rsidP="002A5E03">
            <w:pPr>
              <w:pStyle w:val="ListBullet"/>
            </w:pPr>
            <w:r w:rsidRPr="002A5E03">
              <w:t>government owned enterprise</w:t>
            </w:r>
          </w:p>
          <w:p w:rsidR="00000000" w:rsidRPr="002A5E03" w:rsidP="002A5E03">
            <w:pPr>
              <w:pStyle w:val="ListBullet"/>
            </w:pPr>
            <w:r w:rsidRPr="002A5E03">
              <w:t>location of business within the community</w:t>
            </w:r>
          </w:p>
          <w:p w:rsidR="00000000" w:rsidRPr="002A5E03" w:rsidP="002A5E03">
            <w:pPr>
              <w:pStyle w:val="ListBullet"/>
            </w:pPr>
            <w:r w:rsidRPr="002A5E03">
              <w:t>nature of reporting</w:t>
            </w:r>
          </w:p>
          <w:p w:rsidR="00000000" w:rsidRPr="002A5E03" w:rsidP="002A5E03">
            <w:pPr>
              <w:pStyle w:val="ListBullet"/>
            </w:pPr>
            <w:r w:rsidRPr="002A5E03">
              <w:t>partnerships</w:t>
            </w:r>
          </w:p>
          <w:p w:rsidR="00000000" w:rsidRPr="002A5E03" w:rsidP="002A5E03">
            <w:pPr>
              <w:pStyle w:val="ListBullet"/>
            </w:pPr>
            <w:r w:rsidRPr="002A5E03">
              <w:t>power structures a</w:t>
            </w:r>
            <w:r w:rsidRPr="002A5E03">
              <w:t>nd relationships</w:t>
            </w:r>
          </w:p>
          <w:p w:rsidR="00000000" w:rsidRPr="002A5E03" w:rsidP="002A5E03">
            <w:pPr>
              <w:pStyle w:val="ListBullet"/>
            </w:pPr>
            <w:r w:rsidRPr="002A5E03">
              <w:t>reporting processes</w:t>
            </w:r>
          </w:p>
          <w:p w:rsidR="00000000" w:rsidP="002A5E03">
            <w:pPr>
              <w:pStyle w:val="ListBullet"/>
              <w:rPr>
                <w:lang w:val="en-NZ"/>
              </w:rPr>
            </w:pPr>
            <w:r w:rsidRPr="002A5E03">
              <w:t>sole traders</w:t>
            </w:r>
          </w:p>
        </w:tc>
      </w:tr>
      <w:tr w:rsidTr="00496121">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BoldandItalics"/>
              </w:rPr>
              <w:t>Codes of practice</w:t>
            </w:r>
            <w:r w:rsidRPr="002A5E03">
              <w:t xml:space="preserve"> for the business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ListBullet"/>
            </w:pPr>
            <w:r w:rsidRPr="002A5E03">
              <w:t>business operations standards</w:t>
            </w:r>
          </w:p>
          <w:p w:rsidR="00000000" w:rsidRPr="002A5E03" w:rsidP="002A5E03">
            <w:pPr>
              <w:pStyle w:val="ListBullet"/>
            </w:pPr>
            <w:r w:rsidRPr="002A5E03">
              <w:t>cultural considerations and principles for operating</w:t>
            </w:r>
          </w:p>
          <w:p w:rsidR="00000000" w:rsidRPr="002A5E03" w:rsidP="002A5E03">
            <w:pPr>
              <w:pStyle w:val="ListBullet"/>
            </w:pPr>
            <w:r w:rsidRPr="002A5E03">
              <w:t>ethical considerations and principles for operating</w:t>
            </w:r>
          </w:p>
          <w:p w:rsidR="00000000" w:rsidRPr="002A5E03" w:rsidP="002A5E03">
            <w:pPr>
              <w:pStyle w:val="ListBullet"/>
            </w:pPr>
            <w:r w:rsidRPr="002A5E03">
              <w:t>guidelines for operations</w:t>
            </w:r>
          </w:p>
          <w:p w:rsidR="00000000" w:rsidRPr="002A5E03" w:rsidP="002A5E03">
            <w:pPr>
              <w:pStyle w:val="ListBullet"/>
            </w:pPr>
            <w:r w:rsidRPr="002A5E03">
              <w:t>legal considerations and principles for operating</w:t>
            </w:r>
          </w:p>
          <w:p w:rsidR="00000000" w:rsidRPr="002A5E03" w:rsidP="002A5E03">
            <w:pPr>
              <w:pStyle w:val="ListBullet"/>
            </w:pPr>
            <w:r w:rsidRPr="002A5E03">
              <w:t>policies</w:t>
            </w:r>
          </w:p>
          <w:p w:rsidR="00000000" w:rsidP="002A5E03">
            <w:pPr>
              <w:pStyle w:val="ListBullet"/>
              <w:rPr>
                <w:lang w:val="en-NZ"/>
              </w:rPr>
            </w:pPr>
            <w:r w:rsidRPr="002A5E03">
              <w:t>quality assurance practices and principles</w:t>
            </w:r>
          </w:p>
        </w:tc>
      </w:tr>
      <w:tr w:rsidTr="00496121">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BoldandItalics"/>
              </w:rPr>
              <w:t>Job documentation</w:t>
            </w:r>
            <w:r w:rsidRPr="002A5E03">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ListBullet"/>
            </w:pPr>
            <w:r w:rsidRPr="002A5E03">
              <w:t>background to the business</w:t>
            </w:r>
          </w:p>
          <w:p w:rsidR="00000000" w:rsidRPr="002A5E03" w:rsidP="002A5E03">
            <w:pPr>
              <w:pStyle w:val="ListBullet"/>
            </w:pPr>
            <w:r w:rsidRPr="002A5E03">
              <w:t>competencies required for positions</w:t>
            </w:r>
          </w:p>
          <w:p w:rsidR="00000000" w:rsidRPr="002A5E03" w:rsidP="002A5E03">
            <w:pPr>
              <w:pStyle w:val="ListBullet"/>
            </w:pPr>
            <w:r w:rsidRPr="002A5E03">
              <w:t>details of responsibilities</w:t>
            </w:r>
          </w:p>
          <w:p w:rsidR="00000000" w:rsidRPr="002A5E03" w:rsidP="002A5E03">
            <w:pPr>
              <w:pStyle w:val="ListBullet"/>
            </w:pPr>
            <w:r w:rsidRPr="002A5E03">
              <w:t>detai</w:t>
            </w:r>
            <w:r w:rsidRPr="002A5E03">
              <w:t>ls of specific duties or tasks to be carried out</w:t>
            </w:r>
          </w:p>
          <w:p w:rsidR="00000000" w:rsidRPr="002A5E03" w:rsidP="002A5E03">
            <w:pPr>
              <w:pStyle w:val="ListBullet"/>
            </w:pPr>
            <w:r w:rsidRPr="002A5E03">
              <w:t>duty statement</w:t>
            </w:r>
          </w:p>
          <w:p w:rsidR="00000000" w:rsidRPr="002A5E03" w:rsidP="002A5E03">
            <w:pPr>
              <w:pStyle w:val="ListBullet"/>
            </w:pPr>
            <w:r w:rsidRPr="002A5E03">
              <w:t>level of wage or salary</w:t>
            </w:r>
          </w:p>
          <w:p w:rsidR="00000000" w:rsidRPr="002A5E03" w:rsidP="002A5E03">
            <w:pPr>
              <w:pStyle w:val="ListBullet"/>
            </w:pPr>
            <w:r w:rsidRPr="002A5E03">
              <w:t>job/position description</w:t>
            </w:r>
          </w:p>
          <w:p w:rsidR="00000000" w:rsidRPr="002A5E03" w:rsidP="002A5E03">
            <w:pPr>
              <w:pStyle w:val="ListBullet"/>
            </w:pPr>
            <w:r w:rsidRPr="002A5E03">
              <w:t>outline of the job to be performed</w:t>
            </w:r>
          </w:p>
          <w:p w:rsidR="00000000" w:rsidRPr="002A5E03" w:rsidP="002A5E03">
            <w:pPr>
              <w:pStyle w:val="ListBullet"/>
            </w:pPr>
            <w:r w:rsidRPr="002A5E03">
              <w:t>reporting relationship</w:t>
            </w:r>
          </w:p>
          <w:p w:rsidR="00000000" w:rsidRPr="002A5E03" w:rsidP="002A5E03">
            <w:pPr>
              <w:pStyle w:val="ListBullet"/>
            </w:pPr>
            <w:r w:rsidRPr="002A5E03">
              <w:t>selection criteria</w:t>
            </w:r>
          </w:p>
          <w:p w:rsidR="00000000" w:rsidRPr="002A5E03" w:rsidP="002A5E03">
            <w:pPr>
              <w:pStyle w:val="ListBullet"/>
            </w:pPr>
            <w:r w:rsidRPr="002A5E03">
              <w:t>special provisions</w:t>
            </w:r>
          </w:p>
        </w:tc>
      </w:tr>
    </w:tbl>
    <w:p w:rsidR="00496121" w:rsidP="002A5E03">
      <w:pPr>
        <w:pStyle w:val="BodyText"/>
      </w:pPr>
    </w:p>
    <w:p w:rsidR="00496121" w:rsidP="002A5E03">
      <w:pPr>
        <w:pStyle w:val="BodyText"/>
      </w:pPr>
    </w:p>
    <w:p w:rsidR="00000000" w:rsidRPr="002A5E03" w:rsidP="002A5E03">
      <w:pPr>
        <w:pStyle w:val="Heading1"/>
      </w:pPr>
      <w:bookmarkStart w:id="12" w:name="O_67886"/>
      <w:bookmarkEnd w:id="12"/>
      <w:r w:rsidRPr="002A5E03">
        <w:t>Unit Sector(s)</w:t>
      </w:r>
    </w:p>
    <w:tbl>
      <w:tblPr>
        <w:tblW w:w="0" w:type="auto"/>
        <w:tblLayout w:type="fixed"/>
        <w:tblCellMar>
          <w:left w:w="62" w:type="dxa"/>
          <w:right w:w="62" w:type="dxa"/>
        </w:tblCellMar>
        <w:tblLook w:val="0000"/>
      </w:tblPr>
      <w:tblGrid>
        <w:gridCol w:w="2654"/>
        <w:gridCol w:w="5868"/>
      </w:tblGrid>
      <w:tr w:rsidTr="0049612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BodyText"/>
            </w:pPr>
          </w:p>
        </w:tc>
      </w:tr>
    </w:tbl>
    <w:p w:rsidR="00000000" w:rsidRPr="002A5E03" w:rsidP="002A5E03">
      <w:pPr>
        <w:pStyle w:val="BodyText"/>
      </w:pPr>
    </w:p>
    <w:p w:rsidR="00000000" w:rsidRPr="002A5E03" w:rsidP="002A5E03">
      <w:pPr>
        <w:pStyle w:val="AllowPageBreak"/>
      </w:pPr>
    </w:p>
    <w:p w:rsidR="00000000" w:rsidRPr="002A5E03" w:rsidP="002A5E03">
      <w:pPr>
        <w:pStyle w:val="Heading1"/>
      </w:pPr>
      <w:bookmarkStart w:id="13" w:name="O_154605"/>
      <w:bookmarkEnd w:id="13"/>
      <w:r w:rsidRPr="002A5E03">
        <w:t>Competency field</w:t>
      </w:r>
    </w:p>
    <w:tbl>
      <w:tblPr>
        <w:tblW w:w="0" w:type="auto"/>
        <w:tblLayout w:type="fixed"/>
        <w:tblCellMar>
          <w:left w:w="62" w:type="dxa"/>
          <w:right w:w="62" w:type="dxa"/>
        </w:tblCellMar>
        <w:tblLook w:val="0000"/>
      </w:tblPr>
      <w:tblGrid>
        <w:gridCol w:w="2774"/>
        <w:gridCol w:w="5748"/>
      </w:tblGrid>
      <w:tr w:rsidTr="0049612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BodyText"/>
            </w:pPr>
            <w:r w:rsidRPr="002A5E03">
              <w:t>Management and Leadership - Small and Micro Business</w:t>
            </w:r>
          </w:p>
        </w:tc>
      </w:tr>
    </w:tbl>
    <w:p w:rsidR="00000000" w:rsidRPr="002A5E03" w:rsidP="002A5E03">
      <w:pPr>
        <w:pStyle w:val="BodyText"/>
      </w:pPr>
    </w:p>
    <w:p w:rsidR="00000000" w:rsidRPr="002A5E03" w:rsidP="002A5E03">
      <w:pPr>
        <w:pStyle w:val="AllowPageBreak"/>
      </w:pPr>
    </w:p>
    <w:p w:rsidR="00000000" w:rsidRPr="002A5E03" w:rsidP="002A5E03">
      <w:pPr>
        <w:pStyle w:val="Heading1"/>
      </w:pPr>
      <w:bookmarkStart w:id="14" w:name="O_154604"/>
      <w:bookmarkEnd w:id="14"/>
      <w:r w:rsidRPr="002A5E03">
        <w:t>Co-requisite units</w:t>
      </w:r>
    </w:p>
    <w:tbl>
      <w:tblPr>
        <w:tblW w:w="0" w:type="auto"/>
        <w:tblLayout w:type="fixed"/>
        <w:tblCellMar>
          <w:left w:w="62" w:type="dxa"/>
          <w:right w:w="62" w:type="dxa"/>
        </w:tblCellMar>
        <w:tblLook w:val="0000"/>
      </w:tblPr>
      <w:tblGrid>
        <w:gridCol w:w="2641"/>
        <w:gridCol w:w="1322"/>
        <w:gridCol w:w="4559"/>
      </w:tblGrid>
      <w:tr w:rsidTr="0049612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r w:rsidRPr="002A5E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p>
        </w:tc>
      </w:tr>
      <w:tr w:rsidTr="004961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E03">
            <w:pPr>
              <w:pStyle w:val="BodyText"/>
              <w:rPr>
                <w:lang w:val="en-NZ"/>
              </w:rPr>
            </w:pPr>
          </w:p>
        </w:tc>
      </w:tr>
      <w:tr w:rsidTr="004961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E03" w:rsidP="002A5E03">
            <w:pPr>
              <w:pStyle w:val="BodyText"/>
            </w:pPr>
          </w:p>
        </w:tc>
      </w:tr>
    </w:tbl>
    <w:p w:rsidR="00000000" w:rsidRPr="002A5E03" w:rsidP="002A5E03">
      <w:pPr>
        <w:pStyle w:val="BodyText"/>
      </w:pPr>
    </w:p>
    <w:p w:rsidR="00000000" w:rsidRPr="002A5E03" w:rsidP="002A5E03"/>
    <w:sectPr w:rsidSect="002A5E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121" w:rsidP="004961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21" w:rsidP="002A5E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6121" w:rsidP="002A5E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6121" w:rsidP="002A5E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E03" w:rsidRPr="00496121" w:rsidP="004961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21" w:rsidRPr="002D2AF8" w:rsidP="002A5E03">
    <w:pPr>
      <w:pStyle w:val="Header"/>
      <w:framePr w:wrap="around"/>
    </w:pPr>
    <w:r>
      <w:fldChar w:fldCharType="begin"/>
    </w:r>
    <w:r>
      <w:instrText xml:space="preserve"> TITLE   \* MERGEFORMAT </w:instrText>
    </w:r>
    <w:r>
      <w:fldChar w:fldCharType="separate"/>
    </w:r>
    <w:r>
      <w:t>BSBSMB409A Build and maintain relationships with small business stakeholders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96121" w:rsidP="002A5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3478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E03"/>
    <w:pPr>
      <w:spacing w:before="360" w:after="60"/>
      <w:outlineLvl w:val="0"/>
    </w:pPr>
    <w:rPr>
      <w:sz w:val="32"/>
    </w:rPr>
  </w:style>
  <w:style w:type="paragraph" w:styleId="Heading2">
    <w:name w:val="heading 2"/>
    <w:basedOn w:val="HeadingBase"/>
    <w:next w:val="BodyText"/>
    <w:link w:val="Heading2Char"/>
    <w:qFormat/>
    <w:rsid w:val="002A5E03"/>
    <w:pPr>
      <w:keepLines/>
      <w:spacing w:before="240" w:after="120"/>
      <w:outlineLvl w:val="1"/>
    </w:pPr>
    <w:rPr>
      <w:sz w:val="28"/>
      <w:szCs w:val="40"/>
    </w:rPr>
  </w:style>
  <w:style w:type="paragraph" w:styleId="Heading3">
    <w:name w:val="heading 3"/>
    <w:basedOn w:val="HeadingBase"/>
    <w:next w:val="BodyText"/>
    <w:link w:val="Heading3Char"/>
    <w:qFormat/>
    <w:rsid w:val="002A5E03"/>
    <w:pPr>
      <w:spacing w:before="180" w:after="120"/>
      <w:outlineLvl w:val="2"/>
    </w:pPr>
    <w:rPr>
      <w:spacing w:val="-10"/>
      <w:kern w:val="32"/>
    </w:rPr>
  </w:style>
  <w:style w:type="paragraph" w:styleId="Heading4">
    <w:name w:val="heading 4"/>
    <w:basedOn w:val="HeadingBase"/>
    <w:next w:val="BodyText"/>
    <w:link w:val="Heading4Char"/>
    <w:qFormat/>
    <w:rsid w:val="002A5E03"/>
    <w:pPr>
      <w:spacing w:before="160" w:after="120"/>
      <w:outlineLvl w:val="3"/>
    </w:pPr>
    <w:rPr>
      <w:sz w:val="22"/>
    </w:rPr>
  </w:style>
  <w:style w:type="paragraph" w:styleId="Heading5">
    <w:name w:val="heading 5"/>
    <w:basedOn w:val="HeadingBase"/>
    <w:next w:val="Normal"/>
    <w:link w:val="Heading5Char"/>
    <w:qFormat/>
    <w:rsid w:val="002A5E03"/>
    <w:pPr>
      <w:spacing w:before="80"/>
      <w:outlineLvl w:val="4"/>
    </w:pPr>
    <w:rPr>
      <w:color w:val="918585"/>
      <w:sz w:val="20"/>
    </w:rPr>
  </w:style>
  <w:style w:type="paragraph" w:styleId="Heading6">
    <w:name w:val="heading 6"/>
    <w:basedOn w:val="HeadingBase"/>
    <w:next w:val="Normal"/>
    <w:link w:val="Heading6Char"/>
    <w:qFormat/>
    <w:rsid w:val="002A5E03"/>
    <w:pPr>
      <w:spacing w:before="60"/>
      <w:outlineLvl w:val="5"/>
    </w:pPr>
    <w:rPr>
      <w:color w:val="918585"/>
      <w:sz w:val="20"/>
    </w:rPr>
  </w:style>
  <w:style w:type="paragraph" w:styleId="Heading7">
    <w:name w:val="heading 7"/>
    <w:basedOn w:val="Normal"/>
    <w:next w:val="Normal"/>
    <w:link w:val="Heading7Char"/>
    <w:qFormat/>
    <w:rsid w:val="002A5E03"/>
    <w:pPr>
      <w:ind w:left="720"/>
      <w:outlineLvl w:val="6"/>
    </w:pPr>
    <w:rPr>
      <w:i/>
    </w:rPr>
  </w:style>
  <w:style w:type="paragraph" w:styleId="Heading8">
    <w:name w:val="heading 8"/>
    <w:basedOn w:val="Normal"/>
    <w:next w:val="Normal"/>
    <w:link w:val="Heading8Char"/>
    <w:qFormat/>
    <w:rsid w:val="002A5E03"/>
    <w:pPr>
      <w:ind w:left="720"/>
      <w:outlineLvl w:val="7"/>
    </w:pPr>
    <w:rPr>
      <w:i/>
    </w:rPr>
  </w:style>
  <w:style w:type="paragraph" w:styleId="Heading9">
    <w:name w:val="heading 9"/>
    <w:basedOn w:val="Normal"/>
    <w:next w:val="Normal"/>
    <w:link w:val="Heading9Char"/>
    <w:qFormat/>
    <w:rsid w:val="002A5E03"/>
    <w:pPr>
      <w:ind w:left="720"/>
      <w:outlineLvl w:val="8"/>
    </w:pPr>
    <w:rPr>
      <w:i/>
    </w:rPr>
  </w:style>
  <w:style w:type="character" w:default="1" w:styleId="DefaultParagraphFont">
    <w:name w:val="Default Paragraph Font"/>
    <w:uiPriority w:val="1"/>
    <w:unhideWhenUsed/>
    <w:rsid w:val="002A5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E03"/>
  </w:style>
  <w:style w:type="character" w:customStyle="1" w:styleId="Heading1Char">
    <w:name w:val="Heading 1 Char"/>
    <w:basedOn w:val="DefaultParagraphFont"/>
    <w:link w:val="Heading1"/>
    <w:rsid w:val="002A5E03"/>
    <w:rPr>
      <w:rFonts w:ascii="Times New Roman" w:eastAsia="Times New Roman" w:hAnsi="Times New Roman" w:cs="Times New Roman"/>
      <w:b/>
      <w:sz w:val="32"/>
      <w:szCs w:val="20"/>
      <w:lang w:eastAsia="en-US"/>
    </w:rPr>
  </w:style>
  <w:style w:type="paragraph" w:styleId="BodyText">
    <w:name w:val="Body Text"/>
    <w:basedOn w:val="Normal"/>
    <w:link w:val="BodyTextChar"/>
    <w:rsid w:val="002A5E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5E03"/>
    <w:rPr>
      <w:rFonts w:ascii="Times New Roman" w:eastAsia="Times New Roman" w:hAnsi="Times New Roman" w:cs="Times New Roman"/>
      <w:sz w:val="24"/>
      <w:lang w:eastAsia="en-US"/>
    </w:rPr>
  </w:style>
  <w:style w:type="paragraph" w:styleId="Footer">
    <w:name w:val="footer"/>
    <w:basedOn w:val="Normal"/>
    <w:link w:val="FooterChar"/>
    <w:rsid w:val="002A5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E03"/>
    <w:rPr>
      <w:rFonts w:ascii="Times New Roman" w:eastAsia="Times New Roman" w:hAnsi="Times New Roman" w:cs="Times New Roman"/>
      <w:sz w:val="16"/>
      <w:lang w:eastAsia="en-US"/>
    </w:rPr>
  </w:style>
  <w:style w:type="paragraph" w:styleId="List">
    <w:name w:val="List"/>
    <w:basedOn w:val="BodyText"/>
    <w:next w:val="BodyText"/>
    <w:rsid w:val="002A5E03"/>
    <w:pPr>
      <w:tabs>
        <w:tab w:val="left" w:pos="340"/>
      </w:tabs>
      <w:spacing w:before="60" w:after="60"/>
      <w:ind w:left="340" w:hanging="340"/>
    </w:pPr>
  </w:style>
  <w:style w:type="paragraph" w:styleId="ListBullet">
    <w:name w:val="List Bullet"/>
    <w:basedOn w:val="List"/>
    <w:rsid w:val="002A5E03"/>
    <w:pPr>
      <w:numPr>
        <w:numId w:val="12"/>
      </w:numPr>
      <w:tabs>
        <w:tab w:val="clear" w:pos="340"/>
      </w:tabs>
      <w:spacing w:before="40" w:after="40"/>
    </w:pPr>
  </w:style>
  <w:style w:type="character" w:customStyle="1" w:styleId="SpecialBold">
    <w:name w:val="Special Bold"/>
    <w:basedOn w:val="DefaultParagraphFont"/>
    <w:rsid w:val="002A5E03"/>
    <w:rPr>
      <w:b/>
      <w:spacing w:val="0"/>
    </w:rPr>
  </w:style>
  <w:style w:type="paragraph" w:customStyle="1" w:styleId="SuperHeading">
    <w:name w:val="SuperHeading"/>
    <w:basedOn w:val="Normal"/>
    <w:rsid w:val="002A5E03"/>
    <w:pPr>
      <w:spacing w:before="240" w:after="120"/>
      <w:outlineLvl w:val="0"/>
    </w:pPr>
    <w:rPr>
      <w:rFonts w:ascii="Times New Roman" w:hAnsi="Times New Roman"/>
      <w:b/>
      <w:sz w:val="28"/>
    </w:rPr>
  </w:style>
  <w:style w:type="paragraph" w:customStyle="1" w:styleId="AllowPageBreak">
    <w:name w:val="AllowPageBreak"/>
    <w:rsid w:val="002A5E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5E03"/>
    <w:pPr>
      <w:tabs>
        <w:tab w:val="left" w:pos="680"/>
      </w:tabs>
      <w:spacing w:before="60" w:after="60"/>
      <w:ind w:left="680" w:hanging="340"/>
    </w:pPr>
  </w:style>
  <w:style w:type="character" w:customStyle="1" w:styleId="BoldandItalics">
    <w:name w:val="Bold and Italics"/>
    <w:qFormat/>
    <w:rsid w:val="002A5E03"/>
    <w:rPr>
      <w:b/>
      <w:i/>
      <w:u w:val="none"/>
    </w:rPr>
  </w:style>
  <w:style w:type="character" w:customStyle="1" w:styleId="Heading2Char">
    <w:name w:val="Heading 2 Char"/>
    <w:basedOn w:val="DefaultParagraphFont"/>
    <w:link w:val="Heading2"/>
    <w:rsid w:val="002A5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E03"/>
    <w:rPr>
      <w:rFonts w:ascii="Courier New" w:eastAsia="Times New Roman" w:hAnsi="Courier New" w:cs="Times New Roman"/>
      <w:i/>
      <w:szCs w:val="20"/>
      <w:lang w:eastAsia="en-US"/>
    </w:rPr>
  </w:style>
  <w:style w:type="paragraph" w:customStyle="1" w:styleId="HeadingBase">
    <w:name w:val="Heading Base"/>
    <w:rsid w:val="002A5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E03"/>
    <w:pPr>
      <w:tabs>
        <w:tab w:val="right" w:leader="dot" w:pos="9072"/>
      </w:tabs>
      <w:ind w:left="567"/>
    </w:pPr>
    <w:rPr>
      <w:szCs w:val="22"/>
    </w:rPr>
  </w:style>
  <w:style w:type="paragraph" w:customStyle="1" w:styleId="TOCBase">
    <w:name w:val="TOC Base"/>
    <w:rsid w:val="002A5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E03"/>
    <w:pPr>
      <w:tabs>
        <w:tab w:val="right" w:leader="dot" w:pos="9072"/>
      </w:tabs>
      <w:spacing w:before="40" w:after="40"/>
      <w:ind w:left="284"/>
    </w:pPr>
    <w:rPr>
      <w:rFonts w:ascii="Times New Roman" w:hAnsi="Times New Roman"/>
    </w:rPr>
  </w:style>
  <w:style w:type="paragraph" w:styleId="TOC1">
    <w:name w:val="toc 1"/>
    <w:basedOn w:val="TOCBase"/>
    <w:next w:val="Normal"/>
    <w:rsid w:val="002A5E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5E03"/>
    <w:pPr>
      <w:spacing w:before="5040"/>
      <w:jc w:val="center"/>
    </w:pPr>
    <w:rPr>
      <w:sz w:val="48"/>
      <w:szCs w:val="72"/>
      <w:lang w:val="en-US"/>
    </w:rPr>
  </w:style>
  <w:style w:type="character" w:customStyle="1" w:styleId="TitleChar">
    <w:name w:val="Title Char"/>
    <w:basedOn w:val="DefaultParagraphFont"/>
    <w:link w:val="Title"/>
    <w:rsid w:val="002A5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E03"/>
    <w:pPr>
      <w:tabs>
        <w:tab w:val="left" w:pos="3600"/>
        <w:tab w:val="left" w:pos="3958"/>
      </w:tabs>
    </w:pPr>
  </w:style>
  <w:style w:type="paragraph" w:customStyle="1" w:styleId="Note">
    <w:name w:val="Note"/>
    <w:basedOn w:val="BodyText"/>
    <w:rsid w:val="002A5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E03"/>
    <w:pPr>
      <w:framePr w:wrap="auto" w:hAnchor="text" w:y="6049"/>
    </w:pPr>
    <w:rPr>
      <w:color w:val="000000"/>
      <w:sz w:val="40"/>
    </w:rPr>
  </w:style>
  <w:style w:type="paragraph" w:customStyle="1" w:styleId="TOCTitle">
    <w:name w:val="TOCTitle"/>
    <w:basedOn w:val="Heading1"/>
    <w:rsid w:val="002A5E03"/>
    <w:pPr>
      <w:spacing w:after="240"/>
      <w:jc w:val="center"/>
      <w:outlineLvl w:val="9"/>
    </w:pPr>
    <w:rPr>
      <w:caps/>
    </w:rPr>
  </w:style>
  <w:style w:type="paragraph" w:customStyle="1" w:styleId="Version">
    <w:name w:val="Version"/>
    <w:rsid w:val="002A5E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5E03"/>
    <w:pPr>
      <w:numPr>
        <w:numId w:val="13"/>
      </w:numPr>
      <w:tabs>
        <w:tab w:val="clear" w:pos="680"/>
      </w:tabs>
    </w:pPr>
  </w:style>
  <w:style w:type="paragraph" w:styleId="Index1">
    <w:name w:val="index 1"/>
    <w:basedOn w:val="Normal"/>
    <w:next w:val="Normal"/>
    <w:semiHidden/>
    <w:rsid w:val="002A5E03"/>
    <w:pPr>
      <w:keepNext w:val="0"/>
      <w:tabs>
        <w:tab w:val="right" w:pos="4176"/>
      </w:tabs>
      <w:ind w:left="198" w:hanging="198"/>
    </w:pPr>
    <w:rPr>
      <w:rFonts w:ascii="Garamond" w:hAnsi="Garamond"/>
    </w:rPr>
  </w:style>
  <w:style w:type="paragraph" w:styleId="IndexHeading">
    <w:name w:val="index heading"/>
    <w:basedOn w:val="Normal"/>
    <w:next w:val="Index1"/>
    <w:semiHidden/>
    <w:rsid w:val="002A5E03"/>
    <w:pPr>
      <w:spacing w:before="120" w:after="120"/>
    </w:pPr>
    <w:rPr>
      <w:rFonts w:ascii="Arial" w:hAnsi="Arial"/>
      <w:b/>
      <w:color w:val="918585"/>
      <w:sz w:val="24"/>
    </w:rPr>
  </w:style>
  <w:style w:type="paragraph" w:styleId="Header">
    <w:name w:val="header"/>
    <w:basedOn w:val="Normal"/>
    <w:link w:val="HeaderChar"/>
    <w:rsid w:val="002A5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E03"/>
    <w:rPr>
      <w:rFonts w:ascii="Times New Roman" w:eastAsia="Times New Roman" w:hAnsi="Times New Roman" w:cs="Times New Roman"/>
      <w:sz w:val="16"/>
      <w:szCs w:val="20"/>
      <w:lang w:val="en-GB" w:eastAsia="en-US"/>
    </w:rPr>
  </w:style>
  <w:style w:type="paragraph" w:customStyle="1" w:styleId="Chapter">
    <w:name w:val="Chapter"/>
    <w:basedOn w:val="Normal"/>
    <w:rsid w:val="002A5E03"/>
    <w:pPr>
      <w:spacing w:before="240"/>
    </w:pPr>
    <w:rPr>
      <w:rFonts w:ascii="Times New Roman" w:hAnsi="Times New Roman"/>
      <w:smallCaps/>
      <w:spacing w:val="80"/>
      <w:sz w:val="28"/>
    </w:rPr>
  </w:style>
  <w:style w:type="paragraph" w:customStyle="1" w:styleId="InChapter">
    <w:name w:val="InChapter"/>
    <w:basedOn w:val="Heading3"/>
    <w:rsid w:val="002A5E03"/>
    <w:pPr>
      <w:spacing w:after="240"/>
      <w:outlineLvl w:val="9"/>
    </w:pPr>
    <w:rPr>
      <w:noProof/>
    </w:rPr>
  </w:style>
  <w:style w:type="paragraph" w:styleId="Index2">
    <w:name w:val="index 2"/>
    <w:basedOn w:val="Normal"/>
    <w:next w:val="Normal"/>
    <w:semiHidden/>
    <w:rsid w:val="002A5E03"/>
    <w:pPr>
      <w:tabs>
        <w:tab w:val="right" w:pos="4176"/>
      </w:tabs>
      <w:ind w:left="568" w:hanging="284"/>
    </w:pPr>
    <w:rPr>
      <w:rFonts w:ascii="Garamond" w:hAnsi="Garamond"/>
    </w:rPr>
  </w:style>
  <w:style w:type="paragraph" w:customStyle="1" w:styleId="Byline">
    <w:name w:val="Byline"/>
    <w:rsid w:val="002A5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E03"/>
    <w:pPr>
      <w:tabs>
        <w:tab w:val="clear" w:pos="3600"/>
        <w:tab w:val="clear" w:pos="3958"/>
      </w:tabs>
      <w:jc w:val="right"/>
    </w:pPr>
  </w:style>
  <w:style w:type="character" w:styleId="Emphasis">
    <w:name w:val="Emphasis"/>
    <w:basedOn w:val="DefaultParagraphFont"/>
    <w:qFormat/>
    <w:rsid w:val="002A5E03"/>
    <w:rPr>
      <w:i/>
    </w:rPr>
  </w:style>
  <w:style w:type="paragraph" w:styleId="Caption">
    <w:name w:val="caption"/>
    <w:basedOn w:val="BodyText"/>
    <w:next w:val="Normal"/>
    <w:qFormat/>
    <w:rsid w:val="002A5E03"/>
    <w:pPr>
      <w:framePr w:w="2268" w:hSpace="181" w:vSpace="181" w:wrap="around" w:vAnchor="text" w:hAnchor="page" w:x="1135" w:y="285" w:anchorLock="1"/>
    </w:pPr>
    <w:rPr>
      <w:i/>
    </w:rPr>
  </w:style>
  <w:style w:type="paragraph" w:customStyle="1" w:styleId="MiniTOCTitle">
    <w:name w:val="MiniTOCTitle"/>
    <w:basedOn w:val="Heading4"/>
    <w:rsid w:val="002A5E03"/>
    <w:pPr>
      <w:spacing w:before="240"/>
      <w:outlineLvl w:val="9"/>
    </w:pPr>
    <w:rPr>
      <w:noProof/>
      <w:sz w:val="24"/>
    </w:rPr>
  </w:style>
  <w:style w:type="paragraph" w:customStyle="1" w:styleId="MiniTOCItem">
    <w:name w:val="MiniTOCItem"/>
    <w:basedOn w:val="ListBullet"/>
    <w:rsid w:val="002A5E03"/>
    <w:pPr>
      <w:numPr>
        <w:numId w:val="0"/>
      </w:numPr>
      <w:tabs>
        <w:tab w:val="right" w:leader="dot" w:pos="6521"/>
      </w:tabs>
      <w:spacing w:before="0" w:after="0"/>
    </w:pPr>
  </w:style>
  <w:style w:type="paragraph" w:customStyle="1" w:styleId="TOFTitle">
    <w:name w:val="TOFTitle"/>
    <w:basedOn w:val="TOCTitle"/>
    <w:rsid w:val="002A5E03"/>
  </w:style>
  <w:style w:type="paragraph" w:styleId="TableofFigures">
    <w:name w:val="table of figures"/>
    <w:basedOn w:val="Normal"/>
    <w:next w:val="Normal"/>
    <w:semiHidden/>
    <w:rsid w:val="002A5E03"/>
    <w:pPr>
      <w:tabs>
        <w:tab w:val="right" w:leader="dot" w:pos="9072"/>
      </w:tabs>
      <w:ind w:left="970" w:hanging="403"/>
    </w:pPr>
    <w:rPr>
      <w:rFonts w:ascii="Times New Roman" w:hAnsi="Times New Roman"/>
      <w:b/>
    </w:rPr>
  </w:style>
  <w:style w:type="paragraph" w:styleId="ListNumber">
    <w:name w:val="List Number"/>
    <w:basedOn w:val="List"/>
    <w:rsid w:val="002A5E03"/>
    <w:pPr>
      <w:numPr>
        <w:numId w:val="10"/>
      </w:numPr>
    </w:pPr>
  </w:style>
  <w:style w:type="character" w:customStyle="1" w:styleId="WingdingSymbols">
    <w:name w:val="Wingding Symbols"/>
    <w:rsid w:val="002A5E03"/>
    <w:rPr>
      <w:rFonts w:ascii="Wingdings" w:hAnsi="Wingdings"/>
    </w:rPr>
  </w:style>
  <w:style w:type="paragraph" w:customStyle="1" w:styleId="TableHeading">
    <w:name w:val="Table Heading"/>
    <w:basedOn w:val="HeadingBase"/>
    <w:rsid w:val="002A5E03"/>
    <w:pPr>
      <w:keepLines/>
      <w:pBdr>
        <w:bottom w:val="single" w:sz="6" w:space="1" w:color="918585"/>
      </w:pBdr>
      <w:spacing w:before="240"/>
    </w:pPr>
  </w:style>
  <w:style w:type="character" w:customStyle="1" w:styleId="HotSpot">
    <w:name w:val="HotSpot"/>
    <w:rsid w:val="002A5E03"/>
    <w:rPr>
      <w:color w:val="0033CC"/>
      <w:u w:val="none"/>
    </w:rPr>
  </w:style>
  <w:style w:type="paragraph" w:customStyle="1" w:styleId="BodyTextRight">
    <w:name w:val="Body Text Right"/>
    <w:basedOn w:val="BodyText"/>
    <w:rsid w:val="002A5E03"/>
    <w:pPr>
      <w:spacing w:before="0" w:after="0"/>
      <w:jc w:val="right"/>
    </w:pPr>
  </w:style>
  <w:style w:type="paragraph" w:styleId="Index3">
    <w:name w:val="index 3"/>
    <w:basedOn w:val="ListNumber2"/>
    <w:next w:val="Normal"/>
    <w:semiHidden/>
    <w:rsid w:val="002A5E03"/>
    <w:pPr>
      <w:numPr>
        <w:numId w:val="0"/>
      </w:numPr>
      <w:tabs>
        <w:tab w:val="right" w:leader="dot" w:pos="4176"/>
      </w:tabs>
    </w:pPr>
  </w:style>
  <w:style w:type="paragraph" w:styleId="ListNumber2">
    <w:name w:val="List Number 2"/>
    <w:basedOn w:val="List2"/>
    <w:rsid w:val="002A5E03"/>
    <w:pPr>
      <w:numPr>
        <w:numId w:val="9"/>
      </w:numPr>
      <w:tabs>
        <w:tab w:val="clear" w:pos="1060"/>
      </w:tabs>
    </w:pPr>
  </w:style>
  <w:style w:type="paragraph" w:customStyle="1" w:styleId="MarginNote">
    <w:name w:val="Margin Note"/>
    <w:basedOn w:val="BodyText"/>
    <w:rsid w:val="002A5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E03"/>
    <w:rPr>
      <w:sz w:val="32"/>
    </w:rPr>
  </w:style>
  <w:style w:type="paragraph" w:customStyle="1" w:styleId="HeadingProcedure">
    <w:name w:val="Heading Procedure"/>
    <w:basedOn w:val="HeadingBase"/>
    <w:next w:val="Normal"/>
    <w:rsid w:val="002A5E03"/>
    <w:pPr>
      <w:tabs>
        <w:tab w:val="left" w:pos="0"/>
      </w:tabs>
      <w:spacing w:before="120" w:after="60"/>
    </w:pPr>
    <w:rPr>
      <w:i/>
      <w:color w:val="918585"/>
      <w:sz w:val="22"/>
    </w:rPr>
  </w:style>
  <w:style w:type="paragraph" w:customStyle="1" w:styleId="TableBodyText">
    <w:name w:val="Table Body Text"/>
    <w:basedOn w:val="BodyText"/>
    <w:rsid w:val="002A5E03"/>
    <w:pPr>
      <w:spacing w:before="60" w:after="60"/>
    </w:pPr>
  </w:style>
  <w:style w:type="paragraph" w:styleId="ListContinue">
    <w:name w:val="List Continue"/>
    <w:basedOn w:val="List"/>
    <w:rsid w:val="002A5E03"/>
    <w:pPr>
      <w:ind w:firstLine="0"/>
    </w:pPr>
  </w:style>
  <w:style w:type="paragraph" w:customStyle="1" w:styleId="ListNote">
    <w:name w:val="List Note"/>
    <w:basedOn w:val="List"/>
    <w:rsid w:val="002A5E03"/>
    <w:pPr>
      <w:pBdr>
        <w:top w:val="single" w:sz="6" w:space="2" w:color="918585"/>
        <w:bottom w:val="single" w:sz="6" w:space="2" w:color="918585"/>
      </w:pBdr>
      <w:tabs>
        <w:tab w:val="left" w:pos="1021"/>
      </w:tabs>
      <w:ind w:firstLine="0"/>
    </w:pPr>
  </w:style>
  <w:style w:type="paragraph" w:customStyle="1" w:styleId="Warning">
    <w:name w:val="Warning"/>
    <w:basedOn w:val="BodyText"/>
    <w:rsid w:val="002A5E03"/>
    <w:pPr>
      <w:shd w:val="clear" w:color="auto" w:fill="D9D9D9"/>
      <w:tabs>
        <w:tab w:val="left" w:pos="992"/>
      </w:tabs>
      <w:ind w:left="119" w:right="119"/>
    </w:pPr>
    <w:rPr>
      <w:sz w:val="20"/>
    </w:rPr>
  </w:style>
  <w:style w:type="paragraph" w:customStyle="1" w:styleId="MarginIcons">
    <w:name w:val="Margin Icons"/>
    <w:basedOn w:val="BodyText"/>
    <w:rsid w:val="002A5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E03"/>
    <w:rPr>
      <w:rFonts w:ascii="Courier New" w:hAnsi="Courier New"/>
    </w:rPr>
  </w:style>
  <w:style w:type="paragraph" w:customStyle="1" w:styleId="NoteBullet">
    <w:name w:val="Note Bullet"/>
    <w:basedOn w:val="Note"/>
    <w:rsid w:val="002A5E03"/>
    <w:pPr>
      <w:tabs>
        <w:tab w:val="clear" w:pos="680"/>
      </w:tabs>
      <w:spacing w:before="60" w:after="60"/>
    </w:pPr>
  </w:style>
  <w:style w:type="paragraph" w:customStyle="1" w:styleId="SubHeading2">
    <w:name w:val="SubHeading2"/>
    <w:basedOn w:val="HeadingBase"/>
    <w:rsid w:val="002A5E03"/>
    <w:pPr>
      <w:spacing w:before="240" w:after="60"/>
    </w:pPr>
    <w:rPr>
      <w:sz w:val="20"/>
    </w:rPr>
  </w:style>
  <w:style w:type="paragraph" w:customStyle="1" w:styleId="SubHeading1">
    <w:name w:val="SubHeading1"/>
    <w:basedOn w:val="HeadingBase"/>
    <w:rsid w:val="002A5E03"/>
    <w:pPr>
      <w:spacing w:before="240" w:after="60"/>
    </w:pPr>
    <w:rPr>
      <w:color w:val="918585"/>
      <w:sz w:val="22"/>
    </w:rPr>
  </w:style>
  <w:style w:type="paragraph" w:customStyle="1" w:styleId="SideHeading">
    <w:name w:val="Side Heading"/>
    <w:basedOn w:val="HeadingBase"/>
    <w:rsid w:val="002A5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E03"/>
    <w:pPr>
      <w:tabs>
        <w:tab w:val="num" w:pos="360"/>
      </w:tabs>
    </w:pPr>
  </w:style>
  <w:style w:type="paragraph" w:styleId="PlainText">
    <w:name w:val="Plain Text"/>
    <w:basedOn w:val="Normal"/>
    <w:link w:val="PlainTextChar"/>
    <w:rsid w:val="002A5E03"/>
    <w:rPr>
      <w:sz w:val="20"/>
    </w:rPr>
  </w:style>
  <w:style w:type="character" w:customStyle="1" w:styleId="PlainTextChar">
    <w:name w:val="Plain Text Char"/>
    <w:basedOn w:val="DefaultParagraphFont"/>
    <w:link w:val="PlainText"/>
    <w:rsid w:val="002A5E03"/>
    <w:rPr>
      <w:rFonts w:ascii="Courier New" w:eastAsia="Times New Roman" w:hAnsi="Courier New" w:cs="Times New Roman"/>
      <w:sz w:val="20"/>
      <w:szCs w:val="20"/>
      <w:lang w:eastAsia="en-US"/>
    </w:rPr>
  </w:style>
  <w:style w:type="character" w:customStyle="1" w:styleId="MenuOption">
    <w:name w:val="Menu Option"/>
    <w:basedOn w:val="DefaultParagraphFont"/>
    <w:rsid w:val="002A5E03"/>
    <w:rPr>
      <w:b/>
      <w:smallCaps/>
    </w:rPr>
  </w:style>
  <w:style w:type="paragraph" w:customStyle="1" w:styleId="TableListNumber">
    <w:name w:val="Table List Number"/>
    <w:basedOn w:val="ListNumber"/>
    <w:rsid w:val="002A5E03"/>
    <w:pPr>
      <w:numPr>
        <w:numId w:val="0"/>
      </w:numPr>
    </w:pPr>
  </w:style>
  <w:style w:type="paragraph" w:styleId="TOC4">
    <w:name w:val="toc 4"/>
    <w:basedOn w:val="TOCBase"/>
    <w:next w:val="Normal"/>
    <w:semiHidden/>
    <w:rsid w:val="002A5E03"/>
    <w:pPr>
      <w:tabs>
        <w:tab w:val="right" w:leader="dot" w:pos="9071"/>
      </w:tabs>
      <w:ind w:left="1701"/>
    </w:pPr>
  </w:style>
  <w:style w:type="paragraph" w:customStyle="1" w:styleId="ListAlpha">
    <w:name w:val="List Alpha"/>
    <w:basedOn w:val="List"/>
    <w:rsid w:val="002A5E03"/>
    <w:pPr>
      <w:numPr>
        <w:numId w:val="8"/>
      </w:numPr>
    </w:pPr>
  </w:style>
  <w:style w:type="paragraph" w:customStyle="1" w:styleId="ListAlpha2">
    <w:name w:val="List Alpha 2"/>
    <w:basedOn w:val="List2"/>
    <w:rsid w:val="002A5E03"/>
    <w:pPr>
      <w:numPr>
        <w:numId w:val="7"/>
      </w:numPr>
    </w:pPr>
  </w:style>
  <w:style w:type="paragraph" w:styleId="List3">
    <w:name w:val="List 3"/>
    <w:basedOn w:val="BodyText"/>
    <w:rsid w:val="002A5E03"/>
    <w:pPr>
      <w:tabs>
        <w:tab w:val="left" w:pos="1021"/>
      </w:tabs>
      <w:spacing w:before="60" w:after="60"/>
      <w:ind w:left="1020" w:hanging="340"/>
    </w:pPr>
  </w:style>
  <w:style w:type="paragraph" w:styleId="List4">
    <w:name w:val="List 4"/>
    <w:basedOn w:val="BodyText"/>
    <w:rsid w:val="002A5E03"/>
    <w:pPr>
      <w:tabs>
        <w:tab w:val="left" w:pos="1361"/>
      </w:tabs>
      <w:spacing w:before="60" w:after="60"/>
      <w:ind w:left="1361" w:hanging="340"/>
    </w:pPr>
  </w:style>
  <w:style w:type="paragraph" w:styleId="List5">
    <w:name w:val="List 5"/>
    <w:basedOn w:val="BodyText"/>
    <w:rsid w:val="002A5E03"/>
    <w:pPr>
      <w:tabs>
        <w:tab w:val="left" w:pos="1701"/>
      </w:tabs>
      <w:spacing w:before="60" w:after="60"/>
      <w:ind w:left="1701" w:hanging="340"/>
    </w:pPr>
  </w:style>
  <w:style w:type="paragraph" w:styleId="ListBullet3">
    <w:name w:val="List Bullet 3"/>
    <w:basedOn w:val="List3"/>
    <w:rsid w:val="002A5E03"/>
    <w:pPr>
      <w:numPr>
        <w:numId w:val="14"/>
      </w:numPr>
      <w:tabs>
        <w:tab w:val="clear" w:pos="1021"/>
      </w:tabs>
      <w:ind w:left="1037" w:hanging="357"/>
    </w:pPr>
  </w:style>
  <w:style w:type="paragraph" w:styleId="ListBullet4">
    <w:name w:val="List Bullet 4"/>
    <w:basedOn w:val="List4"/>
    <w:rsid w:val="002A5E03"/>
    <w:pPr>
      <w:numPr>
        <w:numId w:val="2"/>
      </w:numPr>
    </w:pPr>
  </w:style>
  <w:style w:type="paragraph" w:styleId="ListBullet5">
    <w:name w:val="List Bullet 5"/>
    <w:basedOn w:val="List5"/>
    <w:rsid w:val="002A5E03"/>
    <w:pPr>
      <w:numPr>
        <w:numId w:val="3"/>
      </w:numPr>
    </w:pPr>
  </w:style>
  <w:style w:type="paragraph" w:styleId="ListContinue2">
    <w:name w:val="List Continue 2"/>
    <w:basedOn w:val="List2"/>
    <w:rsid w:val="002A5E03"/>
    <w:pPr>
      <w:ind w:firstLine="0"/>
    </w:pPr>
  </w:style>
  <w:style w:type="paragraph" w:styleId="ListContinue3">
    <w:name w:val="List Continue 3"/>
    <w:basedOn w:val="List3"/>
    <w:rsid w:val="002A5E03"/>
    <w:pPr>
      <w:ind w:left="1021" w:firstLine="0"/>
    </w:pPr>
  </w:style>
  <w:style w:type="paragraph" w:styleId="ListContinue4">
    <w:name w:val="List Continue 4"/>
    <w:basedOn w:val="List4"/>
    <w:rsid w:val="002A5E03"/>
    <w:pPr>
      <w:ind w:firstLine="0"/>
    </w:pPr>
  </w:style>
  <w:style w:type="paragraph" w:styleId="ListContinue5">
    <w:name w:val="List Continue 5"/>
    <w:basedOn w:val="List5"/>
    <w:rsid w:val="002A5E03"/>
    <w:pPr>
      <w:ind w:firstLine="0"/>
    </w:pPr>
  </w:style>
  <w:style w:type="paragraph" w:styleId="ListNumber3">
    <w:name w:val="List Number 3"/>
    <w:basedOn w:val="List3"/>
    <w:rsid w:val="002A5E03"/>
    <w:pPr>
      <w:numPr>
        <w:numId w:val="4"/>
      </w:numPr>
    </w:pPr>
  </w:style>
  <w:style w:type="paragraph" w:styleId="ListNumber4">
    <w:name w:val="List Number 4"/>
    <w:basedOn w:val="List4"/>
    <w:rsid w:val="002A5E03"/>
    <w:pPr>
      <w:numPr>
        <w:numId w:val="5"/>
      </w:numPr>
    </w:pPr>
  </w:style>
  <w:style w:type="paragraph" w:styleId="ListNumber5">
    <w:name w:val="List Number 5"/>
    <w:basedOn w:val="List5"/>
    <w:rsid w:val="002A5E03"/>
    <w:pPr>
      <w:numPr>
        <w:numId w:val="6"/>
      </w:numPr>
    </w:pPr>
  </w:style>
  <w:style w:type="paragraph" w:styleId="BlockText">
    <w:name w:val="Block Text"/>
    <w:basedOn w:val="Normal"/>
    <w:rsid w:val="002A5E03"/>
    <w:pPr>
      <w:spacing w:after="120"/>
      <w:ind w:left="1440" w:right="1440"/>
    </w:pPr>
  </w:style>
  <w:style w:type="character" w:customStyle="1" w:styleId="Subscript">
    <w:name w:val="Subscript"/>
    <w:basedOn w:val="DefaultParagraphFont"/>
    <w:rsid w:val="002A5E03"/>
    <w:rPr>
      <w:sz w:val="16"/>
      <w:vertAlign w:val="subscript"/>
    </w:rPr>
  </w:style>
  <w:style w:type="character" w:customStyle="1" w:styleId="Superscript">
    <w:name w:val="Superscript"/>
    <w:basedOn w:val="DefaultParagraphFont"/>
    <w:rsid w:val="002A5E03"/>
    <w:rPr>
      <w:sz w:val="16"/>
      <w:vertAlign w:val="superscript"/>
    </w:rPr>
  </w:style>
  <w:style w:type="character" w:customStyle="1" w:styleId="Symbols">
    <w:name w:val="Symbols"/>
    <w:basedOn w:val="DefaultParagraphFont"/>
    <w:rsid w:val="002A5E03"/>
    <w:rPr>
      <w:rFonts w:ascii="Symbol" w:hAnsi="Symbol"/>
    </w:rPr>
  </w:style>
  <w:style w:type="character" w:customStyle="1" w:styleId="MenuOptions">
    <w:name w:val="Menu Options"/>
    <w:basedOn w:val="DefaultParagraphFont"/>
    <w:rsid w:val="002A5E03"/>
    <w:rPr>
      <w:rFonts w:ascii="Arial Narrow" w:hAnsi="Arial Narrow"/>
      <w:smallCaps/>
    </w:rPr>
  </w:style>
  <w:style w:type="character" w:customStyle="1" w:styleId="Buttons">
    <w:name w:val="Buttons"/>
    <w:basedOn w:val="DefaultParagraphFont"/>
    <w:rsid w:val="002A5E03"/>
    <w:rPr>
      <w:b/>
    </w:rPr>
  </w:style>
  <w:style w:type="character" w:customStyle="1" w:styleId="Underlined">
    <w:name w:val="Underlined"/>
    <w:basedOn w:val="DefaultParagraphFont"/>
    <w:rsid w:val="002A5E03"/>
    <w:rPr>
      <w:u w:val="single"/>
    </w:rPr>
  </w:style>
  <w:style w:type="paragraph" w:customStyle="1" w:styleId="TableBodyTextRight">
    <w:name w:val="Table Body Text Right"/>
    <w:basedOn w:val="TableBodyText"/>
    <w:rsid w:val="002A5E03"/>
    <w:pPr>
      <w:widowControl w:val="0"/>
      <w:autoSpaceDE w:val="0"/>
      <w:autoSpaceDN w:val="0"/>
      <w:adjustRightInd w:val="0"/>
      <w:jc w:val="right"/>
    </w:pPr>
    <w:rPr>
      <w:rFonts w:cs="Arial"/>
      <w:szCs w:val="18"/>
    </w:rPr>
  </w:style>
  <w:style w:type="paragraph" w:customStyle="1" w:styleId="CopyrightText">
    <w:name w:val="Copyright Text"/>
    <w:basedOn w:val="BodyText"/>
    <w:rsid w:val="002A5E03"/>
    <w:rPr>
      <w:sz w:val="18"/>
    </w:rPr>
  </w:style>
  <w:style w:type="paragraph" w:customStyle="1" w:styleId="BodySmallRight">
    <w:name w:val="Body Small Right"/>
    <w:basedOn w:val="BodyTextRight"/>
    <w:rsid w:val="002A5E03"/>
    <w:rPr>
      <w:sz w:val="18"/>
      <w:szCs w:val="18"/>
    </w:rPr>
  </w:style>
  <w:style w:type="paragraph" w:customStyle="1" w:styleId="MarginEdition">
    <w:name w:val="Margin Edition"/>
    <w:basedOn w:val="MarginNote"/>
    <w:rsid w:val="002A5E03"/>
    <w:pPr>
      <w:spacing w:before="0" w:after="0"/>
    </w:pPr>
    <w:rPr>
      <w:rFonts w:ascii="Times New Roman" w:hAnsi="Times New Roman"/>
      <w:color w:val="999999"/>
    </w:rPr>
  </w:style>
  <w:style w:type="paragraph" w:customStyle="1" w:styleId="Spacer">
    <w:name w:val="Spacer"/>
    <w:basedOn w:val="Normal"/>
    <w:rsid w:val="002A5E03"/>
    <w:rPr>
      <w:sz w:val="2"/>
      <w:szCs w:val="2"/>
    </w:rPr>
  </w:style>
  <w:style w:type="character" w:customStyle="1" w:styleId="Small">
    <w:name w:val="Small"/>
    <w:basedOn w:val="DefaultParagraphFont"/>
    <w:rsid w:val="002A5E03"/>
    <w:rPr>
      <w:sz w:val="16"/>
    </w:rPr>
  </w:style>
  <w:style w:type="paragraph" w:customStyle="1" w:styleId="WideTable">
    <w:name w:val="Wide Table"/>
    <w:basedOn w:val="Normal"/>
    <w:rsid w:val="002A5E03"/>
    <w:pPr>
      <w:ind w:left="-1418"/>
    </w:pPr>
    <w:rPr>
      <w:sz w:val="2"/>
      <w:szCs w:val="2"/>
    </w:rPr>
  </w:style>
  <w:style w:type="character" w:styleId="PageNumber">
    <w:name w:val="page number"/>
    <w:basedOn w:val="DefaultParagraphFont"/>
    <w:rsid w:val="002A5E03"/>
  </w:style>
  <w:style w:type="paragraph" w:styleId="Quote">
    <w:name w:val="Quote"/>
    <w:basedOn w:val="Heading1"/>
    <w:link w:val="QuoteChar"/>
    <w:qFormat/>
    <w:rsid w:val="002A5E03"/>
    <w:rPr>
      <w:b w:val="0"/>
      <w:sz w:val="72"/>
      <w:szCs w:val="72"/>
      <w:lang w:val="en-NZ"/>
    </w:rPr>
  </w:style>
  <w:style w:type="character" w:customStyle="1" w:styleId="QuoteChar">
    <w:name w:val="Quote Char"/>
    <w:basedOn w:val="DefaultParagraphFont"/>
    <w:link w:val="Quote"/>
    <w:rsid w:val="002A5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E03"/>
    <w:pPr>
      <w:pageBreakBefore/>
    </w:pPr>
  </w:style>
  <w:style w:type="paragraph" w:customStyle="1" w:styleId="Border">
    <w:name w:val="Border"/>
    <w:basedOn w:val="Normal"/>
    <w:qFormat/>
    <w:rsid w:val="002A5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E03"/>
    <w:rPr>
      <w:b/>
      <w:bCs/>
      <w:i/>
      <w:iCs/>
      <w:color w:val="auto"/>
    </w:rPr>
  </w:style>
  <w:style w:type="paragraph" w:styleId="IntenseQuote">
    <w:name w:val="Intense Quote"/>
    <w:basedOn w:val="Normal"/>
    <w:next w:val="Normal"/>
    <w:link w:val="IntenseQuoteChar"/>
    <w:uiPriority w:val="30"/>
    <w:qFormat/>
    <w:rsid w:val="002A5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E03"/>
    <w:rPr>
      <w:smallCaps/>
      <w:color w:val="auto"/>
      <w:u w:val="single"/>
    </w:rPr>
  </w:style>
  <w:style w:type="character" w:styleId="IntenseReference">
    <w:name w:val="Intense Reference"/>
    <w:basedOn w:val="DefaultParagraphFont"/>
    <w:uiPriority w:val="32"/>
    <w:qFormat/>
    <w:rsid w:val="002A5E03"/>
    <w:rPr>
      <w:b/>
      <w:bCs/>
      <w:smallCaps/>
      <w:color w:val="auto"/>
      <w:spacing w:val="5"/>
      <w:u w:val="single"/>
    </w:rPr>
  </w:style>
  <w:style w:type="paragraph" w:customStyle="1" w:styleId="2ColumnHeading">
    <w:name w:val="2Column Heading"/>
    <w:basedOn w:val="BodyText"/>
    <w:qFormat/>
    <w:rsid w:val="002A5E03"/>
    <w:pPr>
      <w:spacing w:after="60"/>
      <w:ind w:left="-2268"/>
    </w:pPr>
    <w:rPr>
      <w:b/>
    </w:rPr>
  </w:style>
  <w:style w:type="paragraph" w:customStyle="1" w:styleId="Heading1TOC">
    <w:name w:val="Heading1 TOC"/>
    <w:basedOn w:val="Normal"/>
    <w:qFormat/>
    <w:rsid w:val="002A5E03"/>
    <w:pPr>
      <w:spacing w:before="240" w:after="120"/>
    </w:pPr>
    <w:rPr>
      <w:rFonts w:ascii="Times New Roman" w:hAnsi="Times New Roman"/>
      <w:b/>
      <w:sz w:val="32"/>
    </w:rPr>
  </w:style>
  <w:style w:type="paragraph" w:customStyle="1" w:styleId="Heading2TOC">
    <w:name w:val="Heading2 TOC"/>
    <w:basedOn w:val="Normal"/>
    <w:qFormat/>
    <w:rsid w:val="002A5E03"/>
    <w:pPr>
      <w:spacing w:before="240" w:after="60"/>
    </w:pPr>
    <w:rPr>
      <w:rFonts w:ascii="Times New Roman" w:hAnsi="Times New Roman"/>
      <w:b/>
      <w:sz w:val="28"/>
    </w:rPr>
  </w:style>
  <w:style w:type="character" w:customStyle="1" w:styleId="Underline">
    <w:name w:val="Underline"/>
    <w:basedOn w:val="DefaultParagraphFont"/>
    <w:qFormat/>
    <w:rsid w:val="002A5E03"/>
    <w:rPr>
      <w:u w:val="single"/>
    </w:rPr>
  </w:style>
  <w:style w:type="paragraph" w:styleId="BalloonText">
    <w:name w:val="Balloon Text"/>
    <w:basedOn w:val="Normal"/>
    <w:link w:val="BalloonTextChar"/>
    <w:rsid w:val="002A5E03"/>
    <w:rPr>
      <w:rFonts w:ascii="Tahoma" w:hAnsi="Tahoma" w:cs="Tahoma"/>
      <w:sz w:val="16"/>
      <w:szCs w:val="16"/>
    </w:rPr>
  </w:style>
  <w:style w:type="character" w:customStyle="1" w:styleId="BalloonTextChar">
    <w:name w:val="Balloon Text Char"/>
    <w:basedOn w:val="DefaultParagraphFont"/>
    <w:link w:val="BalloonText"/>
    <w:rsid w:val="002A5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E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5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E03"/>
    <w:rPr>
      <w:b/>
      <w:color w:val="660033"/>
      <w:spacing w:val="0"/>
    </w:rPr>
  </w:style>
  <w:style w:type="paragraph" w:customStyle="1" w:styleId="Nameditemlist">
    <w:name w:val="Named item list"/>
    <w:basedOn w:val="BodyText"/>
    <w:qFormat/>
    <w:rsid w:val="002A5E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1109</Words>
  <Characters>7299</Characters>
  <Application>Microsoft Office Word</Application>
  <DocSecurity>0</DocSecurity>
  <Lines>286</Lines>
  <Paragraphs>145</Paragraphs>
  <ScaleCrop>false</ScaleCrop>
  <Company>Author-it Software Corporation Ltd.</Company>
  <LinksUpToDate>false</LinksUpToDate>
  <CharactersWithSpaces>8343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BSBSMB409A Build and maintain relationships with small business stakeholders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2012-10-05T13:12:00Z</dcterms:created>
  <dcterms:modified xsi:type="dcterms:W3CDTF">2012-10-05T13:12:00Z</dcterms:modified>
</cp:coreProperties>
</file>