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CF0" w:rsidP="00EC2CF0">
      <w:pPr>
        <w:pStyle w:val="Title"/>
      </w:pPr>
      <w:r>
        <w:fldChar w:fldCharType="begin"/>
      </w:r>
      <w:r>
        <w:instrText xml:space="preserve"> TITLE   \* MERGEFORMAT </w:instrText>
      </w:r>
      <w:r>
        <w:fldChar w:fldCharType="separate"/>
      </w:r>
      <w:r>
        <w:t>BSBSMB306A Plan a home based business</w:t>
      </w:r>
      <w:r>
        <w:fldChar w:fldCharType="end"/>
      </w:r>
    </w:p>
    <w:p w:rsidR="00EC2CF0" w:rsidP="00EC2CF0">
      <w:pPr>
        <w:pStyle w:val="Version"/>
        <w:sectPr w:rsidSect="00881A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81A34" w:rsidP="00881A34">
      <w:pPr>
        <w:pStyle w:val="SuperHeading"/>
      </w:pPr>
      <w:r w:rsidRPr="00881A34">
        <w:t>BSBSMB306A Plan a home based business</w:t>
      </w:r>
    </w:p>
    <w:p w:rsidR="00000000" w:rsidRPr="00881A34" w:rsidP="00881A34">
      <w:pPr>
        <w:pStyle w:val="SuperHeading"/>
      </w:pPr>
    </w:p>
    <w:p w:rsidR="00000000" w:rsidRPr="00881A34" w:rsidP="00881A34">
      <w:pPr>
        <w:pStyle w:val="Heading1"/>
      </w:pPr>
      <w:bookmarkStart w:id="1" w:name="O_67755"/>
      <w:bookmarkEnd w:id="1"/>
      <w:r w:rsidRPr="00881A34">
        <w:t>Modification History</w:t>
      </w:r>
    </w:p>
    <w:p w:rsidR="00000000" w:rsidRPr="00881A34" w:rsidP="00881A34">
      <w:pPr>
        <w:pStyle w:val="BodyText"/>
      </w:pPr>
      <w:r w:rsidRPr="00881A34">
        <w:t>Not applicable.</w:t>
      </w:r>
    </w:p>
    <w:p w:rsidR="00000000" w:rsidRPr="00881A34" w:rsidP="00881A34">
      <w:pPr>
        <w:pStyle w:val="AllowPageBreak"/>
      </w:pPr>
    </w:p>
    <w:p w:rsidR="00000000" w:rsidRPr="00881A34" w:rsidP="00881A34">
      <w:pPr>
        <w:pStyle w:val="Heading1"/>
      </w:pPr>
      <w:bookmarkStart w:id="2" w:name="O_67756"/>
      <w:bookmarkEnd w:id="2"/>
      <w:r w:rsidRPr="00881A34">
        <w:t>Unit Descriptor</w:t>
      </w:r>
    </w:p>
    <w:tbl>
      <w:tblPr>
        <w:tblW w:w="0" w:type="auto"/>
        <w:tblLayout w:type="fixed"/>
        <w:tblCellMar>
          <w:left w:w="62" w:type="dxa"/>
          <w:right w:w="62" w:type="dxa"/>
        </w:tblCellMar>
        <w:tblLook w:val="0000"/>
      </w:tblPr>
      <w:tblGrid>
        <w:gridCol w:w="2659"/>
        <w:gridCol w:w="5863"/>
      </w:tblGrid>
      <w:tr w:rsidTr="00EC2CF0">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BodyText"/>
            </w:pPr>
            <w:r w:rsidRPr="00881A34">
              <w:t>This unit describes the performance outcomes, skills and knowledge required to examine the issues around establishi</w:t>
            </w:r>
            <w:r w:rsidRPr="00881A34">
              <w:t>ng a business in a home and to plan the workplace within a home environment.</w:t>
            </w:r>
          </w:p>
          <w:p w:rsidR="00000000" w:rsidRPr="00881A34" w:rsidP="00881A34">
            <w:pPr>
              <w:pStyle w:val="BodyText"/>
            </w:pPr>
            <w:r w:rsidRPr="00881A34">
              <w:t>Specific legal requirements apply to the management of a small or micro business.</w:t>
            </w:r>
          </w:p>
        </w:tc>
      </w:tr>
    </w:tbl>
    <w:p w:rsidR="00000000" w:rsidRPr="00881A34" w:rsidP="00881A34">
      <w:pPr>
        <w:pStyle w:val="BodyText"/>
      </w:pPr>
    </w:p>
    <w:p w:rsidR="00000000" w:rsidRPr="00881A34" w:rsidP="00881A34">
      <w:pPr>
        <w:pStyle w:val="AllowPageBreak"/>
      </w:pPr>
    </w:p>
    <w:p w:rsidR="00000000" w:rsidRPr="00881A34" w:rsidP="00881A34">
      <w:pPr>
        <w:pStyle w:val="Heading1"/>
      </w:pPr>
      <w:bookmarkStart w:id="3" w:name="O_67757"/>
      <w:bookmarkEnd w:id="3"/>
      <w:r w:rsidRPr="00881A34">
        <w:t>Application of the Unit</w:t>
      </w:r>
    </w:p>
    <w:tbl>
      <w:tblPr>
        <w:tblW w:w="0" w:type="auto"/>
        <w:tblLayout w:type="fixed"/>
        <w:tblCellMar>
          <w:left w:w="62" w:type="dxa"/>
          <w:right w:w="62" w:type="dxa"/>
        </w:tblCellMar>
        <w:tblLook w:val="0000"/>
      </w:tblPr>
      <w:tblGrid>
        <w:gridCol w:w="2755"/>
        <w:gridCol w:w="5767"/>
      </w:tblGrid>
      <w:tr w:rsidTr="00EC2CF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BodyText"/>
            </w:pPr>
            <w:r w:rsidRPr="00881A34">
              <w:t>This work will be undertaken by individuals who are establishing or operating a micro business providing for self employment.</w:t>
            </w:r>
          </w:p>
        </w:tc>
      </w:tr>
    </w:tbl>
    <w:p w:rsidR="00000000" w:rsidRPr="00881A34" w:rsidP="00881A34">
      <w:pPr>
        <w:pStyle w:val="BodyText"/>
      </w:pPr>
    </w:p>
    <w:p w:rsidR="00000000" w:rsidRPr="00881A34" w:rsidP="00881A34">
      <w:pPr>
        <w:pStyle w:val="AllowPageBreak"/>
      </w:pPr>
    </w:p>
    <w:p w:rsidR="00000000" w:rsidRPr="00881A34" w:rsidP="00881A34">
      <w:pPr>
        <w:pStyle w:val="Heading1"/>
      </w:pPr>
      <w:bookmarkStart w:id="4" w:name="O_67758"/>
      <w:bookmarkEnd w:id="4"/>
      <w:r w:rsidRPr="00881A34">
        <w:t>Licensing/Regulatory Information</w:t>
      </w:r>
    </w:p>
    <w:p w:rsidR="00000000" w:rsidRPr="00881A34" w:rsidP="00881A34">
      <w:pPr>
        <w:pStyle w:val="BodyText"/>
      </w:pPr>
      <w:r w:rsidRPr="00881A34">
        <w:t>Not applicable.</w:t>
      </w:r>
    </w:p>
    <w:p w:rsidR="00000000" w:rsidRPr="00881A34" w:rsidP="00881A34">
      <w:pPr>
        <w:pStyle w:val="AllowPageBreak"/>
      </w:pPr>
    </w:p>
    <w:p w:rsidR="00000000" w:rsidRPr="00881A34" w:rsidP="00881A34">
      <w:pPr>
        <w:pStyle w:val="Heading1"/>
      </w:pPr>
      <w:bookmarkStart w:id="5" w:name="O_67760"/>
      <w:bookmarkEnd w:id="5"/>
      <w:r w:rsidRPr="00881A34">
        <w:t>Pre-Requisites</w:t>
      </w:r>
    </w:p>
    <w:tbl>
      <w:tblPr>
        <w:tblW w:w="0" w:type="auto"/>
        <w:tblLayout w:type="fixed"/>
        <w:tblCellMar>
          <w:left w:w="62" w:type="dxa"/>
          <w:right w:w="62" w:type="dxa"/>
        </w:tblCellMar>
        <w:tblLook w:val="0000"/>
      </w:tblPr>
      <w:tblGrid>
        <w:gridCol w:w="2775"/>
        <w:gridCol w:w="1295"/>
        <w:gridCol w:w="4452"/>
      </w:tblGrid>
      <w:tr w:rsidTr="00EC2CF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p>
        </w:tc>
      </w:tr>
      <w:tr w:rsidTr="00EC2C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p>
        </w:tc>
      </w:tr>
      <w:tr w:rsidTr="00EC2C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BodyText"/>
            </w:pPr>
          </w:p>
        </w:tc>
      </w:tr>
    </w:tbl>
    <w:p w:rsidR="00000000" w:rsidRPr="00881A34" w:rsidP="00881A34">
      <w:pPr>
        <w:pStyle w:val="BodyText"/>
      </w:pPr>
    </w:p>
    <w:p w:rsidR="00000000" w:rsidRPr="00881A34" w:rsidP="00881A34">
      <w:pPr>
        <w:pStyle w:val="AllowPageBreak"/>
      </w:pPr>
    </w:p>
    <w:p w:rsidR="00000000" w:rsidRPr="00881A34" w:rsidP="00881A34">
      <w:pPr>
        <w:pStyle w:val="Heading1"/>
      </w:pPr>
      <w:bookmarkStart w:id="6" w:name="O_67759"/>
      <w:bookmarkEnd w:id="6"/>
      <w:r w:rsidRPr="00881A34">
        <w:t>Employability Skills Information</w:t>
      </w:r>
    </w:p>
    <w:tbl>
      <w:tblPr>
        <w:tblW w:w="0" w:type="auto"/>
        <w:tblLayout w:type="fixed"/>
        <w:tblCellMar>
          <w:left w:w="62" w:type="dxa"/>
          <w:right w:w="62" w:type="dxa"/>
        </w:tblCellMar>
        <w:tblLook w:val="0000"/>
      </w:tblPr>
      <w:tblGrid>
        <w:gridCol w:w="2802"/>
        <w:gridCol w:w="5720"/>
      </w:tblGrid>
      <w:tr w:rsidTr="00EC2CF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BodyText"/>
            </w:pPr>
            <w:r w:rsidRPr="00881A34">
              <w:t>This unit contains employability skills.</w:t>
            </w:r>
          </w:p>
        </w:tc>
      </w:tr>
    </w:tbl>
    <w:p w:rsidR="00000000" w:rsidRPr="00881A34" w:rsidP="00881A34">
      <w:pPr>
        <w:pStyle w:val="BodyText"/>
      </w:pPr>
    </w:p>
    <w:p w:rsidR="00000000" w:rsidRPr="00881A34" w:rsidP="00881A34">
      <w:pPr>
        <w:pStyle w:val="AllowPageBreak"/>
      </w:pPr>
    </w:p>
    <w:p w:rsidR="00000000" w:rsidRPr="00881A34" w:rsidP="00881A34">
      <w:pPr>
        <w:pStyle w:val="Heading1"/>
      </w:pPr>
      <w:bookmarkStart w:id="7" w:name="O_67761"/>
      <w:bookmarkEnd w:id="7"/>
      <w:r w:rsidRPr="00881A34">
        <w:t>Elements and Performance Criteria Pre-Content</w:t>
      </w:r>
    </w:p>
    <w:tbl>
      <w:tblPr>
        <w:tblW w:w="0" w:type="auto"/>
        <w:tblLayout w:type="fixed"/>
        <w:tblCellMar>
          <w:left w:w="62" w:type="dxa"/>
          <w:right w:w="62" w:type="dxa"/>
        </w:tblCellMar>
        <w:tblLook w:val="0000"/>
      </w:tblPr>
      <w:tblGrid>
        <w:gridCol w:w="2580"/>
        <w:gridCol w:w="5942"/>
      </w:tblGrid>
      <w:tr w:rsidTr="00EC2CF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BodyText"/>
            </w:pPr>
            <w:r w:rsidRPr="00881A34">
              <w:t>Performance criteria describe the performance needed to demonstrate achievement of the element. Where bold italicised text is used, further information is detailed in the required skills and knowledge section and the range statement. Assessment of performa</w:t>
            </w:r>
            <w:r w:rsidRPr="00881A34">
              <w:t>nce is to be consistent with the evidence guide.</w:t>
            </w:r>
          </w:p>
        </w:tc>
      </w:tr>
    </w:tbl>
    <w:p w:rsidR="00000000" w:rsidRPr="00881A34" w:rsidP="00881A34">
      <w:pPr>
        <w:pStyle w:val="BodyText"/>
      </w:pPr>
    </w:p>
    <w:p w:rsidR="00000000" w:rsidRPr="00881A34" w:rsidP="00881A34">
      <w:pPr>
        <w:pStyle w:val="AllowPageBreak"/>
      </w:pPr>
    </w:p>
    <w:p w:rsidR="00000000" w:rsidRPr="00881A34" w:rsidP="00881A34">
      <w:pPr>
        <w:pStyle w:val="Heading1"/>
      </w:pPr>
      <w:bookmarkStart w:id="8" w:name="O_67762"/>
      <w:bookmarkEnd w:id="8"/>
      <w:r w:rsidRPr="00881A34">
        <w:t>Elements and Performance Criteria</w:t>
      </w:r>
    </w:p>
    <w:tbl>
      <w:tblPr>
        <w:tblW w:w="0" w:type="auto"/>
        <w:tblLayout w:type="fixed"/>
        <w:tblCellMar>
          <w:left w:w="62" w:type="dxa"/>
          <w:right w:w="62" w:type="dxa"/>
        </w:tblCellMar>
        <w:tblLook w:val="0000"/>
      </w:tblPr>
      <w:tblGrid>
        <w:gridCol w:w="2580"/>
        <w:gridCol w:w="5942"/>
      </w:tblGrid>
      <w:tr w:rsidTr="00EC2CF0">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BodyText"/>
            </w:pPr>
            <w:r w:rsidRPr="00881A34">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SpecialBold"/>
              </w:rPr>
              <w:t>PERFORMANCE CRITERIA</w:t>
            </w:r>
          </w:p>
        </w:tc>
      </w:tr>
      <w:tr w:rsidTr="00EC2CF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List"/>
              <w:rPr>
                <w:lang w:val="en-NZ"/>
              </w:rPr>
            </w:pPr>
            <w:r w:rsidRPr="00881A34">
              <w:t>1.</w:t>
            </w:r>
            <w:r w:rsidRPr="00881A34">
              <w:tab/>
              <w:t>Determine the viability of basing a business in a home environment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List2"/>
            </w:pPr>
            <w:r w:rsidRPr="00881A34">
              <w:t>1.1.</w:t>
            </w:r>
            <w:r w:rsidRPr="00881A34">
              <w:tab/>
              <w:t xml:space="preserve">Identify </w:t>
            </w:r>
            <w:r w:rsidRPr="00881A34">
              <w:rPr>
                <w:rStyle w:val="BoldandItalics"/>
              </w:rPr>
              <w:t>activities</w:t>
            </w:r>
            <w:r w:rsidRPr="00881A34">
              <w:t xml:space="preserve"> that will be undertaken by </w:t>
            </w:r>
            <w:r w:rsidRPr="00881A34">
              <w:t>the business and what facilities and workspace are needed</w:t>
            </w:r>
          </w:p>
          <w:p w:rsidR="00000000" w:rsidRPr="00881A34" w:rsidP="00881A34">
            <w:pPr>
              <w:pStyle w:val="List2"/>
            </w:pPr>
            <w:r w:rsidRPr="00881A34">
              <w:t>1.2.</w:t>
            </w:r>
            <w:r w:rsidRPr="00881A34">
              <w:tab/>
              <w:t xml:space="preserve">Identify what </w:t>
            </w:r>
            <w:r w:rsidRPr="00881A34">
              <w:rPr>
                <w:rStyle w:val="BoldandItalics"/>
              </w:rPr>
              <w:t>licences</w:t>
            </w:r>
            <w:r w:rsidRPr="00881A34">
              <w:t xml:space="preserve">, </w:t>
            </w:r>
            <w:r w:rsidRPr="00881A34">
              <w:rPr>
                <w:rStyle w:val="BoldandItalics"/>
              </w:rPr>
              <w:t>permits</w:t>
            </w:r>
            <w:r w:rsidRPr="00881A34">
              <w:t xml:space="preserve">, </w:t>
            </w:r>
            <w:r w:rsidRPr="00881A34">
              <w:rPr>
                <w:rStyle w:val="BoldandItalics"/>
              </w:rPr>
              <w:t>regulations or restrictions</w:t>
            </w:r>
            <w:r w:rsidRPr="00881A34">
              <w:t xml:space="preserve"> apply to operating a home-based business</w:t>
            </w:r>
          </w:p>
          <w:p w:rsidR="00000000" w:rsidRPr="00881A34" w:rsidP="00881A34">
            <w:pPr>
              <w:pStyle w:val="List2"/>
            </w:pPr>
            <w:r w:rsidRPr="00881A34">
              <w:t>1.3.</w:t>
            </w:r>
            <w:r w:rsidRPr="00881A34">
              <w:tab/>
              <w:t xml:space="preserve">Identify the availability of </w:t>
            </w:r>
            <w:r w:rsidRPr="00881A34">
              <w:rPr>
                <w:rStyle w:val="BoldandItalics"/>
              </w:rPr>
              <w:t>services and infrastructure</w:t>
            </w:r>
            <w:r w:rsidRPr="00881A34">
              <w:t xml:space="preserve"> to support the business</w:t>
            </w:r>
          </w:p>
          <w:p w:rsidR="00000000" w:rsidRPr="00881A34" w:rsidP="00881A34">
            <w:pPr>
              <w:pStyle w:val="List2"/>
            </w:pPr>
            <w:r w:rsidRPr="00881A34">
              <w:t>1.4.</w:t>
            </w:r>
            <w:r w:rsidRPr="00881A34">
              <w:tab/>
            </w:r>
            <w:r w:rsidRPr="00881A34">
              <w:t xml:space="preserve">Calculate the costs of suitable </w:t>
            </w:r>
            <w:r w:rsidRPr="00881A34">
              <w:rPr>
                <w:rStyle w:val="BoldandItalics"/>
              </w:rPr>
              <w:t>fittings and equipment</w:t>
            </w:r>
            <w:r w:rsidRPr="00881A34">
              <w:t xml:space="preserve"> for the business and any modifications required to existing facilities and infrastructure in the home</w:t>
            </w:r>
          </w:p>
          <w:p w:rsidR="00000000" w:rsidRPr="00881A34" w:rsidP="00881A34">
            <w:pPr>
              <w:pStyle w:val="List2"/>
            </w:pPr>
            <w:r w:rsidRPr="00881A34">
              <w:t>1.5.</w:t>
            </w:r>
            <w:r w:rsidRPr="00881A34">
              <w:tab/>
              <w:t>Determine access requirements of clients or delivery vehicles to the business premises</w:t>
            </w:r>
          </w:p>
          <w:p w:rsidR="00000000" w:rsidP="00881A34">
            <w:pPr>
              <w:pStyle w:val="List2"/>
              <w:rPr>
                <w:lang w:val="en-NZ"/>
              </w:rPr>
            </w:pPr>
            <w:r w:rsidRPr="00881A34">
              <w:t>1.6.</w:t>
            </w:r>
            <w:r w:rsidRPr="00881A34">
              <w:tab/>
              <w:t>Id</w:t>
            </w:r>
            <w:r w:rsidRPr="00881A34">
              <w:t>entify insurance requirements for operation of the business in the home</w:t>
            </w:r>
          </w:p>
        </w:tc>
      </w:tr>
      <w:tr w:rsidTr="00EC2CF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List"/>
              <w:rPr>
                <w:lang w:val="en-NZ"/>
              </w:rPr>
            </w:pPr>
            <w:r w:rsidRPr="00881A34">
              <w:t>2.</w:t>
            </w:r>
            <w:r w:rsidRPr="00881A34">
              <w:tab/>
              <w:t>Plan the workplace in a home environment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List2"/>
            </w:pPr>
            <w:r w:rsidRPr="00881A34">
              <w:t>2.1.</w:t>
            </w:r>
            <w:r w:rsidRPr="00881A34">
              <w:tab/>
              <w:t>Prepare a floor plan or layout that meets the needs of the business and the home occupants</w:t>
            </w:r>
          </w:p>
          <w:p w:rsidR="00000000" w:rsidRPr="00881A34" w:rsidP="00881A34">
            <w:pPr>
              <w:pStyle w:val="List2"/>
            </w:pPr>
            <w:r w:rsidRPr="00881A34">
              <w:t>2.2.</w:t>
            </w:r>
            <w:r w:rsidRPr="00881A34">
              <w:tab/>
              <w:t>Prepare any concept plans for modifica</w:t>
            </w:r>
            <w:r w:rsidRPr="00881A34">
              <w:t>tions to buildings or structures in accordance with local government requirements</w:t>
            </w:r>
          </w:p>
          <w:p w:rsidR="00000000" w:rsidRPr="00881A34" w:rsidP="00881A34">
            <w:pPr>
              <w:pStyle w:val="List2"/>
            </w:pPr>
            <w:r w:rsidRPr="00881A34">
              <w:t>2.3.</w:t>
            </w:r>
            <w:r w:rsidRPr="00881A34">
              <w:tab/>
              <w:t xml:space="preserve">Obtain </w:t>
            </w:r>
            <w:r w:rsidRPr="00881A34">
              <w:rPr>
                <w:rStyle w:val="BoldandItalics"/>
              </w:rPr>
              <w:t>approvals</w:t>
            </w:r>
            <w:r w:rsidRPr="00881A34">
              <w:t xml:space="preserve"> from relevant authorities</w:t>
            </w:r>
          </w:p>
          <w:p w:rsidR="00000000" w:rsidRPr="00881A34" w:rsidP="00881A34">
            <w:pPr>
              <w:pStyle w:val="List2"/>
            </w:pPr>
            <w:r w:rsidRPr="00881A34">
              <w:t>2.4.</w:t>
            </w:r>
            <w:r w:rsidRPr="00881A34">
              <w:tab/>
              <w:t xml:space="preserve">Identify occupational health and safety (OHS) issues and develop </w:t>
            </w:r>
            <w:r w:rsidRPr="00881A34">
              <w:rPr>
                <w:rStyle w:val="BoldandItalics"/>
              </w:rPr>
              <w:t>procedures</w:t>
            </w:r>
            <w:r w:rsidRPr="00881A34">
              <w:t xml:space="preserve"> to eliminate or minimise any risks</w:t>
            </w:r>
          </w:p>
          <w:p w:rsidR="00000000" w:rsidRPr="00881A34" w:rsidP="00881A34">
            <w:pPr>
              <w:pStyle w:val="List2"/>
            </w:pPr>
            <w:r w:rsidRPr="00881A34">
              <w:t>2.5.</w:t>
            </w:r>
            <w:r w:rsidRPr="00881A34">
              <w:tab/>
              <w:t>Desig</w:t>
            </w:r>
            <w:r w:rsidRPr="00881A34">
              <w:t xml:space="preserve">n the workplace to provide appropriate </w:t>
            </w:r>
            <w:r w:rsidRPr="00881A34">
              <w:rPr>
                <w:rStyle w:val="BoldandItalics"/>
              </w:rPr>
              <w:t>client access and facilities</w:t>
            </w:r>
            <w:r w:rsidRPr="00881A34">
              <w:t xml:space="preserve"> while retaining privacy for home occupants</w:t>
            </w:r>
          </w:p>
          <w:p w:rsidR="00000000" w:rsidP="00881A34">
            <w:pPr>
              <w:pStyle w:val="List2"/>
              <w:rPr>
                <w:lang w:val="en-NZ"/>
              </w:rPr>
            </w:pPr>
            <w:r w:rsidRPr="00881A34">
              <w:t>2.6.</w:t>
            </w:r>
            <w:r w:rsidRPr="00881A34">
              <w:tab/>
              <w:t>Allocate adequate and secure space for business machinery, equipment and storage of materials</w:t>
            </w:r>
          </w:p>
        </w:tc>
      </w:tr>
      <w:tr w:rsidTr="00EC2CF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List"/>
              <w:rPr>
                <w:lang w:val="en-NZ"/>
              </w:rPr>
            </w:pPr>
            <w:r w:rsidRPr="00881A34">
              <w:t>3.</w:t>
            </w:r>
            <w:r w:rsidRPr="00881A34">
              <w:tab/>
              <w:t>Minimise potential sources of conflict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List2"/>
            </w:pPr>
            <w:r w:rsidRPr="00881A34">
              <w:t>3.1.</w:t>
            </w:r>
            <w:r w:rsidRPr="00881A34">
              <w:tab/>
              <w:t xml:space="preserve">Identify possible </w:t>
            </w:r>
            <w:r w:rsidRPr="00881A34">
              <w:rPr>
                <w:rStyle w:val="BoldandItalics"/>
              </w:rPr>
              <w:t>sources of conflict</w:t>
            </w:r>
            <w:r w:rsidRPr="00881A34">
              <w:t xml:space="preserve"> with neighbours or home occupants</w:t>
            </w:r>
          </w:p>
          <w:p w:rsidR="00000000" w:rsidRPr="00881A34" w:rsidP="00881A34">
            <w:pPr>
              <w:pStyle w:val="List2"/>
            </w:pPr>
            <w:r w:rsidRPr="00881A34">
              <w:t>3.2.</w:t>
            </w:r>
            <w:r w:rsidRPr="00881A34">
              <w:tab/>
              <w:t xml:space="preserve">Develop </w:t>
            </w:r>
            <w:r w:rsidRPr="00881A34">
              <w:rPr>
                <w:rStyle w:val="BoldandItalics"/>
              </w:rPr>
              <w:t>protocols</w:t>
            </w:r>
            <w:r w:rsidRPr="00881A34">
              <w:t xml:space="preserve"> for home occupants, visitors and clients to enable the business to successfully operate in the home environment</w:t>
            </w:r>
          </w:p>
          <w:p w:rsidR="00000000" w:rsidRPr="00881A34" w:rsidP="00881A34">
            <w:pPr>
              <w:pStyle w:val="List2"/>
            </w:pPr>
            <w:r w:rsidRPr="00881A34">
              <w:t>3.3.</w:t>
            </w:r>
            <w:r w:rsidRPr="00881A34">
              <w:tab/>
              <w:t>Prepare a work schedule that identifies</w:t>
            </w:r>
            <w:r w:rsidRPr="00881A34">
              <w:t xml:space="preserve"> </w:t>
            </w:r>
            <w:r w:rsidRPr="00881A34">
              <w:rPr>
                <w:rStyle w:val="BoldandItalics"/>
              </w:rPr>
              <w:t>business and personal activities</w:t>
            </w:r>
          </w:p>
          <w:p w:rsidR="00000000" w:rsidRPr="00881A34" w:rsidP="00881A34">
            <w:pPr>
              <w:pStyle w:val="List2"/>
            </w:pPr>
            <w:r w:rsidRPr="00881A34">
              <w:t>3.4.</w:t>
            </w:r>
            <w:r w:rsidRPr="00881A34">
              <w:tab/>
              <w:t xml:space="preserve">Establish contingency plans for </w:t>
            </w:r>
            <w:r w:rsidRPr="00881A34">
              <w:rPr>
                <w:rStyle w:val="BoldandItalics"/>
              </w:rPr>
              <w:t>unanticipated events</w:t>
            </w:r>
          </w:p>
        </w:tc>
      </w:tr>
    </w:tbl>
    <w:p w:rsidR="00000000" w:rsidRPr="00881A34" w:rsidP="00881A34">
      <w:pPr>
        <w:pStyle w:val="BodyText"/>
      </w:pPr>
    </w:p>
    <w:p w:rsidR="00000000" w:rsidRPr="00881A34" w:rsidP="00881A34">
      <w:pPr>
        <w:pStyle w:val="AllowPageBreak"/>
      </w:pPr>
    </w:p>
    <w:p w:rsidR="00000000" w:rsidRPr="00881A34" w:rsidP="00881A34">
      <w:pPr>
        <w:pStyle w:val="Heading1"/>
      </w:pPr>
      <w:bookmarkStart w:id="9" w:name="O_67763"/>
      <w:bookmarkEnd w:id="9"/>
      <w:r w:rsidRPr="00881A34">
        <w:t>Required Skills and Knowledge</w:t>
      </w:r>
    </w:p>
    <w:tbl>
      <w:tblPr>
        <w:tblW w:w="0" w:type="auto"/>
        <w:tblLayout w:type="fixed"/>
        <w:tblCellMar>
          <w:left w:w="62" w:type="dxa"/>
          <w:right w:w="62" w:type="dxa"/>
        </w:tblCellMar>
        <w:tblLook w:val="0000"/>
      </w:tblPr>
      <w:tblGrid>
        <w:gridCol w:w="8522"/>
      </w:tblGrid>
      <w:tr w:rsidTr="00EC2C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SpecialBold"/>
              </w:rPr>
              <w:t>REQUIRED SKILLS AND KNOWLEDGE</w:t>
            </w:r>
          </w:p>
        </w:tc>
      </w:tr>
      <w:tr w:rsidTr="00EC2CF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t>This section describes the skills and knowledge required for this unit.</w:t>
            </w:r>
          </w:p>
        </w:tc>
      </w:tr>
      <w:tr w:rsidTr="00EC2C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SpecialBold"/>
              </w:rPr>
              <w:t>Required skills</w:t>
            </w:r>
          </w:p>
        </w:tc>
      </w:tr>
      <w:tr w:rsidTr="00EC2C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ListBullet"/>
            </w:pPr>
            <w:r w:rsidRPr="00881A34">
              <w:t>communication skills to clarify restrictions and approvals; to negotiate with neighbours, home occupants, trades people and suppliers; to formulate questions to obtain quotes</w:t>
            </w:r>
          </w:p>
          <w:p w:rsidR="00000000" w:rsidRPr="00881A34" w:rsidP="00881A34">
            <w:pPr>
              <w:pStyle w:val="ListBullet"/>
            </w:pPr>
            <w:r w:rsidRPr="00881A34">
              <w:t>literacy skills to understand and complete any relevant forms relating to a home-based business</w:t>
            </w:r>
          </w:p>
          <w:p w:rsidR="00000000" w:rsidP="00881A34">
            <w:pPr>
              <w:pStyle w:val="ListBullet"/>
              <w:rPr>
                <w:lang w:val="en-NZ"/>
              </w:rPr>
            </w:pPr>
            <w:r w:rsidRPr="00881A34">
              <w:t>research skills to locate and access sources of information relating to restrictions/approvals for a home-based business.</w:t>
            </w:r>
          </w:p>
        </w:tc>
      </w:tr>
      <w:tr w:rsidTr="00EC2C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SpecialBold"/>
              </w:rPr>
              <w:t>Required knowledge</w:t>
            </w:r>
          </w:p>
        </w:tc>
      </w:tr>
      <w:tr w:rsidTr="00EC2C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ListBullet"/>
            </w:pPr>
            <w:r w:rsidRPr="00881A34">
              <w:t>aspects of the b</w:t>
            </w:r>
            <w:r w:rsidRPr="00881A34">
              <w:t>usiness being proposed</w:t>
            </w:r>
          </w:p>
          <w:p w:rsidR="00000000" w:rsidRPr="00881A34" w:rsidP="00881A34">
            <w:pPr>
              <w:pStyle w:val="ListBullet"/>
            </w:pPr>
            <w:r w:rsidRPr="00881A34">
              <w:t>commonwealth, state/territory and local government legislative requirements relating to business operation, especially in regard to occupational health and safety (OHS) and environmental issues</w:t>
            </w:r>
          </w:p>
          <w:p w:rsidR="00000000" w:rsidRPr="00881A34" w:rsidP="00881A34">
            <w:pPr>
              <w:pStyle w:val="ListBullet"/>
            </w:pPr>
            <w:r w:rsidRPr="00881A34">
              <w:t>constraints of home-based businesses</w:t>
            </w:r>
          </w:p>
          <w:p w:rsidR="00000000" w:rsidRPr="00881A34" w:rsidP="00881A34">
            <w:pPr>
              <w:pStyle w:val="ListBullet"/>
            </w:pPr>
            <w:r w:rsidRPr="00881A34">
              <w:t>re</w:t>
            </w:r>
            <w:r w:rsidRPr="00881A34">
              <w:t>levant services and infrastructure available.</w:t>
            </w:r>
          </w:p>
        </w:tc>
      </w:tr>
    </w:tbl>
    <w:p w:rsidR="00000000" w:rsidRPr="00881A34" w:rsidP="00881A34">
      <w:pPr>
        <w:pStyle w:val="BodyText"/>
      </w:pPr>
    </w:p>
    <w:p w:rsidR="00000000" w:rsidRPr="00881A34" w:rsidP="00881A34">
      <w:pPr>
        <w:pStyle w:val="AllowPageBreak"/>
      </w:pPr>
    </w:p>
    <w:p w:rsidR="00000000" w:rsidRPr="00881A34" w:rsidP="00881A34">
      <w:pPr>
        <w:pStyle w:val="Heading1"/>
      </w:pPr>
      <w:bookmarkStart w:id="10" w:name="O_67764"/>
      <w:bookmarkEnd w:id="10"/>
      <w:r w:rsidRPr="00881A34">
        <w:t>Evidence Guide</w:t>
      </w:r>
    </w:p>
    <w:tbl>
      <w:tblPr>
        <w:tblW w:w="9570" w:type="dxa"/>
        <w:tblLayout w:type="fixed"/>
        <w:tblCellMar>
          <w:left w:w="62" w:type="dxa"/>
          <w:right w:w="62" w:type="dxa"/>
        </w:tblCellMar>
        <w:tblLook w:val="0000"/>
      </w:tblPr>
      <w:tblGrid>
        <w:gridCol w:w="3908"/>
        <w:gridCol w:w="5662"/>
      </w:tblGrid>
      <w:tr w:rsidTr="00EC2C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SpecialBold"/>
              </w:rPr>
              <w:t>EVIDENCE GUIDE</w:t>
            </w:r>
          </w:p>
        </w:tc>
      </w:tr>
      <w:tr w:rsidTr="00EC2C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t xml:space="preserve">The Evidence Guide provides advice on assessment and must be read in conjunction with the performance criteria, required skills and knowledge, </w:t>
            </w:r>
            <w:r w:rsidRPr="00881A34">
              <w:t>range statement and the Assessment Guidelines for the Training Package.</w:t>
            </w:r>
          </w:p>
        </w:tc>
      </w:tr>
      <w:tr w:rsidTr="00EC2C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p>
        </w:tc>
      </w:tr>
      <w:tr w:rsidTr="00EC2C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BodyText"/>
            </w:pPr>
            <w:r w:rsidRPr="00881A34">
              <w:t>Evidence of the following is essential:</w:t>
            </w:r>
          </w:p>
          <w:p w:rsidR="00000000" w:rsidRPr="00881A34" w:rsidP="00881A34">
            <w:pPr>
              <w:pStyle w:val="ListBullet"/>
            </w:pPr>
            <w:r w:rsidRPr="00881A34">
              <w:t>identification of why t</w:t>
            </w:r>
            <w:r w:rsidRPr="00881A34">
              <w:t>he particular business is best established in the home</w:t>
            </w:r>
          </w:p>
          <w:p w:rsidR="00000000" w:rsidRPr="00881A34" w:rsidP="00881A34">
            <w:pPr>
              <w:pStyle w:val="ListBullet"/>
            </w:pPr>
            <w:r w:rsidRPr="00881A34">
              <w:t>identification and selection of useful strategies in planning the set up of a home-based business</w:t>
            </w:r>
          </w:p>
          <w:p w:rsidR="00000000" w:rsidP="00881A34">
            <w:pPr>
              <w:pStyle w:val="ListBullet"/>
              <w:rPr>
                <w:lang w:val="en-NZ"/>
              </w:rPr>
            </w:pPr>
            <w:r w:rsidRPr="00881A34">
              <w:t>knowledge of constraints of home-based businesses.</w:t>
            </w:r>
          </w:p>
        </w:tc>
      </w:tr>
      <w:tr w:rsidTr="00EC2C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BodyText"/>
            </w:pPr>
            <w:r w:rsidRPr="00881A34">
              <w:t>Assessment must ensure:</w:t>
            </w:r>
          </w:p>
          <w:p w:rsidR="00000000" w:rsidRPr="00881A34" w:rsidP="00881A34">
            <w:pPr>
              <w:pStyle w:val="ListBullet"/>
            </w:pPr>
            <w:r w:rsidRPr="00881A34">
              <w:t>access to relevant documentation</w:t>
            </w:r>
          </w:p>
          <w:p w:rsidR="00000000" w:rsidP="00881A34">
            <w:pPr>
              <w:pStyle w:val="ListBullet"/>
              <w:rPr>
                <w:lang w:val="en-NZ"/>
              </w:rPr>
            </w:pPr>
            <w:r w:rsidRPr="00881A34">
              <w:t>candidate's individual circumstances and work in the context of establishing or running a home-based business, are the basis for assessment.</w:t>
            </w:r>
          </w:p>
        </w:tc>
      </w:tr>
      <w:tr w:rsidTr="00EC2C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BodyText"/>
            </w:pPr>
            <w:r w:rsidRPr="00881A34">
              <w:t>A range of assessment methods shoul</w:t>
            </w:r>
            <w:r w:rsidRPr="00881A34">
              <w:t>d be used to assess practical skills and knowledge. The following examples are appropriate for this unit:</w:t>
            </w:r>
          </w:p>
          <w:p w:rsidR="00000000" w:rsidRPr="00881A34" w:rsidP="00881A34">
            <w:pPr>
              <w:pStyle w:val="ListBullet"/>
            </w:pPr>
            <w:r w:rsidRPr="00881A34">
              <w:t>portfolio of evidence including floor layout and quotes for work</w:t>
            </w:r>
          </w:p>
          <w:p w:rsidR="00000000" w:rsidRPr="00881A34" w:rsidP="00881A34">
            <w:pPr>
              <w:pStyle w:val="ListBullet"/>
            </w:pPr>
            <w:r w:rsidRPr="00881A34">
              <w:t>oral or written questioning to assess knowledge of relevant legislation</w:t>
            </w:r>
          </w:p>
          <w:p w:rsidR="00000000" w:rsidRPr="00881A34" w:rsidP="00881A34">
            <w:pPr>
              <w:pStyle w:val="ListBullet"/>
            </w:pPr>
            <w:r w:rsidRPr="00881A34">
              <w:t>review of ac</w:t>
            </w:r>
            <w:r w:rsidRPr="00881A34">
              <w:t>cess requirements determined for clients or delivery vehicles to the business premises</w:t>
            </w:r>
          </w:p>
          <w:p w:rsidR="00000000" w:rsidRPr="00881A34" w:rsidP="00881A34">
            <w:pPr>
              <w:pStyle w:val="ListBullet"/>
            </w:pPr>
            <w:r w:rsidRPr="00881A34">
              <w:t>review of protocols developed for home occupants, visitors and clients</w:t>
            </w:r>
          </w:p>
          <w:p w:rsidR="00000000" w:rsidP="00881A34">
            <w:pPr>
              <w:pStyle w:val="ListBullet"/>
              <w:rPr>
                <w:lang w:val="en-NZ"/>
              </w:rPr>
            </w:pPr>
            <w:r w:rsidRPr="00881A34">
              <w:t>analysis of contingency plans established for unanticipated events.</w:t>
            </w:r>
          </w:p>
        </w:tc>
      </w:tr>
      <w:tr w:rsidTr="00EC2C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BodyText"/>
            </w:pPr>
            <w:r w:rsidRPr="00881A34">
              <w:t>Holistic assessment with other units relevant to the industry sector, workplace and job role is recommended, for example:</w:t>
            </w:r>
          </w:p>
          <w:p w:rsidR="00000000" w:rsidRPr="00881A34" w:rsidP="00881A34">
            <w:pPr>
              <w:pStyle w:val="ListBullet"/>
            </w:pPr>
            <w:r w:rsidRPr="00881A34">
              <w:t>BSBSMB302A Develop a micro business proposal</w:t>
            </w:r>
          </w:p>
          <w:p w:rsidR="00000000" w:rsidRPr="00881A34" w:rsidP="00881A34">
            <w:pPr>
              <w:pStyle w:val="ListBullet"/>
            </w:pPr>
            <w:r w:rsidRPr="00881A34">
              <w:t>BSBSMB304A Determine resource requirements for the m</w:t>
            </w:r>
            <w:r w:rsidRPr="00881A34">
              <w:t>icro business.</w:t>
            </w:r>
          </w:p>
        </w:tc>
      </w:tr>
    </w:tbl>
    <w:p w:rsidR="00000000" w:rsidRPr="00881A34" w:rsidP="00881A34">
      <w:pPr>
        <w:pStyle w:val="BodyText"/>
      </w:pPr>
    </w:p>
    <w:p w:rsidR="00000000" w:rsidRPr="00881A34" w:rsidP="00881A34">
      <w:pPr>
        <w:pStyle w:val="AllowPageBreak"/>
      </w:pPr>
    </w:p>
    <w:p w:rsidR="00000000" w:rsidRPr="00881A34" w:rsidP="00881A34">
      <w:pPr>
        <w:pStyle w:val="Heading1"/>
      </w:pPr>
      <w:bookmarkStart w:id="11" w:name="O_67765"/>
      <w:bookmarkEnd w:id="11"/>
      <w:r w:rsidRPr="00881A34">
        <w:t>Range Statement</w:t>
      </w:r>
    </w:p>
    <w:tbl>
      <w:tblPr>
        <w:tblW w:w="0" w:type="auto"/>
        <w:tblLayout w:type="fixed"/>
        <w:tblCellMar>
          <w:left w:w="62" w:type="dxa"/>
          <w:right w:w="62" w:type="dxa"/>
        </w:tblCellMar>
        <w:tblLook w:val="0000"/>
      </w:tblPr>
      <w:tblGrid>
        <w:gridCol w:w="3427"/>
        <w:gridCol w:w="5095"/>
      </w:tblGrid>
      <w:tr w:rsidTr="00EC2C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SpecialBold"/>
              </w:rPr>
              <w:t>RANGE STATEMENT</w:t>
            </w:r>
          </w:p>
        </w:tc>
      </w:tr>
      <w:tr w:rsidTr="00EC2C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t xml:space="preserve">The range statement relates to the unit of competency as a whole. It allows for different work environments and situations that may affect </w:t>
            </w:r>
            <w:r w:rsidRPr="00881A34">
              <w:t>performance. Bold italicised wording, if used in the performance criteria, is detailed below. Essential operating conditions that may be present with training and assessment (depending on the work situation, needs of the candidate, accessibility of the ite</w:t>
            </w:r>
            <w:r w:rsidRPr="00881A34">
              <w:t>m, and local industry and regional contexts) may also be included.</w:t>
            </w:r>
          </w:p>
        </w:tc>
      </w:tr>
      <w:tr w:rsidTr="00EC2CF0">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BoldandItalics"/>
              </w:rPr>
              <w:t>Activities</w:t>
            </w:r>
            <w:r w:rsidRPr="00881A34">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ListBullet"/>
            </w:pPr>
            <w:r w:rsidRPr="00881A34">
              <w:t xml:space="preserve">any products produced by the business </w:t>
            </w:r>
          </w:p>
          <w:p w:rsidR="00000000" w:rsidRPr="00881A34" w:rsidP="00881A34">
            <w:pPr>
              <w:pStyle w:val="ListBullet"/>
            </w:pPr>
            <w:r w:rsidRPr="00881A34">
              <w:t>if the business includes only one aspect of a process</w:t>
            </w:r>
          </w:p>
          <w:p w:rsidR="00000000" w:rsidP="00881A34">
            <w:pPr>
              <w:pStyle w:val="ListBullet"/>
              <w:rPr>
                <w:lang w:val="en-NZ"/>
              </w:rPr>
            </w:pPr>
            <w:r w:rsidRPr="00881A34">
              <w:t>if the business is an adjunct to something else</w:t>
            </w:r>
          </w:p>
        </w:tc>
      </w:tr>
      <w:tr w:rsidTr="00EC2CF0">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BoldandItalics"/>
              </w:rPr>
              <w:t>Licences</w:t>
            </w:r>
            <w:r w:rsidRPr="00881A34">
              <w:t xml:space="preserve">, </w:t>
            </w:r>
            <w:r w:rsidRPr="00881A34">
              <w:rPr>
                <w:rStyle w:val="BoldandItalics"/>
              </w:rPr>
              <w:t>permits</w:t>
            </w:r>
            <w:r w:rsidRPr="00881A34">
              <w:t xml:space="preserve">, </w:t>
            </w:r>
            <w:r w:rsidRPr="00881A34">
              <w:rPr>
                <w:rStyle w:val="BoldandItalics"/>
              </w:rPr>
              <w:t>regulations or restrictions</w:t>
            </w:r>
            <w:r w:rsidRPr="00881A34">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ListBullet"/>
            </w:pPr>
            <w:r w:rsidRPr="00881A34">
              <w:t>funding agency restrictions</w:t>
            </w:r>
          </w:p>
          <w:p w:rsidR="00000000" w:rsidRPr="00881A34" w:rsidP="00881A34">
            <w:pPr>
              <w:pStyle w:val="ListBullet"/>
            </w:pPr>
            <w:r w:rsidRPr="00881A34">
              <w:t>local government regulations</w:t>
            </w:r>
          </w:p>
          <w:p w:rsidR="00000000" w:rsidP="00881A34">
            <w:pPr>
              <w:pStyle w:val="ListBullet"/>
              <w:rPr>
                <w:lang w:val="en-NZ"/>
              </w:rPr>
            </w:pPr>
            <w:r w:rsidRPr="00881A34">
              <w:t>state/territory government environmental regulations/restrictions</w:t>
            </w:r>
          </w:p>
        </w:tc>
      </w:tr>
      <w:tr w:rsidTr="00EC2CF0">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BoldandItalics"/>
              </w:rPr>
              <w:t>Services and infrastructure</w:t>
            </w:r>
            <w:r w:rsidRPr="00881A34">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ListBullet"/>
            </w:pPr>
            <w:r w:rsidRPr="00881A34">
              <w:t>disability access</w:t>
            </w:r>
          </w:p>
          <w:p w:rsidR="00000000" w:rsidRPr="00881A34" w:rsidP="00881A34">
            <w:pPr>
              <w:pStyle w:val="ListBullet"/>
            </w:pPr>
            <w:r w:rsidRPr="00881A34">
              <w:t>gas</w:t>
            </w:r>
          </w:p>
          <w:p w:rsidR="00000000" w:rsidRPr="00881A34" w:rsidP="00881A34">
            <w:pPr>
              <w:pStyle w:val="ListBullet"/>
            </w:pPr>
            <w:r w:rsidRPr="00881A34">
              <w:t>mobile phone coverage</w:t>
            </w:r>
          </w:p>
          <w:p w:rsidR="00000000" w:rsidRPr="00881A34" w:rsidP="00881A34">
            <w:pPr>
              <w:pStyle w:val="ListBullet"/>
            </w:pPr>
            <w:r w:rsidRPr="00881A34">
              <w:t>phon</w:t>
            </w:r>
            <w:r w:rsidRPr="00881A34">
              <w:t>e/internet access</w:t>
            </w:r>
          </w:p>
          <w:p w:rsidR="00000000" w:rsidRPr="00881A34" w:rsidP="00881A34">
            <w:pPr>
              <w:pStyle w:val="ListBullet"/>
            </w:pPr>
            <w:r w:rsidRPr="00881A34">
              <w:t>postal services</w:t>
            </w:r>
          </w:p>
          <w:p w:rsidR="00000000" w:rsidRPr="00881A34" w:rsidP="00881A34">
            <w:pPr>
              <w:pStyle w:val="ListBullet"/>
            </w:pPr>
            <w:r w:rsidRPr="00881A34">
              <w:t>power</w:t>
            </w:r>
          </w:p>
          <w:p w:rsidR="00000000" w:rsidRPr="00881A34" w:rsidP="00881A34">
            <w:pPr>
              <w:pStyle w:val="ListBullet"/>
            </w:pPr>
            <w:r w:rsidRPr="00881A34">
              <w:t>supply of materials and packaging</w:t>
            </w:r>
          </w:p>
          <w:p w:rsidR="00000000" w:rsidRPr="00881A34" w:rsidP="00881A34">
            <w:pPr>
              <w:pStyle w:val="ListBullet"/>
            </w:pPr>
            <w:r w:rsidRPr="00881A34">
              <w:t>vehicle access</w:t>
            </w:r>
          </w:p>
          <w:p w:rsidR="00000000" w:rsidP="00881A34">
            <w:pPr>
              <w:pStyle w:val="ListBullet"/>
              <w:rPr>
                <w:lang w:val="en-NZ"/>
              </w:rPr>
            </w:pPr>
            <w:r w:rsidRPr="00881A34">
              <w:t>water</w:t>
            </w:r>
          </w:p>
        </w:tc>
      </w:tr>
      <w:tr w:rsidTr="00EC2CF0">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BoldandItalics"/>
              </w:rPr>
              <w:t>Fittings and equipment</w:t>
            </w:r>
            <w:r w:rsidRPr="00881A34">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ListBullet"/>
            </w:pPr>
            <w:r w:rsidRPr="00881A34">
              <w:t>furniture desk, chairs, work benches</w:t>
            </w:r>
          </w:p>
          <w:p w:rsidR="00000000" w:rsidRPr="00881A34" w:rsidP="00881A34">
            <w:pPr>
              <w:pStyle w:val="ListBullet"/>
            </w:pPr>
            <w:r w:rsidRPr="00881A34">
              <w:t xml:space="preserve">hardware/software </w:t>
            </w:r>
          </w:p>
          <w:p w:rsidR="00000000" w:rsidP="00881A34">
            <w:pPr>
              <w:pStyle w:val="ListBullet"/>
              <w:rPr>
                <w:lang w:val="en-NZ"/>
              </w:rPr>
            </w:pPr>
            <w:r w:rsidRPr="00881A34">
              <w:t>storage for example shelving, cabinets/freezers/machinery, shed</w:t>
            </w:r>
          </w:p>
        </w:tc>
      </w:tr>
      <w:tr w:rsidTr="00EC2CF0">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BoldandItalics"/>
              </w:rPr>
              <w:t>Approvals</w:t>
            </w:r>
            <w:r w:rsidRPr="00881A34">
              <w:t xml:space="preserve"> may be needed from:</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ListBullet"/>
            </w:pPr>
            <w:r w:rsidRPr="00881A34">
              <w:t>body corporate (if rented unit) or owner (if the house is rented)</w:t>
            </w:r>
          </w:p>
          <w:p w:rsidR="00000000" w:rsidP="00881A34">
            <w:pPr>
              <w:pStyle w:val="ListBullet"/>
              <w:rPr>
                <w:lang w:val="en-NZ"/>
              </w:rPr>
            </w:pPr>
            <w:r w:rsidRPr="00881A34">
              <w:t>public liability/WorkCover</w:t>
            </w:r>
          </w:p>
        </w:tc>
      </w:tr>
      <w:tr w:rsidTr="00EC2CF0">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BoldandItalics"/>
              </w:rPr>
              <w:t>Procedures</w:t>
            </w:r>
            <w:r w:rsidRPr="00881A34">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ListBullet"/>
            </w:pPr>
            <w:r w:rsidRPr="00881A34">
              <w:t>verbal instructions</w:t>
            </w:r>
          </w:p>
          <w:p w:rsidR="00000000" w:rsidRPr="00881A34" w:rsidP="00881A34">
            <w:pPr>
              <w:pStyle w:val="ListBullet"/>
            </w:pPr>
            <w:r w:rsidRPr="00881A34">
              <w:t>visual images</w:t>
            </w:r>
          </w:p>
          <w:p w:rsidR="00000000" w:rsidP="00881A34">
            <w:pPr>
              <w:pStyle w:val="ListBullet"/>
              <w:rPr>
                <w:lang w:val="en-NZ"/>
              </w:rPr>
            </w:pPr>
            <w:r w:rsidRPr="00881A34">
              <w:t>written signs</w:t>
            </w:r>
          </w:p>
        </w:tc>
      </w:tr>
      <w:tr w:rsidTr="00EC2CF0">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BoldandItalics"/>
              </w:rPr>
              <w:t>Client access and facilities</w:t>
            </w:r>
            <w:r w:rsidRPr="00881A34">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ListBullet"/>
            </w:pPr>
            <w:r w:rsidRPr="00881A34">
              <w:t>dedicated area for consultation with clients/staff and /or display area</w:t>
            </w:r>
          </w:p>
          <w:p w:rsidR="00000000" w:rsidRPr="00881A34" w:rsidP="00881A34">
            <w:pPr>
              <w:pStyle w:val="ListBullet"/>
            </w:pPr>
            <w:r w:rsidRPr="00881A34">
              <w:t>entry</w:t>
            </w:r>
          </w:p>
          <w:p w:rsidR="00000000" w:rsidRPr="00881A34" w:rsidP="00881A34">
            <w:pPr>
              <w:pStyle w:val="ListBullet"/>
            </w:pPr>
            <w:r w:rsidRPr="00881A34">
              <w:t>parking</w:t>
            </w:r>
          </w:p>
          <w:p w:rsidR="00000000" w:rsidRPr="00881A34" w:rsidP="00881A34">
            <w:pPr>
              <w:pStyle w:val="ListBullet"/>
            </w:pPr>
            <w:r w:rsidRPr="00881A34">
              <w:t>signage</w:t>
            </w:r>
          </w:p>
          <w:p w:rsidR="00000000" w:rsidP="00881A34">
            <w:pPr>
              <w:pStyle w:val="ListBullet"/>
              <w:rPr>
                <w:lang w:val="en-NZ"/>
              </w:rPr>
            </w:pPr>
            <w:r w:rsidRPr="00881A34">
              <w:t>toilets</w:t>
            </w:r>
          </w:p>
        </w:tc>
      </w:tr>
      <w:tr w:rsidTr="00EC2CF0">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BoldandItalics"/>
              </w:rPr>
              <w:t>Sources of conflict</w:t>
            </w:r>
            <w:r w:rsidRPr="00881A34">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ListBullet"/>
            </w:pPr>
            <w:r w:rsidRPr="00881A34">
              <w:t>changes in home occupants' needs for space</w:t>
            </w:r>
          </w:p>
          <w:p w:rsidR="00000000" w:rsidRPr="00881A34" w:rsidP="00881A34">
            <w:pPr>
              <w:pStyle w:val="ListBullet"/>
            </w:pPr>
            <w:r w:rsidRPr="00881A34">
              <w:t>noise</w:t>
            </w:r>
          </w:p>
          <w:p w:rsidR="00000000" w:rsidRPr="00881A34" w:rsidP="00881A34">
            <w:pPr>
              <w:pStyle w:val="ListBullet"/>
            </w:pPr>
            <w:r w:rsidRPr="00881A34">
              <w:t>parking</w:t>
            </w:r>
          </w:p>
          <w:p w:rsidR="00000000" w:rsidP="00881A34">
            <w:pPr>
              <w:pStyle w:val="ListBullet"/>
              <w:rPr>
                <w:lang w:val="en-NZ"/>
              </w:rPr>
            </w:pPr>
            <w:r w:rsidRPr="00881A34">
              <w:t>waste</w:t>
            </w:r>
          </w:p>
        </w:tc>
      </w:tr>
      <w:tr w:rsidTr="00EC2CF0">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BoldandItalics"/>
              </w:rPr>
              <w:t>Protocols</w:t>
            </w:r>
            <w:r w:rsidRPr="00881A34">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ListBullet"/>
            </w:pPr>
            <w:r w:rsidRPr="00881A34">
              <w:t>informal understandings</w:t>
            </w:r>
          </w:p>
          <w:p w:rsidR="00000000" w:rsidP="00881A34">
            <w:pPr>
              <w:pStyle w:val="ListBullet"/>
              <w:rPr>
                <w:lang w:val="en-NZ"/>
              </w:rPr>
            </w:pPr>
            <w:r w:rsidRPr="00881A34">
              <w:t>verbal instructions</w:t>
            </w:r>
          </w:p>
        </w:tc>
      </w:tr>
      <w:tr w:rsidTr="00EC2CF0">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BoldandItalics"/>
              </w:rPr>
              <w:t>Business and personal activities</w:t>
            </w:r>
            <w:r w:rsidRPr="00881A34">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ListBullet"/>
            </w:pPr>
            <w:r w:rsidRPr="00881A34">
              <w:t>community and family responsibilities</w:t>
            </w:r>
          </w:p>
          <w:p w:rsidR="00000000" w:rsidP="00881A34">
            <w:pPr>
              <w:pStyle w:val="ListBullet"/>
              <w:rPr>
                <w:lang w:val="en-NZ"/>
              </w:rPr>
            </w:pPr>
            <w:r w:rsidRPr="00881A34">
              <w:t>personal networking/mentoring</w:t>
            </w:r>
          </w:p>
        </w:tc>
      </w:tr>
      <w:tr w:rsidTr="00EC2CF0">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BoldandItalics"/>
              </w:rPr>
              <w:t>Unanticipated events</w:t>
            </w:r>
            <w:r w:rsidRPr="00881A34">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ListBullet"/>
            </w:pPr>
            <w:r w:rsidRPr="00881A34">
              <w:t>attendance at events (community, family conferences, training)</w:t>
            </w:r>
          </w:p>
          <w:p w:rsidR="00000000" w:rsidRPr="00881A34" w:rsidP="00881A34">
            <w:pPr>
              <w:pStyle w:val="ListBullet"/>
            </w:pPr>
            <w:r w:rsidRPr="00881A34">
              <w:t>personal and/or famil</w:t>
            </w:r>
            <w:r w:rsidRPr="00881A34">
              <w:t>y illness</w:t>
            </w:r>
          </w:p>
        </w:tc>
      </w:tr>
    </w:tbl>
    <w:p w:rsidR="00EC2CF0" w:rsidP="00881A34">
      <w:pPr>
        <w:pStyle w:val="BodyText"/>
      </w:pPr>
    </w:p>
    <w:p w:rsidR="00EC2CF0" w:rsidP="00881A34">
      <w:pPr>
        <w:pStyle w:val="BodyText"/>
      </w:pPr>
    </w:p>
    <w:p w:rsidR="00000000" w:rsidRPr="00881A34" w:rsidP="00881A34">
      <w:pPr>
        <w:pStyle w:val="Heading1"/>
      </w:pPr>
      <w:bookmarkStart w:id="12" w:name="O_67766"/>
      <w:bookmarkEnd w:id="12"/>
      <w:r w:rsidRPr="00881A34">
        <w:t>Unit Sector(s)</w:t>
      </w:r>
    </w:p>
    <w:tbl>
      <w:tblPr>
        <w:tblW w:w="0" w:type="auto"/>
        <w:tblLayout w:type="fixed"/>
        <w:tblCellMar>
          <w:left w:w="62" w:type="dxa"/>
          <w:right w:w="62" w:type="dxa"/>
        </w:tblCellMar>
        <w:tblLook w:val="0000"/>
      </w:tblPr>
      <w:tblGrid>
        <w:gridCol w:w="2654"/>
        <w:gridCol w:w="5868"/>
      </w:tblGrid>
      <w:tr w:rsidTr="00EC2CF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BodyText"/>
            </w:pPr>
          </w:p>
        </w:tc>
      </w:tr>
    </w:tbl>
    <w:p w:rsidR="00000000" w:rsidRPr="00881A34" w:rsidP="00881A34">
      <w:pPr>
        <w:pStyle w:val="BodyText"/>
      </w:pPr>
    </w:p>
    <w:p w:rsidR="00000000" w:rsidRPr="00881A34" w:rsidP="00881A34">
      <w:pPr>
        <w:pStyle w:val="AllowPageBreak"/>
      </w:pPr>
    </w:p>
    <w:p w:rsidR="00000000" w:rsidRPr="00881A34" w:rsidP="00881A34">
      <w:pPr>
        <w:pStyle w:val="Heading1"/>
      </w:pPr>
      <w:bookmarkStart w:id="13" w:name="O_154585"/>
      <w:bookmarkEnd w:id="13"/>
      <w:r w:rsidRPr="00881A34">
        <w:t>Competency field</w:t>
      </w:r>
    </w:p>
    <w:tbl>
      <w:tblPr>
        <w:tblW w:w="0" w:type="auto"/>
        <w:tblLayout w:type="fixed"/>
        <w:tblCellMar>
          <w:left w:w="62" w:type="dxa"/>
          <w:right w:w="62" w:type="dxa"/>
        </w:tblCellMar>
        <w:tblLook w:val="0000"/>
      </w:tblPr>
      <w:tblGrid>
        <w:gridCol w:w="2774"/>
        <w:gridCol w:w="5748"/>
      </w:tblGrid>
      <w:tr w:rsidTr="00EC2CF0">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BodyText"/>
            </w:pPr>
            <w:r w:rsidRPr="00881A34">
              <w:t>Management and Leadership - Small and Micro Business</w:t>
            </w:r>
          </w:p>
        </w:tc>
      </w:tr>
    </w:tbl>
    <w:p w:rsidR="00000000" w:rsidRPr="00881A34" w:rsidP="00881A34">
      <w:pPr>
        <w:pStyle w:val="BodyText"/>
      </w:pPr>
    </w:p>
    <w:p w:rsidR="00000000" w:rsidRPr="00881A34" w:rsidP="00881A34">
      <w:pPr>
        <w:pStyle w:val="AllowPageBreak"/>
      </w:pPr>
    </w:p>
    <w:p w:rsidR="00000000" w:rsidRPr="00881A34" w:rsidP="00881A34">
      <w:pPr>
        <w:pStyle w:val="Heading1"/>
      </w:pPr>
      <w:bookmarkStart w:id="14" w:name="O_154584"/>
      <w:bookmarkEnd w:id="14"/>
      <w:r w:rsidRPr="00881A34">
        <w:t>Co-requisite units</w:t>
      </w:r>
    </w:p>
    <w:tbl>
      <w:tblPr>
        <w:tblW w:w="0" w:type="auto"/>
        <w:tblLayout w:type="fixed"/>
        <w:tblCellMar>
          <w:left w:w="62" w:type="dxa"/>
          <w:right w:w="62" w:type="dxa"/>
        </w:tblCellMar>
        <w:tblLook w:val="0000"/>
      </w:tblPr>
      <w:tblGrid>
        <w:gridCol w:w="2641"/>
        <w:gridCol w:w="1322"/>
        <w:gridCol w:w="4559"/>
      </w:tblGrid>
      <w:tr w:rsidTr="00EC2CF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r w:rsidRPr="00881A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p>
        </w:tc>
      </w:tr>
      <w:tr w:rsidTr="00EC2C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A34">
            <w:pPr>
              <w:pStyle w:val="BodyText"/>
              <w:rPr>
                <w:lang w:val="en-NZ"/>
              </w:rPr>
            </w:pPr>
          </w:p>
        </w:tc>
      </w:tr>
      <w:tr w:rsidTr="00EC2C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A34" w:rsidP="00881A34">
            <w:pPr>
              <w:pStyle w:val="BodyText"/>
            </w:pPr>
          </w:p>
        </w:tc>
      </w:tr>
    </w:tbl>
    <w:p w:rsidR="00000000" w:rsidRPr="00881A34" w:rsidP="00881A34">
      <w:pPr>
        <w:pStyle w:val="BodyText"/>
      </w:pPr>
    </w:p>
    <w:p w:rsidR="00000000" w:rsidRPr="00881A34" w:rsidP="00881A34"/>
    <w:sectPr w:rsidSect="00881A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CF0" w:rsidP="00EC2C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CF0" w:rsidP="00881A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2CF0" w:rsidP="00881A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2CF0" w:rsidP="00881A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CF0" w:rsidP="00EC2C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CF0" w:rsidP="00881A34">
    <w:pPr>
      <w:pStyle w:val="Header"/>
      <w:framePr w:wrap="around"/>
    </w:pPr>
    <w:r>
      <w:fldChar w:fldCharType="begin"/>
    </w:r>
    <w:r>
      <w:instrText xml:space="preserve"> TITLE   \* MERGEFORMAT </w:instrText>
    </w:r>
    <w:r>
      <w:fldChar w:fldCharType="separate"/>
    </w:r>
    <w:r>
      <w:t>BSBSMB306A Plan a home based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2CF0" w:rsidP="00881A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F602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EA82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A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1A34"/>
    <w:pPr>
      <w:spacing w:before="360" w:after="60"/>
      <w:outlineLvl w:val="0"/>
    </w:pPr>
    <w:rPr>
      <w:sz w:val="32"/>
    </w:rPr>
  </w:style>
  <w:style w:type="paragraph" w:styleId="Heading2">
    <w:name w:val="heading 2"/>
    <w:basedOn w:val="HeadingBase"/>
    <w:next w:val="BodyText"/>
    <w:link w:val="Heading2Char"/>
    <w:qFormat/>
    <w:rsid w:val="00881A34"/>
    <w:pPr>
      <w:keepLines/>
      <w:spacing w:before="240" w:after="120"/>
      <w:outlineLvl w:val="1"/>
    </w:pPr>
    <w:rPr>
      <w:sz w:val="28"/>
      <w:szCs w:val="40"/>
    </w:rPr>
  </w:style>
  <w:style w:type="paragraph" w:styleId="Heading3">
    <w:name w:val="heading 3"/>
    <w:basedOn w:val="HeadingBase"/>
    <w:next w:val="BodyText"/>
    <w:link w:val="Heading3Char"/>
    <w:qFormat/>
    <w:rsid w:val="00881A34"/>
    <w:pPr>
      <w:spacing w:before="180" w:after="120"/>
      <w:outlineLvl w:val="2"/>
    </w:pPr>
    <w:rPr>
      <w:spacing w:val="-10"/>
      <w:kern w:val="32"/>
    </w:rPr>
  </w:style>
  <w:style w:type="paragraph" w:styleId="Heading4">
    <w:name w:val="heading 4"/>
    <w:basedOn w:val="HeadingBase"/>
    <w:next w:val="BodyText"/>
    <w:link w:val="Heading4Char"/>
    <w:qFormat/>
    <w:rsid w:val="00881A34"/>
    <w:pPr>
      <w:spacing w:before="160" w:after="120"/>
      <w:outlineLvl w:val="3"/>
    </w:pPr>
    <w:rPr>
      <w:sz w:val="22"/>
    </w:rPr>
  </w:style>
  <w:style w:type="paragraph" w:styleId="Heading5">
    <w:name w:val="heading 5"/>
    <w:basedOn w:val="HeadingBase"/>
    <w:next w:val="Normal"/>
    <w:link w:val="Heading5Char"/>
    <w:qFormat/>
    <w:rsid w:val="00881A34"/>
    <w:pPr>
      <w:spacing w:before="80"/>
      <w:outlineLvl w:val="4"/>
    </w:pPr>
    <w:rPr>
      <w:color w:val="918585"/>
      <w:sz w:val="20"/>
    </w:rPr>
  </w:style>
  <w:style w:type="paragraph" w:styleId="Heading6">
    <w:name w:val="heading 6"/>
    <w:basedOn w:val="HeadingBase"/>
    <w:next w:val="Normal"/>
    <w:link w:val="Heading6Char"/>
    <w:qFormat/>
    <w:rsid w:val="00881A34"/>
    <w:pPr>
      <w:spacing w:before="60"/>
      <w:outlineLvl w:val="5"/>
    </w:pPr>
    <w:rPr>
      <w:color w:val="918585"/>
      <w:sz w:val="20"/>
    </w:rPr>
  </w:style>
  <w:style w:type="paragraph" w:styleId="Heading7">
    <w:name w:val="heading 7"/>
    <w:basedOn w:val="Normal"/>
    <w:next w:val="Normal"/>
    <w:link w:val="Heading7Char"/>
    <w:qFormat/>
    <w:rsid w:val="00881A34"/>
    <w:pPr>
      <w:ind w:left="720"/>
      <w:outlineLvl w:val="6"/>
    </w:pPr>
    <w:rPr>
      <w:i/>
    </w:rPr>
  </w:style>
  <w:style w:type="paragraph" w:styleId="Heading8">
    <w:name w:val="heading 8"/>
    <w:basedOn w:val="Normal"/>
    <w:next w:val="Normal"/>
    <w:link w:val="Heading8Char"/>
    <w:qFormat/>
    <w:rsid w:val="00881A34"/>
    <w:pPr>
      <w:ind w:left="720"/>
      <w:outlineLvl w:val="7"/>
    </w:pPr>
    <w:rPr>
      <w:i/>
    </w:rPr>
  </w:style>
  <w:style w:type="paragraph" w:styleId="Heading9">
    <w:name w:val="heading 9"/>
    <w:basedOn w:val="Normal"/>
    <w:next w:val="Normal"/>
    <w:link w:val="Heading9Char"/>
    <w:qFormat/>
    <w:rsid w:val="00881A34"/>
    <w:pPr>
      <w:ind w:left="720"/>
      <w:outlineLvl w:val="8"/>
    </w:pPr>
    <w:rPr>
      <w:i/>
    </w:rPr>
  </w:style>
  <w:style w:type="character" w:default="1" w:styleId="DefaultParagraphFont">
    <w:name w:val="Default Paragraph Font"/>
    <w:uiPriority w:val="1"/>
    <w:unhideWhenUsed/>
    <w:rsid w:val="00881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A34"/>
  </w:style>
  <w:style w:type="character" w:customStyle="1" w:styleId="Heading1Char">
    <w:name w:val="Heading 1 Char"/>
    <w:basedOn w:val="DefaultParagraphFont"/>
    <w:link w:val="Heading1"/>
    <w:rsid w:val="00881A34"/>
    <w:rPr>
      <w:rFonts w:ascii="Times New Roman" w:eastAsia="Times New Roman" w:hAnsi="Times New Roman" w:cs="Times New Roman"/>
      <w:b/>
      <w:sz w:val="32"/>
      <w:szCs w:val="20"/>
      <w:lang w:eastAsia="en-US"/>
    </w:rPr>
  </w:style>
  <w:style w:type="paragraph" w:styleId="BodyText">
    <w:name w:val="Body Text"/>
    <w:basedOn w:val="Normal"/>
    <w:link w:val="BodyTextChar"/>
    <w:rsid w:val="00881A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1A34"/>
    <w:rPr>
      <w:rFonts w:ascii="Times New Roman" w:eastAsia="Times New Roman" w:hAnsi="Times New Roman" w:cs="Times New Roman"/>
      <w:sz w:val="24"/>
      <w:lang w:val="en-US" w:eastAsia="en-US"/>
    </w:rPr>
  </w:style>
  <w:style w:type="paragraph" w:styleId="Footer">
    <w:name w:val="footer"/>
    <w:basedOn w:val="Normal"/>
    <w:link w:val="FooterChar"/>
    <w:rsid w:val="00881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A34"/>
    <w:rPr>
      <w:rFonts w:ascii="Times New Roman" w:eastAsia="Times New Roman" w:hAnsi="Times New Roman" w:cs="Times New Roman"/>
      <w:sz w:val="16"/>
      <w:lang w:val="en-US" w:eastAsia="en-US"/>
    </w:rPr>
  </w:style>
  <w:style w:type="paragraph" w:styleId="List">
    <w:name w:val="List"/>
    <w:basedOn w:val="BodyText"/>
    <w:next w:val="BodyText"/>
    <w:rsid w:val="00881A34"/>
    <w:pPr>
      <w:tabs>
        <w:tab w:val="left" w:pos="340"/>
      </w:tabs>
      <w:spacing w:before="60" w:after="60"/>
      <w:ind w:left="340" w:hanging="340"/>
    </w:pPr>
  </w:style>
  <w:style w:type="paragraph" w:styleId="ListBullet">
    <w:name w:val="List Bullet"/>
    <w:basedOn w:val="List"/>
    <w:rsid w:val="00881A34"/>
    <w:pPr>
      <w:numPr>
        <w:numId w:val="12"/>
      </w:numPr>
      <w:tabs>
        <w:tab w:val="clear" w:pos="340"/>
      </w:tabs>
      <w:spacing w:before="40" w:after="40"/>
    </w:pPr>
  </w:style>
  <w:style w:type="character" w:customStyle="1" w:styleId="SpecialBold">
    <w:name w:val="Special Bold"/>
    <w:basedOn w:val="DefaultParagraphFont"/>
    <w:rsid w:val="00881A34"/>
    <w:rPr>
      <w:b/>
      <w:spacing w:val="0"/>
    </w:rPr>
  </w:style>
  <w:style w:type="paragraph" w:styleId="Header">
    <w:name w:val="header"/>
    <w:basedOn w:val="Normal"/>
    <w:link w:val="HeaderChar"/>
    <w:rsid w:val="00881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A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1A34"/>
    <w:pPr>
      <w:spacing w:before="240" w:after="120"/>
      <w:outlineLvl w:val="0"/>
    </w:pPr>
    <w:rPr>
      <w:rFonts w:ascii="Times New Roman" w:hAnsi="Times New Roman"/>
      <w:b/>
      <w:sz w:val="28"/>
    </w:rPr>
  </w:style>
  <w:style w:type="paragraph" w:customStyle="1" w:styleId="AllowPageBreak">
    <w:name w:val="AllowPageBreak"/>
    <w:rsid w:val="00881A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1A34"/>
    <w:pPr>
      <w:tabs>
        <w:tab w:val="left" w:pos="680"/>
      </w:tabs>
      <w:spacing w:before="60" w:after="60"/>
      <w:ind w:left="680" w:hanging="340"/>
    </w:pPr>
  </w:style>
  <w:style w:type="character" w:customStyle="1" w:styleId="BoldandItalics">
    <w:name w:val="Bold and Italics"/>
    <w:qFormat/>
    <w:rsid w:val="00881A34"/>
    <w:rPr>
      <w:b/>
      <w:i/>
      <w:u w:val="none"/>
    </w:rPr>
  </w:style>
  <w:style w:type="character" w:customStyle="1" w:styleId="Heading2Char">
    <w:name w:val="Heading 2 Char"/>
    <w:basedOn w:val="DefaultParagraphFont"/>
    <w:link w:val="Heading2"/>
    <w:rsid w:val="00881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A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A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A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1A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1A34"/>
    <w:rPr>
      <w:rFonts w:ascii="Courier New" w:eastAsia="Times New Roman" w:hAnsi="Courier New" w:cs="Times New Roman"/>
      <w:i/>
      <w:szCs w:val="20"/>
      <w:lang w:val="en-US" w:eastAsia="en-US"/>
    </w:rPr>
  </w:style>
  <w:style w:type="paragraph" w:customStyle="1" w:styleId="HeadingBase">
    <w:name w:val="Heading Base"/>
    <w:rsid w:val="00881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A34"/>
    <w:pPr>
      <w:tabs>
        <w:tab w:val="right" w:leader="dot" w:pos="9072"/>
      </w:tabs>
      <w:ind w:left="567"/>
    </w:pPr>
    <w:rPr>
      <w:szCs w:val="22"/>
    </w:rPr>
  </w:style>
  <w:style w:type="paragraph" w:customStyle="1" w:styleId="TOCBase">
    <w:name w:val="TOC Base"/>
    <w:rsid w:val="00881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A34"/>
    <w:pPr>
      <w:tabs>
        <w:tab w:val="right" w:leader="dot" w:pos="9072"/>
      </w:tabs>
      <w:spacing w:before="40" w:after="40"/>
      <w:ind w:left="284"/>
    </w:pPr>
    <w:rPr>
      <w:rFonts w:ascii="Times New Roman" w:hAnsi="Times New Roman"/>
    </w:rPr>
  </w:style>
  <w:style w:type="paragraph" w:styleId="TOC1">
    <w:name w:val="toc 1"/>
    <w:basedOn w:val="TOCBase"/>
    <w:next w:val="Normal"/>
    <w:rsid w:val="00881A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1A34"/>
    <w:pPr>
      <w:spacing w:before="5040"/>
      <w:jc w:val="center"/>
    </w:pPr>
    <w:rPr>
      <w:sz w:val="48"/>
      <w:szCs w:val="72"/>
      <w:lang w:val="en-US"/>
    </w:rPr>
  </w:style>
  <w:style w:type="character" w:customStyle="1" w:styleId="TitleChar">
    <w:name w:val="Title Char"/>
    <w:basedOn w:val="DefaultParagraphFont"/>
    <w:link w:val="Title"/>
    <w:rsid w:val="00881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A34"/>
    <w:pPr>
      <w:tabs>
        <w:tab w:val="left" w:pos="3600"/>
        <w:tab w:val="left" w:pos="3958"/>
      </w:tabs>
    </w:pPr>
  </w:style>
  <w:style w:type="paragraph" w:customStyle="1" w:styleId="Note">
    <w:name w:val="Note"/>
    <w:basedOn w:val="BodyText"/>
    <w:rsid w:val="00881A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A34"/>
    <w:pPr>
      <w:framePr w:wrap="auto" w:hAnchor="text" w:y="6049"/>
    </w:pPr>
    <w:rPr>
      <w:color w:val="000000"/>
      <w:sz w:val="40"/>
    </w:rPr>
  </w:style>
  <w:style w:type="paragraph" w:customStyle="1" w:styleId="TOCTitle">
    <w:name w:val="TOCTitle"/>
    <w:basedOn w:val="Heading1"/>
    <w:rsid w:val="00881A34"/>
    <w:pPr>
      <w:spacing w:after="240"/>
      <w:jc w:val="center"/>
      <w:outlineLvl w:val="9"/>
    </w:pPr>
    <w:rPr>
      <w:caps/>
    </w:rPr>
  </w:style>
  <w:style w:type="paragraph" w:customStyle="1" w:styleId="Version">
    <w:name w:val="Version"/>
    <w:rsid w:val="00881A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1A34"/>
    <w:pPr>
      <w:numPr>
        <w:numId w:val="13"/>
      </w:numPr>
      <w:tabs>
        <w:tab w:val="clear" w:pos="680"/>
      </w:tabs>
    </w:pPr>
  </w:style>
  <w:style w:type="paragraph" w:styleId="Index1">
    <w:name w:val="index 1"/>
    <w:basedOn w:val="Normal"/>
    <w:next w:val="Normal"/>
    <w:semiHidden/>
    <w:rsid w:val="00881A34"/>
    <w:pPr>
      <w:keepNext w:val="0"/>
      <w:tabs>
        <w:tab w:val="right" w:pos="4176"/>
      </w:tabs>
      <w:ind w:left="198" w:hanging="198"/>
    </w:pPr>
    <w:rPr>
      <w:rFonts w:ascii="Garamond" w:hAnsi="Garamond"/>
    </w:rPr>
  </w:style>
  <w:style w:type="paragraph" w:styleId="IndexHeading">
    <w:name w:val="index heading"/>
    <w:basedOn w:val="Normal"/>
    <w:next w:val="Index1"/>
    <w:semiHidden/>
    <w:rsid w:val="00881A34"/>
    <w:pPr>
      <w:spacing w:before="120" w:after="120"/>
    </w:pPr>
    <w:rPr>
      <w:rFonts w:ascii="Arial" w:hAnsi="Arial"/>
      <w:b/>
      <w:color w:val="918585"/>
      <w:sz w:val="24"/>
    </w:rPr>
  </w:style>
  <w:style w:type="paragraph" w:customStyle="1" w:styleId="Chapter">
    <w:name w:val="Chapter"/>
    <w:basedOn w:val="Normal"/>
    <w:rsid w:val="00881A34"/>
    <w:pPr>
      <w:spacing w:before="240"/>
    </w:pPr>
    <w:rPr>
      <w:rFonts w:ascii="Times New Roman" w:hAnsi="Times New Roman"/>
      <w:smallCaps/>
      <w:spacing w:val="80"/>
      <w:sz w:val="28"/>
    </w:rPr>
  </w:style>
  <w:style w:type="paragraph" w:customStyle="1" w:styleId="InChapter">
    <w:name w:val="InChapter"/>
    <w:basedOn w:val="Heading3"/>
    <w:rsid w:val="00881A34"/>
    <w:pPr>
      <w:spacing w:after="240"/>
      <w:outlineLvl w:val="9"/>
    </w:pPr>
    <w:rPr>
      <w:noProof/>
    </w:rPr>
  </w:style>
  <w:style w:type="paragraph" w:styleId="Index2">
    <w:name w:val="index 2"/>
    <w:basedOn w:val="Normal"/>
    <w:next w:val="Normal"/>
    <w:semiHidden/>
    <w:rsid w:val="00881A34"/>
    <w:pPr>
      <w:tabs>
        <w:tab w:val="right" w:pos="4176"/>
      </w:tabs>
      <w:ind w:left="568" w:hanging="284"/>
    </w:pPr>
    <w:rPr>
      <w:rFonts w:ascii="Garamond" w:hAnsi="Garamond"/>
    </w:rPr>
  </w:style>
  <w:style w:type="paragraph" w:customStyle="1" w:styleId="Byline">
    <w:name w:val="Byline"/>
    <w:rsid w:val="00881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A34"/>
    <w:pPr>
      <w:tabs>
        <w:tab w:val="clear" w:pos="3600"/>
        <w:tab w:val="clear" w:pos="3958"/>
      </w:tabs>
      <w:jc w:val="right"/>
    </w:pPr>
  </w:style>
  <w:style w:type="character" w:styleId="Emphasis">
    <w:name w:val="Emphasis"/>
    <w:basedOn w:val="DefaultParagraphFont"/>
    <w:qFormat/>
    <w:rsid w:val="00881A34"/>
    <w:rPr>
      <w:i/>
    </w:rPr>
  </w:style>
  <w:style w:type="paragraph" w:styleId="Caption">
    <w:name w:val="caption"/>
    <w:basedOn w:val="BodyText"/>
    <w:next w:val="Normal"/>
    <w:qFormat/>
    <w:rsid w:val="00881A34"/>
    <w:pPr>
      <w:framePr w:w="2268" w:hSpace="181" w:vSpace="181" w:wrap="around" w:vAnchor="text" w:hAnchor="page" w:x="1135" w:y="285" w:anchorLock="1"/>
    </w:pPr>
    <w:rPr>
      <w:i/>
    </w:rPr>
  </w:style>
  <w:style w:type="paragraph" w:customStyle="1" w:styleId="MiniTOCTitle">
    <w:name w:val="MiniTOCTitle"/>
    <w:basedOn w:val="Heading4"/>
    <w:rsid w:val="00881A34"/>
    <w:pPr>
      <w:spacing w:before="240"/>
      <w:outlineLvl w:val="9"/>
    </w:pPr>
    <w:rPr>
      <w:noProof/>
      <w:sz w:val="24"/>
    </w:rPr>
  </w:style>
  <w:style w:type="paragraph" w:customStyle="1" w:styleId="MiniTOCItem">
    <w:name w:val="MiniTOCItem"/>
    <w:basedOn w:val="ListBullet"/>
    <w:rsid w:val="00881A34"/>
    <w:pPr>
      <w:numPr>
        <w:numId w:val="0"/>
      </w:numPr>
      <w:tabs>
        <w:tab w:val="right" w:leader="dot" w:pos="6521"/>
      </w:tabs>
      <w:spacing w:before="0" w:after="0"/>
    </w:pPr>
  </w:style>
  <w:style w:type="paragraph" w:customStyle="1" w:styleId="TOFTitle">
    <w:name w:val="TOFTitle"/>
    <w:basedOn w:val="TOCTitle"/>
    <w:rsid w:val="00881A34"/>
  </w:style>
  <w:style w:type="paragraph" w:styleId="TableofFigures">
    <w:name w:val="table of figures"/>
    <w:basedOn w:val="Normal"/>
    <w:next w:val="Normal"/>
    <w:semiHidden/>
    <w:rsid w:val="00881A34"/>
    <w:pPr>
      <w:tabs>
        <w:tab w:val="right" w:leader="dot" w:pos="9072"/>
      </w:tabs>
      <w:ind w:left="970" w:hanging="403"/>
    </w:pPr>
    <w:rPr>
      <w:rFonts w:ascii="Times New Roman" w:hAnsi="Times New Roman"/>
      <w:b/>
    </w:rPr>
  </w:style>
  <w:style w:type="paragraph" w:styleId="ListNumber">
    <w:name w:val="List Number"/>
    <w:basedOn w:val="List"/>
    <w:rsid w:val="00881A34"/>
    <w:pPr>
      <w:numPr>
        <w:numId w:val="10"/>
      </w:numPr>
    </w:pPr>
  </w:style>
  <w:style w:type="character" w:customStyle="1" w:styleId="WingdingSymbols">
    <w:name w:val="Wingding Symbols"/>
    <w:rsid w:val="00881A34"/>
    <w:rPr>
      <w:rFonts w:ascii="Wingdings" w:hAnsi="Wingdings"/>
    </w:rPr>
  </w:style>
  <w:style w:type="paragraph" w:customStyle="1" w:styleId="TableHeading">
    <w:name w:val="Table Heading"/>
    <w:basedOn w:val="HeadingBase"/>
    <w:rsid w:val="00881A34"/>
    <w:pPr>
      <w:keepLines/>
      <w:pBdr>
        <w:bottom w:val="single" w:sz="6" w:space="1" w:color="918585"/>
      </w:pBdr>
      <w:spacing w:before="240"/>
    </w:pPr>
  </w:style>
  <w:style w:type="character" w:customStyle="1" w:styleId="HotSpot">
    <w:name w:val="HotSpot"/>
    <w:rsid w:val="00881A34"/>
    <w:rPr>
      <w:color w:val="0033CC"/>
      <w:u w:val="none"/>
    </w:rPr>
  </w:style>
  <w:style w:type="paragraph" w:customStyle="1" w:styleId="BodyTextRight">
    <w:name w:val="Body Text Right"/>
    <w:basedOn w:val="BodyText"/>
    <w:rsid w:val="00881A34"/>
    <w:pPr>
      <w:spacing w:before="0" w:after="0"/>
      <w:jc w:val="right"/>
    </w:pPr>
  </w:style>
  <w:style w:type="paragraph" w:styleId="Index3">
    <w:name w:val="index 3"/>
    <w:basedOn w:val="ListNumber2"/>
    <w:next w:val="Normal"/>
    <w:semiHidden/>
    <w:rsid w:val="00881A34"/>
    <w:pPr>
      <w:numPr>
        <w:numId w:val="0"/>
      </w:numPr>
      <w:tabs>
        <w:tab w:val="right" w:leader="dot" w:pos="4176"/>
      </w:tabs>
    </w:pPr>
  </w:style>
  <w:style w:type="paragraph" w:styleId="ListNumber2">
    <w:name w:val="List Number 2"/>
    <w:basedOn w:val="List2"/>
    <w:rsid w:val="00881A34"/>
    <w:pPr>
      <w:numPr>
        <w:numId w:val="9"/>
      </w:numPr>
      <w:tabs>
        <w:tab w:val="clear" w:pos="1060"/>
      </w:tabs>
    </w:pPr>
  </w:style>
  <w:style w:type="paragraph" w:customStyle="1" w:styleId="MarginNote">
    <w:name w:val="Margin Note"/>
    <w:basedOn w:val="BodyText"/>
    <w:rsid w:val="00881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A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1A34"/>
    <w:rPr>
      <w:sz w:val="32"/>
    </w:rPr>
  </w:style>
  <w:style w:type="paragraph" w:customStyle="1" w:styleId="HeadingProcedure">
    <w:name w:val="Heading Procedure"/>
    <w:basedOn w:val="HeadingBase"/>
    <w:next w:val="Normal"/>
    <w:rsid w:val="00881A34"/>
    <w:pPr>
      <w:tabs>
        <w:tab w:val="left" w:pos="0"/>
      </w:tabs>
      <w:spacing w:before="120" w:after="60"/>
    </w:pPr>
    <w:rPr>
      <w:i/>
      <w:color w:val="918585"/>
      <w:sz w:val="22"/>
    </w:rPr>
  </w:style>
  <w:style w:type="paragraph" w:customStyle="1" w:styleId="TableBodyText">
    <w:name w:val="Table Body Text"/>
    <w:basedOn w:val="BodyText"/>
    <w:rsid w:val="00881A34"/>
    <w:pPr>
      <w:spacing w:before="60" w:after="60"/>
    </w:pPr>
  </w:style>
  <w:style w:type="paragraph" w:styleId="ListContinue">
    <w:name w:val="List Continue"/>
    <w:basedOn w:val="List"/>
    <w:rsid w:val="00881A34"/>
    <w:pPr>
      <w:ind w:firstLine="0"/>
    </w:pPr>
  </w:style>
  <w:style w:type="paragraph" w:customStyle="1" w:styleId="ListNote">
    <w:name w:val="List Note"/>
    <w:basedOn w:val="List"/>
    <w:rsid w:val="00881A34"/>
    <w:pPr>
      <w:pBdr>
        <w:top w:val="single" w:sz="6" w:space="2" w:color="918585"/>
        <w:bottom w:val="single" w:sz="6" w:space="2" w:color="918585"/>
      </w:pBdr>
      <w:tabs>
        <w:tab w:val="left" w:pos="1021"/>
      </w:tabs>
      <w:ind w:firstLine="0"/>
    </w:pPr>
  </w:style>
  <w:style w:type="paragraph" w:customStyle="1" w:styleId="Warning">
    <w:name w:val="Warning"/>
    <w:basedOn w:val="BodyText"/>
    <w:rsid w:val="00881A34"/>
    <w:pPr>
      <w:shd w:val="clear" w:color="auto" w:fill="D9D9D9"/>
      <w:tabs>
        <w:tab w:val="left" w:pos="992"/>
      </w:tabs>
      <w:ind w:left="119" w:right="119"/>
    </w:pPr>
    <w:rPr>
      <w:sz w:val="20"/>
    </w:rPr>
  </w:style>
  <w:style w:type="paragraph" w:customStyle="1" w:styleId="MarginIcons">
    <w:name w:val="Margin Icons"/>
    <w:basedOn w:val="BodyText"/>
    <w:rsid w:val="00881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A34"/>
    <w:rPr>
      <w:rFonts w:ascii="Courier New" w:hAnsi="Courier New"/>
    </w:rPr>
  </w:style>
  <w:style w:type="paragraph" w:customStyle="1" w:styleId="NoteBullet">
    <w:name w:val="Note Bullet"/>
    <w:basedOn w:val="Note"/>
    <w:rsid w:val="00881A34"/>
    <w:pPr>
      <w:tabs>
        <w:tab w:val="clear" w:pos="680"/>
      </w:tabs>
      <w:spacing w:before="60" w:after="60"/>
    </w:pPr>
  </w:style>
  <w:style w:type="paragraph" w:customStyle="1" w:styleId="SubHeading2">
    <w:name w:val="SubHeading2"/>
    <w:basedOn w:val="HeadingBase"/>
    <w:rsid w:val="00881A34"/>
    <w:pPr>
      <w:spacing w:before="240" w:after="60"/>
    </w:pPr>
    <w:rPr>
      <w:sz w:val="20"/>
    </w:rPr>
  </w:style>
  <w:style w:type="paragraph" w:customStyle="1" w:styleId="SubHeading1">
    <w:name w:val="SubHeading1"/>
    <w:basedOn w:val="HeadingBase"/>
    <w:rsid w:val="00881A34"/>
    <w:pPr>
      <w:spacing w:before="240" w:after="60"/>
    </w:pPr>
    <w:rPr>
      <w:color w:val="918585"/>
      <w:sz w:val="22"/>
    </w:rPr>
  </w:style>
  <w:style w:type="paragraph" w:customStyle="1" w:styleId="SideHeading">
    <w:name w:val="Side Heading"/>
    <w:basedOn w:val="HeadingBase"/>
    <w:rsid w:val="00881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A34"/>
    <w:pPr>
      <w:tabs>
        <w:tab w:val="num" w:pos="360"/>
      </w:tabs>
    </w:pPr>
  </w:style>
  <w:style w:type="paragraph" w:styleId="PlainText">
    <w:name w:val="Plain Text"/>
    <w:basedOn w:val="Normal"/>
    <w:link w:val="PlainTextChar"/>
    <w:rsid w:val="00881A34"/>
    <w:rPr>
      <w:sz w:val="20"/>
    </w:rPr>
  </w:style>
  <w:style w:type="character" w:customStyle="1" w:styleId="PlainTextChar">
    <w:name w:val="Plain Text Char"/>
    <w:basedOn w:val="DefaultParagraphFont"/>
    <w:link w:val="PlainText"/>
    <w:rsid w:val="00881A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1A34"/>
    <w:rPr>
      <w:b/>
      <w:smallCaps/>
    </w:rPr>
  </w:style>
  <w:style w:type="paragraph" w:customStyle="1" w:styleId="TableListNumber">
    <w:name w:val="Table List Number"/>
    <w:basedOn w:val="ListNumber"/>
    <w:rsid w:val="00881A34"/>
    <w:pPr>
      <w:numPr>
        <w:numId w:val="0"/>
      </w:numPr>
    </w:pPr>
  </w:style>
  <w:style w:type="paragraph" w:styleId="TOC4">
    <w:name w:val="toc 4"/>
    <w:basedOn w:val="TOCBase"/>
    <w:next w:val="Normal"/>
    <w:semiHidden/>
    <w:rsid w:val="00881A34"/>
    <w:pPr>
      <w:tabs>
        <w:tab w:val="right" w:leader="dot" w:pos="9071"/>
      </w:tabs>
      <w:ind w:left="1701"/>
    </w:pPr>
  </w:style>
  <w:style w:type="paragraph" w:customStyle="1" w:styleId="ListAlpha">
    <w:name w:val="List Alpha"/>
    <w:basedOn w:val="List"/>
    <w:rsid w:val="00881A34"/>
    <w:pPr>
      <w:numPr>
        <w:numId w:val="8"/>
      </w:numPr>
    </w:pPr>
  </w:style>
  <w:style w:type="paragraph" w:customStyle="1" w:styleId="ListAlpha2">
    <w:name w:val="List Alpha 2"/>
    <w:basedOn w:val="List2"/>
    <w:rsid w:val="00881A34"/>
    <w:pPr>
      <w:numPr>
        <w:numId w:val="7"/>
      </w:numPr>
    </w:pPr>
  </w:style>
  <w:style w:type="paragraph" w:styleId="List3">
    <w:name w:val="List 3"/>
    <w:basedOn w:val="BodyText"/>
    <w:rsid w:val="00881A34"/>
    <w:pPr>
      <w:tabs>
        <w:tab w:val="left" w:pos="1021"/>
      </w:tabs>
      <w:spacing w:before="60" w:after="60"/>
      <w:ind w:left="1020" w:hanging="340"/>
    </w:pPr>
  </w:style>
  <w:style w:type="paragraph" w:styleId="List4">
    <w:name w:val="List 4"/>
    <w:basedOn w:val="BodyText"/>
    <w:rsid w:val="00881A34"/>
    <w:pPr>
      <w:tabs>
        <w:tab w:val="left" w:pos="1361"/>
      </w:tabs>
      <w:spacing w:before="60" w:after="60"/>
      <w:ind w:left="1361" w:hanging="340"/>
    </w:pPr>
  </w:style>
  <w:style w:type="paragraph" w:styleId="List5">
    <w:name w:val="List 5"/>
    <w:basedOn w:val="BodyText"/>
    <w:rsid w:val="00881A34"/>
    <w:pPr>
      <w:tabs>
        <w:tab w:val="left" w:pos="1701"/>
      </w:tabs>
      <w:spacing w:before="60" w:after="60"/>
      <w:ind w:left="1701" w:hanging="340"/>
    </w:pPr>
  </w:style>
  <w:style w:type="paragraph" w:styleId="ListBullet3">
    <w:name w:val="List Bullet 3"/>
    <w:basedOn w:val="List3"/>
    <w:rsid w:val="00881A34"/>
    <w:pPr>
      <w:numPr>
        <w:numId w:val="14"/>
      </w:numPr>
      <w:tabs>
        <w:tab w:val="clear" w:pos="1021"/>
      </w:tabs>
      <w:ind w:left="1037" w:hanging="357"/>
    </w:pPr>
  </w:style>
  <w:style w:type="paragraph" w:styleId="ListBullet4">
    <w:name w:val="List Bullet 4"/>
    <w:basedOn w:val="List4"/>
    <w:rsid w:val="00881A34"/>
    <w:pPr>
      <w:numPr>
        <w:numId w:val="2"/>
      </w:numPr>
    </w:pPr>
  </w:style>
  <w:style w:type="paragraph" w:styleId="ListBullet5">
    <w:name w:val="List Bullet 5"/>
    <w:basedOn w:val="List5"/>
    <w:rsid w:val="00881A34"/>
    <w:pPr>
      <w:numPr>
        <w:numId w:val="3"/>
      </w:numPr>
    </w:pPr>
  </w:style>
  <w:style w:type="paragraph" w:styleId="ListContinue2">
    <w:name w:val="List Continue 2"/>
    <w:basedOn w:val="List2"/>
    <w:rsid w:val="00881A34"/>
    <w:pPr>
      <w:ind w:firstLine="0"/>
    </w:pPr>
  </w:style>
  <w:style w:type="paragraph" w:styleId="ListContinue3">
    <w:name w:val="List Continue 3"/>
    <w:basedOn w:val="List3"/>
    <w:rsid w:val="00881A34"/>
    <w:pPr>
      <w:ind w:left="1021" w:firstLine="0"/>
    </w:pPr>
  </w:style>
  <w:style w:type="paragraph" w:styleId="ListContinue4">
    <w:name w:val="List Continue 4"/>
    <w:basedOn w:val="List4"/>
    <w:rsid w:val="00881A34"/>
    <w:pPr>
      <w:ind w:firstLine="0"/>
    </w:pPr>
  </w:style>
  <w:style w:type="paragraph" w:styleId="ListContinue5">
    <w:name w:val="List Continue 5"/>
    <w:basedOn w:val="List5"/>
    <w:rsid w:val="00881A34"/>
    <w:pPr>
      <w:ind w:firstLine="0"/>
    </w:pPr>
  </w:style>
  <w:style w:type="paragraph" w:styleId="ListNumber3">
    <w:name w:val="List Number 3"/>
    <w:basedOn w:val="List3"/>
    <w:rsid w:val="00881A34"/>
    <w:pPr>
      <w:numPr>
        <w:numId w:val="4"/>
      </w:numPr>
    </w:pPr>
  </w:style>
  <w:style w:type="paragraph" w:styleId="ListNumber4">
    <w:name w:val="List Number 4"/>
    <w:basedOn w:val="List4"/>
    <w:rsid w:val="00881A34"/>
    <w:pPr>
      <w:numPr>
        <w:numId w:val="5"/>
      </w:numPr>
    </w:pPr>
  </w:style>
  <w:style w:type="paragraph" w:styleId="ListNumber5">
    <w:name w:val="List Number 5"/>
    <w:basedOn w:val="List5"/>
    <w:rsid w:val="00881A34"/>
    <w:pPr>
      <w:numPr>
        <w:numId w:val="6"/>
      </w:numPr>
    </w:pPr>
  </w:style>
  <w:style w:type="paragraph" w:styleId="BlockText">
    <w:name w:val="Block Text"/>
    <w:basedOn w:val="Normal"/>
    <w:rsid w:val="00881A34"/>
    <w:pPr>
      <w:spacing w:after="120"/>
      <w:ind w:left="1440" w:right="1440"/>
    </w:pPr>
  </w:style>
  <w:style w:type="character" w:customStyle="1" w:styleId="Subscript">
    <w:name w:val="Subscript"/>
    <w:basedOn w:val="DefaultParagraphFont"/>
    <w:rsid w:val="00881A34"/>
    <w:rPr>
      <w:sz w:val="16"/>
      <w:vertAlign w:val="subscript"/>
    </w:rPr>
  </w:style>
  <w:style w:type="character" w:customStyle="1" w:styleId="Superscript">
    <w:name w:val="Superscript"/>
    <w:basedOn w:val="DefaultParagraphFont"/>
    <w:rsid w:val="00881A34"/>
    <w:rPr>
      <w:sz w:val="16"/>
      <w:vertAlign w:val="superscript"/>
    </w:rPr>
  </w:style>
  <w:style w:type="character" w:customStyle="1" w:styleId="Symbols">
    <w:name w:val="Symbols"/>
    <w:basedOn w:val="DefaultParagraphFont"/>
    <w:rsid w:val="00881A34"/>
    <w:rPr>
      <w:rFonts w:ascii="Symbol" w:hAnsi="Symbol"/>
    </w:rPr>
  </w:style>
  <w:style w:type="character" w:customStyle="1" w:styleId="MenuOptions">
    <w:name w:val="Menu Options"/>
    <w:basedOn w:val="DefaultParagraphFont"/>
    <w:rsid w:val="00881A34"/>
    <w:rPr>
      <w:rFonts w:ascii="Arial Narrow" w:hAnsi="Arial Narrow"/>
      <w:smallCaps/>
    </w:rPr>
  </w:style>
  <w:style w:type="character" w:customStyle="1" w:styleId="Buttons">
    <w:name w:val="Buttons"/>
    <w:basedOn w:val="DefaultParagraphFont"/>
    <w:rsid w:val="00881A34"/>
    <w:rPr>
      <w:b/>
    </w:rPr>
  </w:style>
  <w:style w:type="character" w:customStyle="1" w:styleId="Underlined">
    <w:name w:val="Underlined"/>
    <w:basedOn w:val="DefaultParagraphFont"/>
    <w:rsid w:val="00881A34"/>
    <w:rPr>
      <w:u w:val="single"/>
    </w:rPr>
  </w:style>
  <w:style w:type="paragraph" w:customStyle="1" w:styleId="TableBodyTextRight">
    <w:name w:val="Table Body Text Right"/>
    <w:basedOn w:val="TableBodyText"/>
    <w:rsid w:val="00881A34"/>
    <w:pPr>
      <w:widowControl w:val="0"/>
      <w:autoSpaceDE w:val="0"/>
      <w:autoSpaceDN w:val="0"/>
      <w:adjustRightInd w:val="0"/>
      <w:jc w:val="right"/>
    </w:pPr>
    <w:rPr>
      <w:rFonts w:cs="Arial"/>
      <w:szCs w:val="18"/>
    </w:rPr>
  </w:style>
  <w:style w:type="paragraph" w:customStyle="1" w:styleId="CopyrightText">
    <w:name w:val="Copyright Text"/>
    <w:basedOn w:val="BodyText"/>
    <w:rsid w:val="00881A34"/>
    <w:rPr>
      <w:sz w:val="18"/>
    </w:rPr>
  </w:style>
  <w:style w:type="paragraph" w:customStyle="1" w:styleId="BodySmallRight">
    <w:name w:val="Body Small Right"/>
    <w:basedOn w:val="BodyTextRight"/>
    <w:rsid w:val="00881A34"/>
    <w:rPr>
      <w:sz w:val="18"/>
      <w:szCs w:val="18"/>
    </w:rPr>
  </w:style>
  <w:style w:type="paragraph" w:customStyle="1" w:styleId="MarginEdition">
    <w:name w:val="Margin Edition"/>
    <w:basedOn w:val="MarginNote"/>
    <w:rsid w:val="00881A34"/>
    <w:pPr>
      <w:spacing w:before="0" w:after="0"/>
    </w:pPr>
    <w:rPr>
      <w:rFonts w:ascii="Times New Roman" w:hAnsi="Times New Roman"/>
      <w:color w:val="999999"/>
    </w:rPr>
  </w:style>
  <w:style w:type="paragraph" w:customStyle="1" w:styleId="Spacer">
    <w:name w:val="Spacer"/>
    <w:basedOn w:val="Normal"/>
    <w:rsid w:val="00881A34"/>
    <w:rPr>
      <w:sz w:val="2"/>
      <w:szCs w:val="2"/>
    </w:rPr>
  </w:style>
  <w:style w:type="character" w:customStyle="1" w:styleId="Small">
    <w:name w:val="Small"/>
    <w:basedOn w:val="DefaultParagraphFont"/>
    <w:rsid w:val="00881A34"/>
    <w:rPr>
      <w:sz w:val="16"/>
    </w:rPr>
  </w:style>
  <w:style w:type="paragraph" w:customStyle="1" w:styleId="WideTable">
    <w:name w:val="Wide Table"/>
    <w:basedOn w:val="Normal"/>
    <w:rsid w:val="00881A34"/>
    <w:pPr>
      <w:ind w:left="-1418"/>
    </w:pPr>
    <w:rPr>
      <w:sz w:val="2"/>
      <w:szCs w:val="2"/>
    </w:rPr>
  </w:style>
  <w:style w:type="character" w:styleId="PageNumber">
    <w:name w:val="page number"/>
    <w:basedOn w:val="DefaultParagraphFont"/>
    <w:rsid w:val="00881A34"/>
  </w:style>
  <w:style w:type="paragraph" w:styleId="Quote">
    <w:name w:val="Quote"/>
    <w:basedOn w:val="Heading1"/>
    <w:link w:val="QuoteChar"/>
    <w:qFormat/>
    <w:rsid w:val="00881A34"/>
    <w:rPr>
      <w:b w:val="0"/>
      <w:sz w:val="72"/>
      <w:szCs w:val="72"/>
      <w:lang w:val="en-NZ"/>
    </w:rPr>
  </w:style>
  <w:style w:type="character" w:customStyle="1" w:styleId="QuoteChar">
    <w:name w:val="Quote Char"/>
    <w:basedOn w:val="DefaultParagraphFont"/>
    <w:link w:val="Quote"/>
    <w:rsid w:val="00881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A34"/>
    <w:pPr>
      <w:pageBreakBefore/>
    </w:pPr>
  </w:style>
  <w:style w:type="paragraph" w:customStyle="1" w:styleId="Border">
    <w:name w:val="Border"/>
    <w:basedOn w:val="Normal"/>
    <w:qFormat/>
    <w:rsid w:val="00881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A34"/>
    <w:rPr>
      <w:b/>
      <w:bCs/>
      <w:i/>
      <w:iCs/>
      <w:color w:val="auto"/>
    </w:rPr>
  </w:style>
  <w:style w:type="paragraph" w:styleId="IntenseQuote">
    <w:name w:val="Intense Quote"/>
    <w:basedOn w:val="Normal"/>
    <w:next w:val="Normal"/>
    <w:link w:val="IntenseQuoteChar"/>
    <w:uiPriority w:val="30"/>
    <w:qFormat/>
    <w:rsid w:val="00881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A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1A34"/>
    <w:rPr>
      <w:smallCaps/>
      <w:color w:val="auto"/>
      <w:u w:val="single"/>
    </w:rPr>
  </w:style>
  <w:style w:type="character" w:styleId="IntenseReference">
    <w:name w:val="Intense Reference"/>
    <w:basedOn w:val="DefaultParagraphFont"/>
    <w:uiPriority w:val="32"/>
    <w:qFormat/>
    <w:rsid w:val="00881A34"/>
    <w:rPr>
      <w:b/>
      <w:bCs/>
      <w:smallCaps/>
      <w:color w:val="auto"/>
      <w:spacing w:val="5"/>
      <w:u w:val="single"/>
    </w:rPr>
  </w:style>
  <w:style w:type="paragraph" w:customStyle="1" w:styleId="2ColumnHeading">
    <w:name w:val="2Column Heading"/>
    <w:basedOn w:val="BodyText"/>
    <w:qFormat/>
    <w:rsid w:val="00881A34"/>
    <w:pPr>
      <w:spacing w:after="60"/>
      <w:ind w:left="-2268"/>
    </w:pPr>
    <w:rPr>
      <w:b/>
    </w:rPr>
  </w:style>
  <w:style w:type="paragraph" w:customStyle="1" w:styleId="Heading1TOC">
    <w:name w:val="Heading1 TOC"/>
    <w:basedOn w:val="Normal"/>
    <w:qFormat/>
    <w:rsid w:val="00881A34"/>
    <w:pPr>
      <w:spacing w:before="240" w:after="120"/>
    </w:pPr>
    <w:rPr>
      <w:rFonts w:ascii="Times New Roman" w:hAnsi="Times New Roman"/>
      <w:b/>
      <w:sz w:val="32"/>
    </w:rPr>
  </w:style>
  <w:style w:type="paragraph" w:customStyle="1" w:styleId="Heading2TOC">
    <w:name w:val="Heading2 TOC"/>
    <w:basedOn w:val="Normal"/>
    <w:qFormat/>
    <w:rsid w:val="00881A34"/>
    <w:pPr>
      <w:spacing w:before="240" w:after="60"/>
    </w:pPr>
    <w:rPr>
      <w:rFonts w:ascii="Times New Roman" w:hAnsi="Times New Roman"/>
      <w:b/>
      <w:sz w:val="28"/>
    </w:rPr>
  </w:style>
  <w:style w:type="character" w:customStyle="1" w:styleId="Underline">
    <w:name w:val="Underline"/>
    <w:basedOn w:val="DefaultParagraphFont"/>
    <w:qFormat/>
    <w:rsid w:val="00881A34"/>
    <w:rPr>
      <w:u w:val="single"/>
    </w:rPr>
  </w:style>
  <w:style w:type="paragraph" w:styleId="BalloonText">
    <w:name w:val="Balloon Text"/>
    <w:basedOn w:val="Normal"/>
    <w:link w:val="BalloonTextChar"/>
    <w:rsid w:val="00881A34"/>
    <w:rPr>
      <w:rFonts w:ascii="Tahoma" w:hAnsi="Tahoma" w:cs="Tahoma"/>
      <w:sz w:val="16"/>
      <w:szCs w:val="16"/>
    </w:rPr>
  </w:style>
  <w:style w:type="character" w:customStyle="1" w:styleId="BalloonTextChar">
    <w:name w:val="Balloon Text Char"/>
    <w:basedOn w:val="DefaultParagraphFont"/>
    <w:link w:val="BalloonText"/>
    <w:rsid w:val="00881A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1A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1A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1060</Words>
  <Characters>6648</Characters>
  <Application>Microsoft Office Word</Application>
  <DocSecurity>0</DocSecurity>
  <Lines>266</Lines>
  <Paragraphs>139</Paragraphs>
  <ScaleCrop>false</ScaleCrop>
  <Company>Author-it Software Corporation Ltd.</Company>
  <LinksUpToDate>false</LinksUpToDate>
  <CharactersWithSpaces>7627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BSBSMB306A Plan a home based business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2012-05-26T14:16:00Z</dcterms:created>
  <dcterms:modified xsi:type="dcterms:W3CDTF">2012-05-26T14:16:00Z</dcterms:modified>
</cp:coreProperties>
</file>