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5884" w:rsidP="00805884">
      <w:pPr>
        <w:pStyle w:val="Title"/>
      </w:pPr>
      <w:r>
        <w:fldChar w:fldCharType="begin"/>
      </w:r>
      <w:r>
        <w:instrText xml:space="preserve"> TITLE   \* MERGEFORMAT </w:instrText>
      </w:r>
      <w:r>
        <w:fldChar w:fldCharType="separate"/>
      </w:r>
      <w:r>
        <w:t>BSBSMB304A Determine resource requirements for the micro business</w:t>
      </w:r>
      <w:r>
        <w:fldChar w:fldCharType="end"/>
      </w:r>
    </w:p>
    <w:p w:rsidR="00805884" w:rsidP="00805884">
      <w:pPr>
        <w:pStyle w:val="Version"/>
        <w:sectPr w:rsidSect="007E5C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E5CEE" w:rsidP="007E5CEE">
      <w:pPr>
        <w:pStyle w:val="SuperHeading"/>
      </w:pPr>
      <w:r w:rsidRPr="007E5CEE">
        <w:t>BSBSMB304A Determine resource requirements for the micro business</w:t>
      </w:r>
    </w:p>
    <w:p w:rsidR="00000000" w:rsidRPr="007E5CEE" w:rsidP="007E5CEE">
      <w:pPr>
        <w:pStyle w:val="SuperHeading"/>
      </w:pPr>
    </w:p>
    <w:p w:rsidR="00000000" w:rsidRPr="007E5CEE" w:rsidP="007E5CEE">
      <w:pPr>
        <w:pStyle w:val="Heading1"/>
      </w:pPr>
      <w:bookmarkStart w:id="1" w:name="O_67731"/>
      <w:bookmarkEnd w:id="1"/>
      <w:r w:rsidRPr="007E5CEE">
        <w:t>Modification History</w:t>
      </w:r>
    </w:p>
    <w:p w:rsidR="00000000" w:rsidRPr="007E5CEE" w:rsidP="007E5CEE">
      <w:pPr>
        <w:pStyle w:val="BodyText"/>
      </w:pPr>
      <w:r w:rsidRPr="007E5CEE">
        <w:t>Not applicable.</w:t>
      </w:r>
    </w:p>
    <w:p w:rsidR="00000000" w:rsidRPr="007E5CEE" w:rsidP="007E5CEE">
      <w:pPr>
        <w:pStyle w:val="AllowPageBreak"/>
      </w:pPr>
    </w:p>
    <w:p w:rsidR="00000000" w:rsidRPr="007E5CEE" w:rsidP="007E5CEE">
      <w:pPr>
        <w:pStyle w:val="Heading1"/>
      </w:pPr>
      <w:bookmarkStart w:id="2" w:name="O_67732"/>
      <w:bookmarkEnd w:id="2"/>
      <w:r w:rsidRPr="007E5CEE">
        <w:t>Unit Descriptor</w:t>
      </w:r>
    </w:p>
    <w:tbl>
      <w:tblPr>
        <w:tblW w:w="0" w:type="auto"/>
        <w:tblLayout w:type="fixed"/>
        <w:tblCellMar>
          <w:left w:w="62" w:type="dxa"/>
          <w:right w:w="62" w:type="dxa"/>
        </w:tblCellMar>
        <w:tblLook w:val="0000"/>
      </w:tblPr>
      <w:tblGrid>
        <w:gridCol w:w="2665"/>
        <w:gridCol w:w="5857"/>
      </w:tblGrid>
      <w:tr w:rsidTr="00805884">
        <w:tblPrEx>
          <w:tblW w:w="0" w:type="auto"/>
          <w:tblLayout w:type="fixed"/>
          <w:tblCellMar>
            <w:left w:w="62" w:type="dxa"/>
            <w:right w:w="62" w:type="dxa"/>
          </w:tblCellMar>
          <w:tblLook w:val="0000"/>
        </w:tblPrEx>
        <w:trPr>
          <w:tblHeader/>
        </w:trPr>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CEE">
            <w:pPr>
              <w:pStyle w:val="BodyText"/>
              <w:rPr>
                <w:lang w:val="en-NZ"/>
              </w:rPr>
            </w:pPr>
            <w:r w:rsidRPr="007E5CEE">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CEE" w:rsidP="007E5CEE">
            <w:pPr>
              <w:pStyle w:val="BodyText"/>
            </w:pPr>
            <w:r w:rsidRPr="007E5CEE">
              <w:t>This unit describes the performance outcomes, skills and knowledge required to determin</w:t>
            </w:r>
            <w:r w:rsidRPr="007E5CEE">
              <w:t>e the resource requirements of the micro business and to source these resources.</w:t>
            </w:r>
          </w:p>
          <w:p w:rsidR="00000000" w:rsidRPr="007E5CEE" w:rsidP="007E5CEE">
            <w:pPr>
              <w:pStyle w:val="BodyText"/>
            </w:pPr>
            <w:r w:rsidRPr="007E5CEE">
              <w:t>Specific legal requirements apply to the management of a micro business.</w:t>
            </w:r>
          </w:p>
        </w:tc>
      </w:tr>
    </w:tbl>
    <w:p w:rsidR="00000000" w:rsidRPr="007E5CEE" w:rsidP="007E5CEE">
      <w:pPr>
        <w:pStyle w:val="BodyText"/>
      </w:pPr>
    </w:p>
    <w:p w:rsidR="00000000" w:rsidRPr="007E5CEE" w:rsidP="007E5CEE">
      <w:pPr>
        <w:pStyle w:val="AllowPageBreak"/>
      </w:pPr>
    </w:p>
    <w:p w:rsidR="00000000" w:rsidRPr="007E5CEE" w:rsidP="007E5CEE">
      <w:pPr>
        <w:pStyle w:val="Heading1"/>
      </w:pPr>
      <w:bookmarkStart w:id="3" w:name="O_67733"/>
      <w:bookmarkEnd w:id="3"/>
      <w:r w:rsidRPr="007E5CEE">
        <w:t>Application of the Unit</w:t>
      </w:r>
    </w:p>
    <w:tbl>
      <w:tblPr>
        <w:tblW w:w="0" w:type="auto"/>
        <w:tblLayout w:type="fixed"/>
        <w:tblCellMar>
          <w:left w:w="62" w:type="dxa"/>
          <w:right w:w="62" w:type="dxa"/>
        </w:tblCellMar>
        <w:tblLook w:val="0000"/>
      </w:tblPr>
      <w:tblGrid>
        <w:gridCol w:w="2755"/>
        <w:gridCol w:w="5767"/>
      </w:tblGrid>
      <w:tr w:rsidTr="00805884">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CEE">
            <w:pPr>
              <w:pStyle w:val="BodyText"/>
              <w:rPr>
                <w:lang w:val="en-NZ"/>
              </w:rPr>
            </w:pPr>
            <w:r w:rsidRPr="007E5CEE">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CEE" w:rsidP="007E5CEE">
            <w:pPr>
              <w:pStyle w:val="BodyText"/>
            </w:pPr>
            <w:r w:rsidRPr="007E5CEE">
              <w:t>This work will be undertaken by individuals who are establishing or operating a micro business providing for self employment.</w:t>
            </w:r>
          </w:p>
        </w:tc>
      </w:tr>
    </w:tbl>
    <w:p w:rsidR="00000000" w:rsidRPr="007E5CEE" w:rsidP="007E5CEE">
      <w:pPr>
        <w:pStyle w:val="BodyText"/>
      </w:pPr>
    </w:p>
    <w:p w:rsidR="00000000" w:rsidRPr="007E5CEE" w:rsidP="007E5CEE">
      <w:pPr>
        <w:pStyle w:val="AllowPageBreak"/>
      </w:pPr>
    </w:p>
    <w:p w:rsidR="00000000" w:rsidRPr="007E5CEE" w:rsidP="007E5CEE">
      <w:pPr>
        <w:pStyle w:val="Heading1"/>
      </w:pPr>
      <w:bookmarkStart w:id="4" w:name="O_67734"/>
      <w:bookmarkEnd w:id="4"/>
      <w:r w:rsidRPr="007E5CEE">
        <w:t>Licensing/Regulatory Information</w:t>
      </w:r>
    </w:p>
    <w:p w:rsidR="00000000" w:rsidRPr="007E5CEE" w:rsidP="007E5CEE">
      <w:pPr>
        <w:pStyle w:val="BodyText"/>
      </w:pPr>
      <w:r w:rsidRPr="007E5CEE">
        <w:t>Not applicable.</w:t>
      </w:r>
    </w:p>
    <w:p w:rsidR="00000000" w:rsidRPr="007E5CEE" w:rsidP="007E5CEE">
      <w:pPr>
        <w:pStyle w:val="AllowPageBreak"/>
      </w:pPr>
    </w:p>
    <w:p w:rsidR="00000000" w:rsidRPr="007E5CEE" w:rsidP="007E5CEE">
      <w:pPr>
        <w:pStyle w:val="Heading1"/>
      </w:pPr>
      <w:bookmarkStart w:id="5" w:name="O_67736"/>
      <w:bookmarkEnd w:id="5"/>
      <w:r w:rsidRPr="007E5CEE">
        <w:t>Pre-Requisites</w:t>
      </w:r>
    </w:p>
    <w:tbl>
      <w:tblPr>
        <w:tblW w:w="0" w:type="auto"/>
        <w:tblLayout w:type="fixed"/>
        <w:tblCellMar>
          <w:left w:w="62" w:type="dxa"/>
          <w:right w:w="62" w:type="dxa"/>
        </w:tblCellMar>
        <w:tblLook w:val="0000"/>
      </w:tblPr>
      <w:tblGrid>
        <w:gridCol w:w="2775"/>
        <w:gridCol w:w="1295"/>
        <w:gridCol w:w="4452"/>
      </w:tblGrid>
      <w:tr w:rsidTr="0080588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CEE">
            <w:pPr>
              <w:pStyle w:val="BodyText"/>
              <w:rPr>
                <w:lang w:val="en-NZ"/>
              </w:rPr>
            </w:pPr>
            <w:r w:rsidRPr="007E5CE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CEE">
            <w:pPr>
              <w:pStyle w:val="BodyText"/>
              <w:rPr>
                <w:lang w:val="en-NZ"/>
              </w:rPr>
            </w:pPr>
          </w:p>
        </w:tc>
      </w:tr>
      <w:tr w:rsidTr="0080588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CEE">
            <w:pPr>
              <w:pStyle w:val="BodyText"/>
              <w:rPr>
                <w:lang w:val="en-NZ"/>
              </w:rPr>
            </w:pPr>
          </w:p>
        </w:tc>
      </w:tr>
      <w:tr w:rsidTr="0080588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CEE" w:rsidP="007E5CEE">
            <w:pPr>
              <w:pStyle w:val="BodyText"/>
            </w:pPr>
          </w:p>
        </w:tc>
      </w:tr>
    </w:tbl>
    <w:p w:rsidR="00000000" w:rsidRPr="007E5CEE" w:rsidP="007E5CEE">
      <w:pPr>
        <w:pStyle w:val="BodyText"/>
      </w:pPr>
    </w:p>
    <w:p w:rsidR="00000000" w:rsidRPr="007E5CEE" w:rsidP="007E5CEE">
      <w:pPr>
        <w:pStyle w:val="AllowPageBreak"/>
      </w:pPr>
    </w:p>
    <w:p w:rsidR="00000000" w:rsidRPr="007E5CEE" w:rsidP="007E5CEE">
      <w:pPr>
        <w:pStyle w:val="Heading1"/>
      </w:pPr>
      <w:bookmarkStart w:id="6" w:name="O_67735"/>
      <w:bookmarkEnd w:id="6"/>
      <w:r w:rsidRPr="007E5CEE">
        <w:t>Employability Skills Information</w:t>
      </w:r>
    </w:p>
    <w:tbl>
      <w:tblPr>
        <w:tblW w:w="0" w:type="auto"/>
        <w:tblLayout w:type="fixed"/>
        <w:tblCellMar>
          <w:left w:w="62" w:type="dxa"/>
          <w:right w:w="62" w:type="dxa"/>
        </w:tblCellMar>
        <w:tblLook w:val="0000"/>
      </w:tblPr>
      <w:tblGrid>
        <w:gridCol w:w="2802"/>
        <w:gridCol w:w="5720"/>
      </w:tblGrid>
      <w:tr w:rsidTr="0080588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CEE">
            <w:pPr>
              <w:pStyle w:val="BodyText"/>
              <w:rPr>
                <w:lang w:val="en-NZ"/>
              </w:rPr>
            </w:pPr>
            <w:r w:rsidRPr="007E5CE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CEE" w:rsidP="007E5CEE">
            <w:pPr>
              <w:pStyle w:val="BodyText"/>
            </w:pPr>
            <w:r w:rsidRPr="007E5CEE">
              <w:t>This unit contains employability skills.</w:t>
            </w:r>
          </w:p>
        </w:tc>
      </w:tr>
    </w:tbl>
    <w:p w:rsidR="00000000" w:rsidRPr="007E5CEE" w:rsidP="007E5CEE">
      <w:pPr>
        <w:pStyle w:val="BodyText"/>
      </w:pPr>
    </w:p>
    <w:p w:rsidR="00000000" w:rsidRPr="007E5CEE" w:rsidP="007E5CEE">
      <w:pPr>
        <w:pStyle w:val="AllowPageBreak"/>
      </w:pPr>
    </w:p>
    <w:p w:rsidR="00000000" w:rsidRPr="007E5CEE" w:rsidP="007E5CEE">
      <w:pPr>
        <w:pStyle w:val="Heading1"/>
      </w:pPr>
      <w:bookmarkStart w:id="7" w:name="O_67737"/>
      <w:bookmarkEnd w:id="7"/>
      <w:r w:rsidRPr="007E5CEE">
        <w:t>Elements and Performance Criteria Pre-Content</w:t>
      </w:r>
    </w:p>
    <w:tbl>
      <w:tblPr>
        <w:tblW w:w="0" w:type="auto"/>
        <w:tblLayout w:type="fixed"/>
        <w:tblCellMar>
          <w:left w:w="62" w:type="dxa"/>
          <w:right w:w="62" w:type="dxa"/>
        </w:tblCellMar>
        <w:tblLook w:val="0000"/>
      </w:tblPr>
      <w:tblGrid>
        <w:gridCol w:w="2546"/>
        <w:gridCol w:w="5976"/>
      </w:tblGrid>
      <w:tr w:rsidTr="00805884">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CEE">
            <w:pPr>
              <w:pStyle w:val="BodyText"/>
              <w:rPr>
                <w:lang w:val="en-NZ"/>
              </w:rPr>
            </w:pPr>
            <w:r w:rsidRPr="007E5CEE">
              <w:t>Elements describe the essential outcomes of a unit of competency.</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CEE" w:rsidP="007E5CEE">
            <w:pPr>
              <w:pStyle w:val="BodyText"/>
            </w:pPr>
            <w:r w:rsidRPr="007E5CEE">
              <w:t>Performance criteria describe the performance needed to demonstrate achievement of the element. Where bold italicised text is used, further information is detailed in the required skills and knowledge section and the range statement. Assessment of performa</w:t>
            </w:r>
            <w:r w:rsidRPr="007E5CEE">
              <w:t>nce is to be consistent with the evidence guide.</w:t>
            </w:r>
          </w:p>
        </w:tc>
      </w:tr>
    </w:tbl>
    <w:p w:rsidR="00000000" w:rsidRPr="007E5CEE" w:rsidP="007E5CEE">
      <w:pPr>
        <w:pStyle w:val="BodyText"/>
      </w:pPr>
    </w:p>
    <w:p w:rsidR="00000000" w:rsidRPr="007E5CEE" w:rsidP="007E5CEE">
      <w:pPr>
        <w:pStyle w:val="AllowPageBreak"/>
      </w:pPr>
    </w:p>
    <w:p w:rsidR="00000000" w:rsidRPr="007E5CEE" w:rsidP="007E5CEE">
      <w:pPr>
        <w:pStyle w:val="Heading1"/>
      </w:pPr>
      <w:bookmarkStart w:id="8" w:name="O_67738"/>
      <w:bookmarkEnd w:id="8"/>
      <w:r w:rsidRPr="007E5CEE">
        <w:t>Elements and Performance Criteria</w:t>
      </w:r>
    </w:p>
    <w:tbl>
      <w:tblPr>
        <w:tblW w:w="0" w:type="auto"/>
        <w:tblLayout w:type="fixed"/>
        <w:tblCellMar>
          <w:left w:w="62" w:type="dxa"/>
          <w:right w:w="62" w:type="dxa"/>
        </w:tblCellMar>
        <w:tblLook w:val="0000"/>
      </w:tblPr>
      <w:tblGrid>
        <w:gridCol w:w="2546"/>
        <w:gridCol w:w="5976"/>
      </w:tblGrid>
      <w:tr w:rsidTr="00805884">
        <w:tblPrEx>
          <w:tblW w:w="0" w:type="auto"/>
          <w:tblLayout w:type="fixed"/>
          <w:tblCellMar>
            <w:left w:w="62" w:type="dxa"/>
            <w:right w:w="62" w:type="dxa"/>
          </w:tblCellMar>
          <w:tblLook w:val="0000"/>
        </w:tblPrEx>
        <w:trPr>
          <w:tblHeader/>
        </w:trPr>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CEE" w:rsidP="007E5CEE">
            <w:pPr>
              <w:pStyle w:val="BodyText"/>
            </w:pPr>
            <w:r w:rsidRPr="007E5CEE">
              <w:rPr>
                <w:rStyle w:val="SpecialBold"/>
              </w:rPr>
              <w:t>ELEMENT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CEE">
            <w:pPr>
              <w:pStyle w:val="BodyText"/>
              <w:rPr>
                <w:lang w:val="en-NZ"/>
              </w:rPr>
            </w:pPr>
            <w:r w:rsidRPr="007E5CEE">
              <w:rPr>
                <w:rStyle w:val="SpecialBold"/>
              </w:rPr>
              <w:t>PERFORMANCE CRITERIA</w:t>
            </w:r>
          </w:p>
        </w:tc>
      </w:tr>
      <w:tr w:rsidTr="00805884">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CEE">
            <w:pPr>
              <w:pStyle w:val="List"/>
              <w:rPr>
                <w:lang w:val="en-NZ"/>
              </w:rPr>
            </w:pPr>
            <w:r w:rsidRPr="007E5CEE">
              <w:t>1.</w:t>
            </w:r>
            <w:r w:rsidRPr="007E5CEE">
              <w:tab/>
              <w:t>Identify the resources needed in the business</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CEE" w:rsidP="007E5CEE">
            <w:pPr>
              <w:pStyle w:val="List2"/>
            </w:pPr>
            <w:r w:rsidRPr="007E5CEE">
              <w:t>1.1.</w:t>
            </w:r>
            <w:r w:rsidRPr="007E5CEE">
              <w:tab/>
              <w:t xml:space="preserve">Use the business profile to determine the </w:t>
            </w:r>
            <w:r w:rsidRPr="007E5CEE">
              <w:rPr>
                <w:rStyle w:val="BoldandItalics"/>
              </w:rPr>
              <w:t>types of resources</w:t>
            </w:r>
            <w:r w:rsidRPr="007E5CEE">
              <w:t xml:space="preserve"> that may be required in the business</w:t>
            </w:r>
          </w:p>
          <w:p w:rsidR="00000000" w:rsidRPr="007E5CEE" w:rsidP="007E5CEE">
            <w:pPr>
              <w:pStyle w:val="List2"/>
            </w:pPr>
            <w:r w:rsidRPr="007E5CEE">
              <w:t>1.2.</w:t>
            </w:r>
            <w:r w:rsidRPr="007E5CEE">
              <w:tab/>
              <w:t xml:space="preserve">Gather </w:t>
            </w:r>
            <w:r w:rsidRPr="007E5CEE">
              <w:rPr>
                <w:rStyle w:val="BoldandItalics"/>
              </w:rPr>
              <w:t>information regarding resource requirements</w:t>
            </w:r>
            <w:r w:rsidRPr="007E5CEE">
              <w:t>, from appropriate sources</w:t>
            </w:r>
          </w:p>
          <w:p w:rsidR="00000000" w:rsidP="007E5CEE">
            <w:pPr>
              <w:pStyle w:val="List2"/>
              <w:rPr>
                <w:lang w:val="en-NZ"/>
              </w:rPr>
            </w:pPr>
            <w:r w:rsidRPr="007E5CEE">
              <w:t>1.3.</w:t>
            </w:r>
            <w:r w:rsidRPr="007E5CEE">
              <w:tab/>
              <w:t>Determine resource quantities in accordance with business activity levels and financial position</w:t>
            </w:r>
          </w:p>
        </w:tc>
      </w:tr>
      <w:tr w:rsidTr="00805884">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CEE">
            <w:pPr>
              <w:pStyle w:val="List"/>
              <w:rPr>
                <w:lang w:val="en-NZ"/>
              </w:rPr>
            </w:pPr>
            <w:r w:rsidRPr="007E5CEE">
              <w:t>2.</w:t>
            </w:r>
            <w:r w:rsidRPr="007E5CEE">
              <w:tab/>
              <w:t>Select appropriate sources for</w:t>
            </w:r>
            <w:r w:rsidRPr="007E5CEE">
              <w:t xml:space="preserve"> resources required in the business</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CEE" w:rsidP="007E5CEE">
            <w:pPr>
              <w:pStyle w:val="List2"/>
            </w:pPr>
            <w:r w:rsidRPr="007E5CEE">
              <w:t>2.1.</w:t>
            </w:r>
            <w:r w:rsidRPr="007E5CEE">
              <w:tab/>
              <w:t xml:space="preserve">Investigate different </w:t>
            </w:r>
            <w:r w:rsidRPr="007E5CEE">
              <w:rPr>
                <w:rStyle w:val="BoldandItalics"/>
              </w:rPr>
              <w:t>options for acquiring resources</w:t>
            </w:r>
            <w:r w:rsidRPr="007E5CEE">
              <w:t xml:space="preserve"> needed in the business in terms of business profile and stakeholder needs</w:t>
            </w:r>
          </w:p>
          <w:p w:rsidR="00000000" w:rsidRPr="007E5CEE" w:rsidP="007E5CEE">
            <w:pPr>
              <w:pStyle w:val="List2"/>
            </w:pPr>
            <w:r w:rsidRPr="007E5CEE">
              <w:t>2.2.</w:t>
            </w:r>
            <w:r w:rsidRPr="007E5CEE">
              <w:tab/>
              <w:t xml:space="preserve">Determine reliability, risks and costs associated with these options in line with </w:t>
            </w:r>
            <w:r w:rsidRPr="007E5CEE">
              <w:t>business projections</w:t>
            </w:r>
          </w:p>
          <w:p w:rsidR="00000000" w:rsidRPr="007E5CEE" w:rsidP="007E5CEE">
            <w:pPr>
              <w:pStyle w:val="List2"/>
            </w:pPr>
            <w:r w:rsidRPr="007E5CEE">
              <w:t>2.3.</w:t>
            </w:r>
            <w:r w:rsidRPr="007E5CEE">
              <w:tab/>
              <w:t>Determine ease of access to sources of service and support</w:t>
            </w:r>
          </w:p>
          <w:p w:rsidR="00000000" w:rsidRPr="007E5CEE" w:rsidP="007E5CEE">
            <w:pPr>
              <w:pStyle w:val="List2"/>
            </w:pPr>
            <w:r w:rsidRPr="007E5CEE">
              <w:t>2.4.</w:t>
            </w:r>
            <w:r w:rsidRPr="007E5CEE">
              <w:tab/>
              <w:t xml:space="preserve">Select suitable options as investigated </w:t>
            </w:r>
          </w:p>
          <w:p w:rsidR="00000000" w:rsidP="007E5CEE">
            <w:pPr>
              <w:pStyle w:val="List2"/>
              <w:rPr>
                <w:lang w:val="en-NZ"/>
              </w:rPr>
            </w:pPr>
            <w:r w:rsidRPr="007E5CEE">
              <w:t>2.5.</w:t>
            </w:r>
            <w:r w:rsidRPr="007E5CEE">
              <w:tab/>
              <w:t>Establish relationships with suppliers and other key people</w:t>
            </w:r>
          </w:p>
        </w:tc>
      </w:tr>
      <w:tr w:rsidTr="00805884">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CEE">
            <w:pPr>
              <w:pStyle w:val="List"/>
              <w:rPr>
                <w:lang w:val="en-NZ"/>
              </w:rPr>
            </w:pPr>
            <w:r w:rsidRPr="007E5CEE">
              <w:t>3.</w:t>
            </w:r>
            <w:r w:rsidRPr="007E5CEE">
              <w:tab/>
              <w:t>Prepare for the use of resources in the business</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CEE" w:rsidP="007E5CEE">
            <w:pPr>
              <w:pStyle w:val="List2"/>
            </w:pPr>
            <w:r w:rsidRPr="007E5CEE">
              <w:t>3.1.</w:t>
            </w:r>
            <w:r w:rsidRPr="007E5CEE">
              <w:tab/>
              <w:t>De</w:t>
            </w:r>
            <w:r w:rsidRPr="007E5CEE">
              <w:t xml:space="preserve">sign </w:t>
            </w:r>
            <w:r w:rsidRPr="007E5CEE">
              <w:rPr>
                <w:rStyle w:val="BoldandItalics"/>
              </w:rPr>
              <w:t>procedures and systems</w:t>
            </w:r>
            <w:r w:rsidRPr="007E5CEE">
              <w:t xml:space="preserve"> to allow for the effective and efficient introduction, use and maintenance of resources</w:t>
            </w:r>
          </w:p>
          <w:p w:rsidR="00000000" w:rsidRPr="007E5CEE" w:rsidP="007E5CEE">
            <w:pPr>
              <w:pStyle w:val="List2"/>
            </w:pPr>
            <w:r w:rsidRPr="007E5CEE">
              <w:t>3.2.</w:t>
            </w:r>
            <w:r w:rsidRPr="007E5CEE">
              <w:tab/>
              <w:t>Negotiate and review arrangements for supply of resources to ensure the business profile is met</w:t>
            </w:r>
          </w:p>
          <w:p w:rsidR="00000000" w:rsidRPr="007E5CEE" w:rsidP="007E5CEE">
            <w:pPr>
              <w:pStyle w:val="List2"/>
            </w:pPr>
            <w:r w:rsidRPr="007E5CEE">
              <w:t>3.3.</w:t>
            </w:r>
            <w:r w:rsidRPr="007E5CEE">
              <w:tab/>
            </w:r>
            <w:r w:rsidRPr="007E5CEE">
              <w:t>Design procedures for monitoring the use of resources</w:t>
            </w:r>
          </w:p>
          <w:p w:rsidR="00000000" w:rsidRPr="007E5CEE" w:rsidP="007E5CEE">
            <w:pPr>
              <w:pStyle w:val="List2"/>
            </w:pPr>
            <w:r w:rsidRPr="007E5CEE">
              <w:t>3.4.</w:t>
            </w:r>
            <w:r w:rsidRPr="007E5CEE">
              <w:tab/>
              <w:t>Develop procedures for the maintenance, support, repair and replacement of business machinery, equipment and software</w:t>
            </w:r>
          </w:p>
        </w:tc>
      </w:tr>
    </w:tbl>
    <w:p w:rsidR="00000000" w:rsidRPr="007E5CEE" w:rsidP="007E5CEE">
      <w:pPr>
        <w:pStyle w:val="BodyText"/>
      </w:pPr>
    </w:p>
    <w:p w:rsidR="00000000" w:rsidRPr="007E5CEE" w:rsidP="007E5CEE">
      <w:pPr>
        <w:pStyle w:val="AllowPageBreak"/>
      </w:pPr>
    </w:p>
    <w:p w:rsidR="00000000" w:rsidRPr="007E5CEE" w:rsidP="007E5CEE">
      <w:pPr>
        <w:pStyle w:val="Heading1"/>
      </w:pPr>
      <w:bookmarkStart w:id="9" w:name="O_67739"/>
      <w:bookmarkEnd w:id="9"/>
      <w:r w:rsidRPr="007E5CEE">
        <w:t>Required Skills and Knowledge</w:t>
      </w:r>
    </w:p>
    <w:tbl>
      <w:tblPr>
        <w:tblW w:w="0" w:type="auto"/>
        <w:tblLayout w:type="fixed"/>
        <w:tblCellMar>
          <w:left w:w="62" w:type="dxa"/>
          <w:right w:w="62" w:type="dxa"/>
        </w:tblCellMar>
        <w:tblLook w:val="0000"/>
      </w:tblPr>
      <w:tblGrid>
        <w:gridCol w:w="8522"/>
      </w:tblGrid>
      <w:tr w:rsidTr="0080588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E5CEE">
            <w:pPr>
              <w:pStyle w:val="BodyText"/>
              <w:rPr>
                <w:lang w:val="en-NZ"/>
              </w:rPr>
            </w:pPr>
            <w:r w:rsidRPr="007E5CEE">
              <w:rPr>
                <w:rStyle w:val="SpecialBold"/>
              </w:rPr>
              <w:t>REQUIRED SKILLS AND KNOWLEDGE</w:t>
            </w:r>
          </w:p>
        </w:tc>
      </w:tr>
      <w:tr w:rsidTr="0080588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E5CEE">
            <w:pPr>
              <w:pStyle w:val="BodyText"/>
              <w:rPr>
                <w:lang w:val="en-NZ"/>
              </w:rPr>
            </w:pPr>
            <w:r w:rsidRPr="007E5CEE">
              <w:t>T</w:t>
            </w:r>
            <w:r w:rsidRPr="007E5CEE">
              <w:t>his section describes the skills and knowledge required for this unit.</w:t>
            </w:r>
          </w:p>
        </w:tc>
      </w:tr>
      <w:tr w:rsidTr="008058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CEE">
            <w:pPr>
              <w:pStyle w:val="BodyText"/>
              <w:rPr>
                <w:lang w:val="en-NZ"/>
              </w:rPr>
            </w:pPr>
            <w:r w:rsidRPr="007E5CEE">
              <w:rPr>
                <w:rStyle w:val="SpecialBold"/>
              </w:rPr>
              <w:t>Required skills</w:t>
            </w:r>
          </w:p>
        </w:tc>
      </w:tr>
      <w:tr w:rsidTr="008058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CEE" w:rsidP="007E5CEE">
            <w:pPr>
              <w:pStyle w:val="ListBullet"/>
            </w:pPr>
            <w:r w:rsidRPr="007E5CEE">
              <w:t xml:space="preserve">communication skills to negotiate contracts; to make initial and to maintain ongoing, </w:t>
            </w:r>
            <w:r w:rsidRPr="007E5CEE">
              <w:t>contact with suppliers; to explain processes/procedures to contractors or employees (where relevant)</w:t>
            </w:r>
          </w:p>
          <w:p w:rsidR="00000000" w:rsidRPr="007E5CEE" w:rsidP="007E5CEE">
            <w:pPr>
              <w:pStyle w:val="ListBullet"/>
            </w:pPr>
            <w:r w:rsidRPr="007E5CEE">
              <w:t>literacy skills to produce simple instructions for a particular routine task</w:t>
            </w:r>
          </w:p>
          <w:p w:rsidR="00000000" w:rsidRPr="007E5CEE" w:rsidP="007E5CEE">
            <w:pPr>
              <w:pStyle w:val="ListBullet"/>
            </w:pPr>
            <w:r w:rsidRPr="007E5CEE">
              <w:t>numeracy skills to calculate resource/equipment expenditure</w:t>
            </w:r>
          </w:p>
          <w:p w:rsidR="00000000" w:rsidRPr="007E5CEE" w:rsidP="007E5CEE">
            <w:pPr>
              <w:pStyle w:val="ListBullet"/>
            </w:pPr>
            <w:r w:rsidRPr="007E5CEE">
              <w:t>research skills to</w:t>
            </w:r>
            <w:r w:rsidRPr="007E5CEE">
              <w:t xml:space="preserve"> investigate the resources needed for the business and options for acquiring them</w:t>
            </w:r>
          </w:p>
          <w:p w:rsidR="00000000" w:rsidP="007E5CEE">
            <w:pPr>
              <w:pStyle w:val="ListBullet"/>
              <w:rPr>
                <w:lang w:val="en-NZ"/>
              </w:rPr>
            </w:pPr>
            <w:r w:rsidRPr="007E5CEE">
              <w:t>technology skills to select and use technology appropriate to a task.</w:t>
            </w:r>
          </w:p>
        </w:tc>
      </w:tr>
      <w:tr w:rsidTr="008058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CEE">
            <w:pPr>
              <w:pStyle w:val="BodyText"/>
              <w:rPr>
                <w:lang w:val="en-NZ"/>
              </w:rPr>
            </w:pPr>
            <w:r w:rsidRPr="007E5CEE">
              <w:rPr>
                <w:rStyle w:val="SpecialBold"/>
              </w:rPr>
              <w:t>Required knowledge</w:t>
            </w:r>
          </w:p>
        </w:tc>
      </w:tr>
      <w:tr w:rsidTr="008058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CEE" w:rsidP="007E5CEE">
            <w:pPr>
              <w:pStyle w:val="ListBullet"/>
            </w:pPr>
            <w:r w:rsidRPr="007E5CEE">
              <w:t>commonwealth, state/territory and local government legislative requirements relating to business operation, especially in regard to occupational health and safety (OHS) and environmental issues, equal employment opportunity, industrial relations and anti d</w:t>
            </w:r>
            <w:r w:rsidRPr="007E5CEE">
              <w:t>iscrimination</w:t>
            </w:r>
          </w:p>
          <w:p w:rsidR="00000000" w:rsidRPr="007E5CEE" w:rsidP="007E5CEE">
            <w:pPr>
              <w:pStyle w:val="ListBullet"/>
            </w:pPr>
            <w:r w:rsidRPr="007E5CEE">
              <w:t>functions of a range of business equipment and machinery (including information technology/communications systems and software)</w:t>
            </w:r>
          </w:p>
          <w:p w:rsidR="00000000" w:rsidRPr="007E5CEE" w:rsidP="007E5CEE">
            <w:pPr>
              <w:pStyle w:val="ListBullet"/>
            </w:pPr>
            <w:r w:rsidRPr="007E5CEE">
              <w:t>organisation's business profile and structure</w:t>
            </w:r>
          </w:p>
          <w:p w:rsidR="00000000" w:rsidRPr="007E5CEE" w:rsidP="007E5CEE">
            <w:pPr>
              <w:pStyle w:val="ListBullet"/>
            </w:pPr>
            <w:r w:rsidRPr="007E5CEE">
              <w:t>procedures and systems for the use of and routine maintenance of res</w:t>
            </w:r>
            <w:r w:rsidRPr="007E5CEE">
              <w:t xml:space="preserve">ources </w:t>
            </w:r>
          </w:p>
          <w:p w:rsidR="00000000" w:rsidRPr="007E5CEE" w:rsidP="007E5CEE">
            <w:pPr>
              <w:pStyle w:val="ListBullet"/>
            </w:pPr>
            <w:r w:rsidRPr="007E5CEE">
              <w:t>types of resources that would be required as per the business profile.</w:t>
            </w:r>
          </w:p>
        </w:tc>
      </w:tr>
    </w:tbl>
    <w:p w:rsidR="00000000" w:rsidRPr="007E5CEE" w:rsidP="007E5CEE">
      <w:pPr>
        <w:pStyle w:val="BodyText"/>
      </w:pPr>
    </w:p>
    <w:p w:rsidR="00000000" w:rsidRPr="007E5CEE" w:rsidP="007E5CEE">
      <w:pPr>
        <w:pStyle w:val="AllowPageBreak"/>
      </w:pPr>
    </w:p>
    <w:p w:rsidR="00000000" w:rsidRPr="007E5CEE" w:rsidP="007E5CEE">
      <w:pPr>
        <w:pStyle w:val="Heading1"/>
      </w:pPr>
      <w:bookmarkStart w:id="10" w:name="O_67740"/>
      <w:bookmarkEnd w:id="10"/>
      <w:r w:rsidRPr="007E5CEE">
        <w:t>Evidence Guide</w:t>
      </w:r>
    </w:p>
    <w:tbl>
      <w:tblPr>
        <w:tblW w:w="9570" w:type="dxa"/>
        <w:tblLayout w:type="fixed"/>
        <w:tblCellMar>
          <w:left w:w="62" w:type="dxa"/>
          <w:right w:w="62" w:type="dxa"/>
        </w:tblCellMar>
        <w:tblLook w:val="0000"/>
      </w:tblPr>
      <w:tblGrid>
        <w:gridCol w:w="3908"/>
        <w:gridCol w:w="5662"/>
      </w:tblGrid>
      <w:tr w:rsidTr="0080588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CEE">
            <w:pPr>
              <w:pStyle w:val="BodyText"/>
              <w:rPr>
                <w:lang w:val="en-NZ"/>
              </w:rPr>
            </w:pPr>
            <w:r w:rsidRPr="007E5CEE">
              <w:rPr>
                <w:rStyle w:val="SpecialBold"/>
              </w:rPr>
              <w:t>EVIDENCE GUIDE</w:t>
            </w:r>
          </w:p>
        </w:tc>
      </w:tr>
      <w:tr w:rsidTr="0080588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CEE">
            <w:pPr>
              <w:pStyle w:val="BodyText"/>
              <w:rPr>
                <w:lang w:val="en-NZ"/>
              </w:rPr>
            </w:pPr>
            <w:r w:rsidRPr="007E5CEE">
              <w:t>The Evidence Guide provides advice on assessment and must be read in conjunction with the performance criteria, required skills and knowledge, range statement and the Assessment Guidelines for the Training Package.</w:t>
            </w:r>
          </w:p>
        </w:tc>
      </w:tr>
      <w:tr w:rsidTr="0080588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CEE">
            <w:pPr>
              <w:pStyle w:val="BodyText"/>
              <w:rPr>
                <w:lang w:val="en-NZ"/>
              </w:rPr>
            </w:pPr>
            <w:r w:rsidRPr="007E5CE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CEE">
            <w:pPr>
              <w:pStyle w:val="BodyText"/>
              <w:rPr>
                <w:lang w:val="en-NZ"/>
              </w:rPr>
            </w:pPr>
          </w:p>
        </w:tc>
      </w:tr>
      <w:tr w:rsidTr="0080588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CEE">
            <w:pPr>
              <w:pStyle w:val="BodyText"/>
              <w:rPr>
                <w:lang w:val="en-NZ"/>
              </w:rPr>
            </w:pPr>
            <w:r w:rsidRPr="007E5CEE">
              <w:rPr>
                <w:rStyle w:val="SpecialBold"/>
              </w:rPr>
              <w:t>Critical aspec</w:t>
            </w:r>
            <w:r w:rsidRPr="007E5CEE">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CEE" w:rsidP="007E5CEE">
            <w:pPr>
              <w:pStyle w:val="BodyText"/>
            </w:pPr>
            <w:r w:rsidRPr="007E5CEE">
              <w:t>Evidence of the following is essential:</w:t>
            </w:r>
          </w:p>
          <w:p w:rsidR="00000000" w:rsidRPr="007E5CEE" w:rsidP="007E5CEE">
            <w:pPr>
              <w:pStyle w:val="ListBullet"/>
            </w:pPr>
            <w:r w:rsidRPr="007E5CEE">
              <w:t>knowledge of types of resources required by the business</w:t>
            </w:r>
          </w:p>
          <w:p w:rsidR="00000000" w:rsidRPr="007E5CEE" w:rsidP="007E5CEE">
            <w:pPr>
              <w:pStyle w:val="ListBullet"/>
            </w:pPr>
            <w:r w:rsidRPr="007E5CEE">
              <w:t>determining appropriate resource levels in line with business profile and desired profit</w:t>
            </w:r>
          </w:p>
          <w:p w:rsidR="00000000" w:rsidRPr="007E5CEE" w:rsidP="007E5CEE">
            <w:pPr>
              <w:pStyle w:val="ListBullet"/>
            </w:pPr>
            <w:r w:rsidRPr="007E5CEE">
              <w:t>selecting options for resource acquisition suited to the business and financial position</w:t>
            </w:r>
          </w:p>
          <w:p w:rsidR="00000000" w:rsidP="007E5CEE">
            <w:pPr>
              <w:pStyle w:val="ListBullet"/>
              <w:rPr>
                <w:lang w:val="en-NZ"/>
              </w:rPr>
            </w:pPr>
            <w:r w:rsidRPr="007E5CEE">
              <w:t>developing procedures and systems to allow for the efficient and effective ins</w:t>
            </w:r>
            <w:r w:rsidRPr="007E5CEE">
              <w:t>tallation, use and maintenance of resources.</w:t>
            </w:r>
          </w:p>
        </w:tc>
      </w:tr>
      <w:tr w:rsidTr="0080588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CEE">
            <w:pPr>
              <w:pStyle w:val="BodyText"/>
              <w:rPr>
                <w:lang w:val="en-NZ"/>
              </w:rPr>
            </w:pPr>
            <w:r w:rsidRPr="007E5CE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CEE" w:rsidP="007E5CEE">
            <w:pPr>
              <w:pStyle w:val="BodyText"/>
            </w:pPr>
            <w:r w:rsidRPr="007E5CEE">
              <w:t>Assessment must ensure:</w:t>
            </w:r>
          </w:p>
          <w:p w:rsidR="00000000" w:rsidRPr="007E5CEE" w:rsidP="007E5CEE">
            <w:pPr>
              <w:pStyle w:val="ListBullet"/>
            </w:pPr>
            <w:r w:rsidRPr="007E5CEE">
              <w:t>access to relevant documentation</w:t>
            </w:r>
          </w:p>
          <w:p w:rsidR="00000000" w:rsidP="007E5CEE">
            <w:pPr>
              <w:pStyle w:val="ListBullet"/>
              <w:rPr>
                <w:lang w:val="en-NZ"/>
              </w:rPr>
            </w:pPr>
            <w:r w:rsidRPr="007E5CEE">
              <w:t>candidate's individual circumstances and work in the context of establishing or running a micro busines</w:t>
            </w:r>
            <w:r w:rsidRPr="007E5CEE">
              <w:t>s, are the basis for assessment.</w:t>
            </w:r>
          </w:p>
        </w:tc>
      </w:tr>
      <w:tr w:rsidTr="0080588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CEE">
            <w:pPr>
              <w:pStyle w:val="BodyText"/>
              <w:rPr>
                <w:lang w:val="en-NZ"/>
              </w:rPr>
            </w:pPr>
            <w:r w:rsidRPr="007E5CE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CEE" w:rsidP="007E5CEE">
            <w:pPr>
              <w:pStyle w:val="BodyText"/>
            </w:pPr>
            <w:r w:rsidRPr="007E5CEE">
              <w:t>A range of assessment methods should be used to assess practical skills and knowledge. The following examples are appropriate for this unit:</w:t>
            </w:r>
          </w:p>
          <w:p w:rsidR="00000000" w:rsidRPr="007E5CEE" w:rsidP="007E5CEE">
            <w:pPr>
              <w:pStyle w:val="ListBullet"/>
            </w:pPr>
            <w:r w:rsidRPr="007E5CEE">
              <w:t>oral or audio-visual presentation of a case study requiring</w:t>
            </w:r>
            <w:r w:rsidRPr="007E5CEE">
              <w:t xml:space="preserve"> the candidate to determine resources needed to operate a specific micro business in a field and location relevant to the candidate</w:t>
            </w:r>
          </w:p>
          <w:p w:rsidR="00000000" w:rsidRPr="007E5CEE" w:rsidP="007E5CEE">
            <w:pPr>
              <w:pStyle w:val="ListBullet"/>
            </w:pPr>
            <w:r w:rsidRPr="007E5CEE">
              <w:t>portfolio of evidence including identified and required resources, and options for their acquisition</w:t>
            </w:r>
          </w:p>
          <w:p w:rsidR="00000000" w:rsidRPr="007E5CEE" w:rsidP="007E5CEE">
            <w:pPr>
              <w:pStyle w:val="ListBullet"/>
            </w:pPr>
            <w:r w:rsidRPr="007E5CEE">
              <w:t>oral or written questio</w:t>
            </w:r>
            <w:r w:rsidRPr="007E5CEE">
              <w:t>ning to assess knowledge of relevant legislation from all levels of government that affects small business operation</w:t>
            </w:r>
          </w:p>
          <w:p w:rsidR="00000000" w:rsidRPr="007E5CEE" w:rsidP="007E5CEE">
            <w:pPr>
              <w:pStyle w:val="ListBullet"/>
            </w:pPr>
            <w:r w:rsidRPr="007E5CEE">
              <w:t>review of resource quantities determined</w:t>
            </w:r>
          </w:p>
          <w:p w:rsidR="00000000" w:rsidP="007E5CEE">
            <w:pPr>
              <w:pStyle w:val="ListBullet"/>
              <w:rPr>
                <w:lang w:val="en-NZ"/>
              </w:rPr>
            </w:pPr>
            <w:r w:rsidRPr="007E5CEE">
              <w:t>review of procedures developed for the maintenance, support, repair and replacement of business machinery, equipment and software.</w:t>
            </w:r>
          </w:p>
        </w:tc>
      </w:tr>
      <w:tr w:rsidTr="0080588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CEE">
            <w:pPr>
              <w:pStyle w:val="BodyText"/>
              <w:rPr>
                <w:lang w:val="en-NZ"/>
              </w:rPr>
            </w:pPr>
            <w:r w:rsidRPr="007E5CE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CEE" w:rsidP="007E5CEE">
            <w:pPr>
              <w:pStyle w:val="BodyText"/>
            </w:pPr>
            <w:r w:rsidRPr="007E5CEE">
              <w:t xml:space="preserve">Holistic assessment with other units relevant to the industry sector, workplace and job </w:t>
            </w:r>
            <w:r w:rsidRPr="007E5CEE">
              <w:t>role is recommended, for example:</w:t>
            </w:r>
          </w:p>
          <w:p w:rsidR="00000000" w:rsidRPr="007E5CEE" w:rsidP="007E5CEE">
            <w:pPr>
              <w:pStyle w:val="ListBullet"/>
            </w:pPr>
            <w:r w:rsidRPr="007E5CEE">
              <w:t>BSBSMB302A Develop a micro business proposal</w:t>
            </w:r>
          </w:p>
          <w:p w:rsidR="00000000" w:rsidRPr="007E5CEE" w:rsidP="007E5CEE">
            <w:pPr>
              <w:pStyle w:val="ListBullet"/>
            </w:pPr>
            <w:r w:rsidRPr="007E5CEE">
              <w:t>BSBSMB303A Organise finances for the micro business</w:t>
            </w:r>
          </w:p>
          <w:p w:rsidR="00000000" w:rsidRPr="007E5CEE" w:rsidP="007E5CEE">
            <w:pPr>
              <w:pStyle w:val="ListBullet"/>
            </w:pPr>
            <w:r w:rsidRPr="007E5CEE">
              <w:t>BSBSMB306A Plan a home-based business.</w:t>
            </w:r>
          </w:p>
        </w:tc>
      </w:tr>
    </w:tbl>
    <w:p w:rsidR="00000000" w:rsidRPr="007E5CEE" w:rsidP="007E5CEE">
      <w:pPr>
        <w:pStyle w:val="BodyText"/>
      </w:pPr>
    </w:p>
    <w:p w:rsidR="00000000" w:rsidRPr="007E5CEE" w:rsidP="007E5CEE">
      <w:pPr>
        <w:pStyle w:val="AllowPageBreak"/>
      </w:pPr>
    </w:p>
    <w:p w:rsidR="00000000" w:rsidRPr="007E5CEE" w:rsidP="007E5CEE">
      <w:pPr>
        <w:pStyle w:val="Heading1"/>
      </w:pPr>
      <w:bookmarkStart w:id="11" w:name="O_67741"/>
      <w:bookmarkEnd w:id="11"/>
      <w:r w:rsidRPr="007E5CEE">
        <w:t>Range Statement</w:t>
      </w:r>
    </w:p>
    <w:tbl>
      <w:tblPr>
        <w:tblW w:w="0" w:type="auto"/>
        <w:tblLayout w:type="fixed"/>
        <w:tblCellMar>
          <w:left w:w="62" w:type="dxa"/>
          <w:right w:w="62" w:type="dxa"/>
        </w:tblCellMar>
        <w:tblLook w:val="0000"/>
      </w:tblPr>
      <w:tblGrid>
        <w:gridCol w:w="3472"/>
        <w:gridCol w:w="5050"/>
      </w:tblGrid>
      <w:tr w:rsidTr="0080588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CEE">
            <w:pPr>
              <w:pStyle w:val="BodyText"/>
              <w:rPr>
                <w:lang w:val="en-NZ"/>
              </w:rPr>
            </w:pPr>
            <w:r w:rsidRPr="007E5CEE">
              <w:rPr>
                <w:rStyle w:val="SpecialBold"/>
              </w:rPr>
              <w:t>RANGE STATEMENT</w:t>
            </w:r>
          </w:p>
        </w:tc>
      </w:tr>
      <w:tr w:rsidTr="0080588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CEE">
            <w:pPr>
              <w:pStyle w:val="BodyText"/>
              <w:rPr>
                <w:lang w:val="en-NZ"/>
              </w:rPr>
            </w:pPr>
            <w:r w:rsidRPr="007E5CEE">
              <w:t>The range statement relates to the unit of competency as a whole. It allows for different work environments and situations that may affect performance. Bold italicised wording, if used in the performance criteria, is detailed below. Essential operating con</w:t>
            </w:r>
            <w:r w:rsidRPr="007E5CEE">
              <w:t>ditions that may be present with training and assessment (depending on the work situation, needs of the candidate, accessibility of the item, and local industry and regional contexts) may also be included.</w:t>
            </w:r>
          </w:p>
        </w:tc>
      </w:tr>
      <w:tr w:rsidTr="00805884">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CEE">
            <w:pPr>
              <w:pStyle w:val="BodyText"/>
              <w:rPr>
                <w:lang w:val="en-NZ"/>
              </w:rPr>
            </w:pPr>
            <w:r w:rsidRPr="007E5CEE">
              <w:rPr>
                <w:rStyle w:val="BoldandItalics"/>
              </w:rPr>
              <w:t>Types of resources</w:t>
            </w:r>
            <w:r w:rsidRPr="007E5CEE">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CEE" w:rsidP="007E5CEE">
            <w:pPr>
              <w:pStyle w:val="ListBullet"/>
            </w:pPr>
            <w:r w:rsidRPr="007E5CEE">
              <w:t>consumables</w:t>
            </w:r>
          </w:p>
          <w:p w:rsidR="00000000" w:rsidRPr="007E5CEE" w:rsidP="007E5CEE">
            <w:pPr>
              <w:pStyle w:val="ListBullet"/>
            </w:pPr>
            <w:r w:rsidRPr="007E5CEE">
              <w:t>equ</w:t>
            </w:r>
            <w:r w:rsidRPr="007E5CEE">
              <w:t>ipment</w:t>
            </w:r>
          </w:p>
          <w:p w:rsidR="00000000" w:rsidRPr="007E5CEE" w:rsidP="007E5CEE">
            <w:pPr>
              <w:pStyle w:val="ListBullet"/>
            </w:pPr>
            <w:r w:rsidRPr="007E5CEE">
              <w:t>facilities</w:t>
            </w:r>
          </w:p>
          <w:p w:rsidR="00000000" w:rsidRPr="007E5CEE" w:rsidP="007E5CEE">
            <w:pPr>
              <w:pStyle w:val="ListBullet"/>
            </w:pPr>
            <w:r w:rsidRPr="007E5CEE">
              <w:t>human resources</w:t>
            </w:r>
          </w:p>
          <w:p w:rsidR="00000000" w:rsidRPr="007E5CEE" w:rsidP="007E5CEE">
            <w:pPr>
              <w:pStyle w:val="ListBullet"/>
            </w:pPr>
            <w:r w:rsidRPr="007E5CEE">
              <w:t>machinery</w:t>
            </w:r>
          </w:p>
          <w:p w:rsidR="00000000" w:rsidRPr="007E5CEE" w:rsidP="007E5CEE">
            <w:pPr>
              <w:pStyle w:val="ListBullet"/>
            </w:pPr>
            <w:r w:rsidRPr="007E5CEE">
              <w:t>materials</w:t>
            </w:r>
          </w:p>
          <w:p w:rsidR="00000000" w:rsidRPr="007E5CEE" w:rsidP="007E5CEE">
            <w:pPr>
              <w:pStyle w:val="ListBullet"/>
            </w:pPr>
            <w:r w:rsidRPr="007E5CEE">
              <w:t>software</w:t>
            </w:r>
          </w:p>
          <w:p w:rsidR="00000000" w:rsidP="007E5CEE">
            <w:pPr>
              <w:pStyle w:val="ListBullet"/>
              <w:rPr>
                <w:lang w:val="en-NZ"/>
              </w:rPr>
            </w:pPr>
            <w:r w:rsidRPr="007E5CEE">
              <w:t>vehicles</w:t>
            </w:r>
          </w:p>
        </w:tc>
      </w:tr>
      <w:tr w:rsidTr="00805884">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CEE">
            <w:pPr>
              <w:pStyle w:val="BodyText"/>
              <w:rPr>
                <w:lang w:val="en-NZ"/>
              </w:rPr>
            </w:pPr>
            <w:r w:rsidRPr="007E5CEE">
              <w:rPr>
                <w:rStyle w:val="BoldandItalics"/>
              </w:rPr>
              <w:t>Information regarding resource requirements</w:t>
            </w:r>
            <w:r w:rsidRPr="007E5CEE">
              <w:t xml:space="preserve"> includes: </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CEE" w:rsidP="007E5CEE">
            <w:pPr>
              <w:pStyle w:val="ListBullet"/>
            </w:pPr>
            <w:r w:rsidRPr="007E5CEE">
              <w:t>costs</w:t>
            </w:r>
          </w:p>
          <w:p w:rsidR="00000000" w:rsidRPr="007E5CEE" w:rsidP="007E5CEE">
            <w:pPr>
              <w:pStyle w:val="ListBullet"/>
            </w:pPr>
            <w:r w:rsidRPr="007E5CEE">
              <w:t xml:space="preserve">delivery </w:t>
            </w:r>
          </w:p>
          <w:p w:rsidR="00000000" w:rsidP="007E5CEE">
            <w:pPr>
              <w:pStyle w:val="ListBullet"/>
              <w:rPr>
                <w:lang w:val="en-NZ"/>
              </w:rPr>
            </w:pPr>
            <w:r w:rsidRPr="007E5CEE">
              <w:t>set up</w:t>
            </w:r>
          </w:p>
        </w:tc>
      </w:tr>
      <w:tr w:rsidTr="00805884">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CEE">
            <w:pPr>
              <w:pStyle w:val="BodyText"/>
              <w:rPr>
                <w:lang w:val="en-NZ"/>
              </w:rPr>
            </w:pPr>
            <w:r w:rsidRPr="007E5CEE">
              <w:rPr>
                <w:rStyle w:val="BoldandItalics"/>
              </w:rPr>
              <w:t>Options for acquiring resources</w:t>
            </w:r>
            <w:r w:rsidRPr="007E5CEE">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CEE" w:rsidP="007E5CEE">
            <w:pPr>
              <w:pStyle w:val="ListBullet"/>
            </w:pPr>
            <w:r w:rsidRPr="007E5CEE">
              <w:t>hiring</w:t>
            </w:r>
          </w:p>
          <w:p w:rsidR="00000000" w:rsidRPr="007E5CEE" w:rsidP="007E5CEE">
            <w:pPr>
              <w:pStyle w:val="ListBullet"/>
            </w:pPr>
            <w:r w:rsidRPr="007E5CEE">
              <w:t>leasing</w:t>
            </w:r>
          </w:p>
          <w:p w:rsidR="00000000" w:rsidRPr="007E5CEE" w:rsidP="007E5CEE">
            <w:pPr>
              <w:pStyle w:val="ListBullet2"/>
            </w:pPr>
            <w:r w:rsidRPr="007E5CEE">
              <w:t>outsourcing</w:t>
            </w:r>
          </w:p>
          <w:p w:rsidR="00000000" w:rsidP="007E5CEE">
            <w:pPr>
              <w:pStyle w:val="ListBullet2"/>
              <w:rPr>
                <w:lang w:val="en-NZ"/>
              </w:rPr>
            </w:pPr>
            <w:r w:rsidRPr="007E5CEE">
              <w:t>purchasing</w:t>
            </w:r>
          </w:p>
        </w:tc>
      </w:tr>
      <w:tr w:rsidTr="00805884">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CEE">
            <w:pPr>
              <w:pStyle w:val="BodyText"/>
              <w:rPr>
                <w:lang w:val="en-NZ"/>
              </w:rPr>
            </w:pPr>
            <w:r w:rsidRPr="007E5CEE">
              <w:rPr>
                <w:rStyle w:val="BoldandItalics"/>
              </w:rPr>
              <w:t>Procedures and systems</w:t>
            </w:r>
            <w:r w:rsidRPr="007E5CEE">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CEE" w:rsidP="007E5CEE">
            <w:pPr>
              <w:pStyle w:val="ListBullet"/>
            </w:pPr>
            <w:r w:rsidRPr="007E5CEE">
              <w:t>budgeting limits and approval process</w:t>
            </w:r>
          </w:p>
          <w:p w:rsidR="00000000" w:rsidRPr="007E5CEE" w:rsidP="007E5CEE">
            <w:pPr>
              <w:pStyle w:val="ListBullet"/>
            </w:pPr>
            <w:r w:rsidRPr="007E5CEE">
              <w:t>delivery and receipt of stock and materials</w:t>
            </w:r>
          </w:p>
          <w:p w:rsidR="00000000" w:rsidRPr="007E5CEE" w:rsidP="007E5CEE">
            <w:pPr>
              <w:pStyle w:val="ListBullet"/>
            </w:pPr>
            <w:r w:rsidRPr="007E5CEE">
              <w:t xml:space="preserve">developing and monitoring resource contracts </w:t>
            </w:r>
          </w:p>
          <w:p w:rsidR="00000000" w:rsidRPr="007E5CEE" w:rsidP="007E5CEE">
            <w:pPr>
              <w:pStyle w:val="ListBullet"/>
            </w:pPr>
            <w:r w:rsidRPr="007E5CEE">
              <w:t>installation and support for IT/communications equipment and software</w:t>
            </w:r>
          </w:p>
          <w:p w:rsidR="00000000" w:rsidRPr="007E5CEE" w:rsidP="007E5CEE">
            <w:pPr>
              <w:pStyle w:val="ListBullet"/>
            </w:pPr>
            <w:r w:rsidRPr="007E5CEE">
              <w:t>installation of machinery and equipment</w:t>
            </w:r>
          </w:p>
          <w:p w:rsidR="00000000" w:rsidRPr="007E5CEE" w:rsidP="007E5CEE">
            <w:pPr>
              <w:pStyle w:val="ListBullet"/>
            </w:pPr>
            <w:r w:rsidRPr="007E5CEE">
              <w:t>maintenance and repair of machinery and equipment</w:t>
            </w:r>
          </w:p>
          <w:p w:rsidR="00000000" w:rsidRPr="007E5CEE" w:rsidP="007E5CEE">
            <w:pPr>
              <w:pStyle w:val="ListBullet"/>
            </w:pPr>
            <w:r w:rsidRPr="007E5CEE">
              <w:t>ordering of stock and materials</w:t>
            </w:r>
          </w:p>
          <w:p w:rsidR="00000000" w:rsidRPr="007E5CEE" w:rsidP="007E5CEE">
            <w:pPr>
              <w:pStyle w:val="ListBullet"/>
            </w:pPr>
            <w:r w:rsidRPr="007E5CEE">
              <w:t>recruitment, induction and supervision of personnel (employees or contractors)</w:t>
            </w:r>
          </w:p>
          <w:p w:rsidR="00000000" w:rsidRPr="007E5CEE" w:rsidP="007E5CEE">
            <w:pPr>
              <w:pStyle w:val="ListBullet"/>
            </w:pPr>
            <w:r w:rsidRPr="007E5CEE">
              <w:t>storage of stock and materials</w:t>
            </w:r>
          </w:p>
        </w:tc>
      </w:tr>
    </w:tbl>
    <w:p w:rsidR="00805884" w:rsidP="007E5CEE">
      <w:pPr>
        <w:pStyle w:val="BodyText"/>
      </w:pPr>
    </w:p>
    <w:p w:rsidR="00805884" w:rsidP="007E5CEE">
      <w:pPr>
        <w:pStyle w:val="BodyText"/>
      </w:pPr>
    </w:p>
    <w:p w:rsidR="00000000" w:rsidRPr="007E5CEE" w:rsidP="007E5CEE">
      <w:pPr>
        <w:pStyle w:val="Heading1"/>
      </w:pPr>
      <w:bookmarkStart w:id="12" w:name="O_67742"/>
      <w:bookmarkEnd w:id="12"/>
      <w:r w:rsidRPr="007E5CEE">
        <w:t>Unit Sector(s)</w:t>
      </w:r>
    </w:p>
    <w:tbl>
      <w:tblPr>
        <w:tblW w:w="0" w:type="auto"/>
        <w:tblLayout w:type="fixed"/>
        <w:tblCellMar>
          <w:left w:w="62" w:type="dxa"/>
          <w:right w:w="62" w:type="dxa"/>
        </w:tblCellMar>
        <w:tblLook w:val="0000"/>
      </w:tblPr>
      <w:tblGrid>
        <w:gridCol w:w="2654"/>
        <w:gridCol w:w="5868"/>
      </w:tblGrid>
      <w:tr w:rsidTr="0080588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CEE">
            <w:pPr>
              <w:pStyle w:val="BodyText"/>
              <w:rPr>
                <w:lang w:val="en-NZ"/>
              </w:rPr>
            </w:pPr>
            <w:r w:rsidRPr="007E5CE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CEE" w:rsidP="007E5CEE">
            <w:pPr>
              <w:pStyle w:val="BodyText"/>
            </w:pPr>
          </w:p>
        </w:tc>
      </w:tr>
    </w:tbl>
    <w:p w:rsidR="00000000" w:rsidRPr="007E5CEE" w:rsidP="007E5CEE">
      <w:pPr>
        <w:pStyle w:val="BodyText"/>
      </w:pPr>
    </w:p>
    <w:p w:rsidR="00000000" w:rsidRPr="007E5CEE" w:rsidP="007E5CEE">
      <w:pPr>
        <w:pStyle w:val="AllowPageBreak"/>
      </w:pPr>
    </w:p>
    <w:p w:rsidR="00000000" w:rsidRPr="007E5CEE" w:rsidP="007E5CEE">
      <w:pPr>
        <w:pStyle w:val="Heading1"/>
      </w:pPr>
      <w:bookmarkStart w:id="13" w:name="O_154581"/>
      <w:bookmarkEnd w:id="13"/>
      <w:r w:rsidRPr="007E5CEE">
        <w:t>Competency field</w:t>
      </w:r>
    </w:p>
    <w:tbl>
      <w:tblPr>
        <w:tblW w:w="0" w:type="auto"/>
        <w:tblLayout w:type="fixed"/>
        <w:tblCellMar>
          <w:left w:w="62" w:type="dxa"/>
          <w:right w:w="62" w:type="dxa"/>
        </w:tblCellMar>
        <w:tblLook w:val="0000"/>
      </w:tblPr>
      <w:tblGrid>
        <w:gridCol w:w="2774"/>
        <w:gridCol w:w="5748"/>
      </w:tblGrid>
      <w:tr w:rsidTr="00805884">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CEE">
            <w:pPr>
              <w:pStyle w:val="BodyText"/>
              <w:rPr>
                <w:lang w:val="en-NZ"/>
              </w:rPr>
            </w:pPr>
            <w:r w:rsidRPr="007E5CEE">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CEE" w:rsidP="007E5CEE">
            <w:pPr>
              <w:pStyle w:val="BodyText"/>
            </w:pPr>
            <w:r w:rsidRPr="007E5CEE">
              <w:t>Management and Leadership - Small and Micro Business</w:t>
            </w:r>
          </w:p>
        </w:tc>
      </w:tr>
    </w:tbl>
    <w:p w:rsidR="00000000" w:rsidRPr="007E5CEE" w:rsidP="007E5CEE">
      <w:pPr>
        <w:pStyle w:val="BodyText"/>
      </w:pPr>
    </w:p>
    <w:p w:rsidR="00000000" w:rsidRPr="007E5CEE" w:rsidP="007E5CEE">
      <w:pPr>
        <w:pStyle w:val="AllowPageBreak"/>
      </w:pPr>
    </w:p>
    <w:p w:rsidR="00000000" w:rsidRPr="007E5CEE" w:rsidP="007E5CEE">
      <w:pPr>
        <w:pStyle w:val="Heading1"/>
      </w:pPr>
      <w:bookmarkStart w:id="14" w:name="O_154580"/>
      <w:bookmarkEnd w:id="14"/>
      <w:r w:rsidRPr="007E5CEE">
        <w:t>Co-requisite units</w:t>
      </w:r>
    </w:p>
    <w:tbl>
      <w:tblPr>
        <w:tblW w:w="0" w:type="auto"/>
        <w:tblLayout w:type="fixed"/>
        <w:tblCellMar>
          <w:left w:w="62" w:type="dxa"/>
          <w:right w:w="62" w:type="dxa"/>
        </w:tblCellMar>
        <w:tblLook w:val="0000"/>
      </w:tblPr>
      <w:tblGrid>
        <w:gridCol w:w="2641"/>
        <w:gridCol w:w="1322"/>
        <w:gridCol w:w="4559"/>
      </w:tblGrid>
      <w:tr w:rsidTr="0080588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CEE">
            <w:pPr>
              <w:pStyle w:val="BodyText"/>
              <w:rPr>
                <w:lang w:val="en-NZ"/>
              </w:rPr>
            </w:pPr>
            <w:r w:rsidRPr="007E5CE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CEE">
            <w:pPr>
              <w:pStyle w:val="BodyText"/>
              <w:rPr>
                <w:lang w:val="en-NZ"/>
              </w:rPr>
            </w:pPr>
          </w:p>
        </w:tc>
      </w:tr>
      <w:tr w:rsidTr="0080588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CEE">
            <w:pPr>
              <w:pStyle w:val="BodyText"/>
              <w:rPr>
                <w:lang w:val="en-NZ"/>
              </w:rPr>
            </w:pPr>
          </w:p>
        </w:tc>
      </w:tr>
      <w:tr w:rsidTr="0080588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CEE" w:rsidP="007E5CEE">
            <w:pPr>
              <w:pStyle w:val="BodyText"/>
            </w:pPr>
          </w:p>
        </w:tc>
      </w:tr>
    </w:tbl>
    <w:p w:rsidR="00000000" w:rsidRPr="007E5CEE" w:rsidP="007E5CEE">
      <w:pPr>
        <w:pStyle w:val="BodyText"/>
      </w:pPr>
    </w:p>
    <w:p w:rsidR="00000000" w:rsidRPr="007E5CEE" w:rsidP="007E5CEE"/>
    <w:sectPr w:rsidSect="007E5C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C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5884" w:rsidP="008058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C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884" w:rsidP="007E5C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05884" w:rsidP="007E5CE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05884" w:rsidP="007E5CE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C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5884" w:rsidP="0080588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C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884" w:rsidP="007E5CEE">
    <w:pPr>
      <w:pStyle w:val="Header"/>
      <w:framePr w:wrap="around"/>
    </w:pPr>
    <w:r>
      <w:fldChar w:fldCharType="begin"/>
    </w:r>
    <w:r>
      <w:instrText xml:space="preserve"> TITLE   \* MERGEFORMAT </w:instrText>
    </w:r>
    <w:r>
      <w:fldChar w:fldCharType="separate"/>
    </w:r>
    <w:r>
      <w:t>BSBSMB304A Determine resource requirements for the micro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05884" w:rsidP="007E5CE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64C0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FA19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6852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5CE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E5CEE"/>
    <w:pPr>
      <w:spacing w:before="360" w:after="60"/>
      <w:outlineLvl w:val="0"/>
    </w:pPr>
    <w:rPr>
      <w:sz w:val="32"/>
    </w:rPr>
  </w:style>
  <w:style w:type="paragraph" w:styleId="Heading2">
    <w:name w:val="heading 2"/>
    <w:basedOn w:val="HeadingBase"/>
    <w:next w:val="BodyText"/>
    <w:link w:val="Heading2Char"/>
    <w:qFormat/>
    <w:rsid w:val="007E5CEE"/>
    <w:pPr>
      <w:keepLines/>
      <w:spacing w:before="240" w:after="120"/>
      <w:outlineLvl w:val="1"/>
    </w:pPr>
    <w:rPr>
      <w:sz w:val="28"/>
      <w:szCs w:val="40"/>
    </w:rPr>
  </w:style>
  <w:style w:type="paragraph" w:styleId="Heading3">
    <w:name w:val="heading 3"/>
    <w:basedOn w:val="HeadingBase"/>
    <w:next w:val="BodyText"/>
    <w:link w:val="Heading3Char"/>
    <w:qFormat/>
    <w:rsid w:val="007E5CEE"/>
    <w:pPr>
      <w:spacing w:before="180" w:after="120"/>
      <w:outlineLvl w:val="2"/>
    </w:pPr>
    <w:rPr>
      <w:spacing w:val="-10"/>
      <w:kern w:val="32"/>
    </w:rPr>
  </w:style>
  <w:style w:type="paragraph" w:styleId="Heading4">
    <w:name w:val="heading 4"/>
    <w:basedOn w:val="HeadingBase"/>
    <w:next w:val="BodyText"/>
    <w:link w:val="Heading4Char"/>
    <w:qFormat/>
    <w:rsid w:val="007E5CEE"/>
    <w:pPr>
      <w:spacing w:before="160" w:after="120"/>
      <w:outlineLvl w:val="3"/>
    </w:pPr>
    <w:rPr>
      <w:sz w:val="22"/>
    </w:rPr>
  </w:style>
  <w:style w:type="paragraph" w:styleId="Heading5">
    <w:name w:val="heading 5"/>
    <w:basedOn w:val="HeadingBase"/>
    <w:next w:val="Normal"/>
    <w:link w:val="Heading5Char"/>
    <w:qFormat/>
    <w:rsid w:val="007E5CEE"/>
    <w:pPr>
      <w:spacing w:before="80"/>
      <w:outlineLvl w:val="4"/>
    </w:pPr>
    <w:rPr>
      <w:color w:val="918585"/>
      <w:sz w:val="20"/>
    </w:rPr>
  </w:style>
  <w:style w:type="paragraph" w:styleId="Heading6">
    <w:name w:val="heading 6"/>
    <w:basedOn w:val="HeadingBase"/>
    <w:next w:val="Normal"/>
    <w:link w:val="Heading6Char"/>
    <w:qFormat/>
    <w:rsid w:val="007E5CEE"/>
    <w:pPr>
      <w:spacing w:before="60"/>
      <w:outlineLvl w:val="5"/>
    </w:pPr>
    <w:rPr>
      <w:color w:val="918585"/>
      <w:sz w:val="20"/>
    </w:rPr>
  </w:style>
  <w:style w:type="paragraph" w:styleId="Heading7">
    <w:name w:val="heading 7"/>
    <w:basedOn w:val="Normal"/>
    <w:next w:val="Normal"/>
    <w:link w:val="Heading7Char"/>
    <w:qFormat/>
    <w:rsid w:val="007E5CEE"/>
    <w:pPr>
      <w:ind w:left="720"/>
      <w:outlineLvl w:val="6"/>
    </w:pPr>
    <w:rPr>
      <w:i/>
    </w:rPr>
  </w:style>
  <w:style w:type="paragraph" w:styleId="Heading8">
    <w:name w:val="heading 8"/>
    <w:basedOn w:val="Normal"/>
    <w:next w:val="Normal"/>
    <w:link w:val="Heading8Char"/>
    <w:qFormat/>
    <w:rsid w:val="007E5CEE"/>
    <w:pPr>
      <w:ind w:left="720"/>
      <w:outlineLvl w:val="7"/>
    </w:pPr>
    <w:rPr>
      <w:i/>
    </w:rPr>
  </w:style>
  <w:style w:type="paragraph" w:styleId="Heading9">
    <w:name w:val="heading 9"/>
    <w:basedOn w:val="Normal"/>
    <w:next w:val="Normal"/>
    <w:link w:val="Heading9Char"/>
    <w:qFormat/>
    <w:rsid w:val="007E5CEE"/>
    <w:pPr>
      <w:ind w:left="720"/>
      <w:outlineLvl w:val="8"/>
    </w:pPr>
    <w:rPr>
      <w:i/>
    </w:rPr>
  </w:style>
  <w:style w:type="character" w:default="1" w:styleId="DefaultParagraphFont">
    <w:name w:val="Default Paragraph Font"/>
    <w:uiPriority w:val="1"/>
    <w:unhideWhenUsed/>
    <w:rsid w:val="007E5C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5CEE"/>
  </w:style>
  <w:style w:type="character" w:customStyle="1" w:styleId="Heading1Char">
    <w:name w:val="Heading 1 Char"/>
    <w:basedOn w:val="DefaultParagraphFont"/>
    <w:link w:val="Heading1"/>
    <w:rsid w:val="007E5CEE"/>
    <w:rPr>
      <w:rFonts w:ascii="Times New Roman" w:eastAsia="Times New Roman" w:hAnsi="Times New Roman" w:cs="Times New Roman"/>
      <w:b/>
      <w:sz w:val="32"/>
      <w:szCs w:val="20"/>
      <w:lang w:eastAsia="en-US"/>
    </w:rPr>
  </w:style>
  <w:style w:type="paragraph" w:styleId="BodyText">
    <w:name w:val="Body Text"/>
    <w:basedOn w:val="Normal"/>
    <w:link w:val="BodyTextChar"/>
    <w:rsid w:val="007E5CE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E5CEE"/>
    <w:rPr>
      <w:rFonts w:ascii="Times New Roman" w:eastAsia="Times New Roman" w:hAnsi="Times New Roman" w:cs="Times New Roman"/>
      <w:sz w:val="24"/>
      <w:lang w:val="en-US" w:eastAsia="en-US"/>
    </w:rPr>
  </w:style>
  <w:style w:type="paragraph" w:styleId="Footer">
    <w:name w:val="footer"/>
    <w:basedOn w:val="Normal"/>
    <w:link w:val="FooterChar"/>
    <w:rsid w:val="007E5C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5CEE"/>
    <w:rPr>
      <w:rFonts w:ascii="Times New Roman" w:eastAsia="Times New Roman" w:hAnsi="Times New Roman" w:cs="Times New Roman"/>
      <w:sz w:val="16"/>
      <w:lang w:val="en-US" w:eastAsia="en-US"/>
    </w:rPr>
  </w:style>
  <w:style w:type="paragraph" w:styleId="List">
    <w:name w:val="List"/>
    <w:basedOn w:val="BodyText"/>
    <w:next w:val="BodyText"/>
    <w:rsid w:val="007E5CEE"/>
    <w:pPr>
      <w:tabs>
        <w:tab w:val="left" w:pos="340"/>
      </w:tabs>
      <w:spacing w:before="60" w:after="60"/>
      <w:ind w:left="340" w:hanging="340"/>
    </w:pPr>
  </w:style>
  <w:style w:type="paragraph" w:styleId="ListBullet">
    <w:name w:val="List Bullet"/>
    <w:basedOn w:val="List"/>
    <w:rsid w:val="007E5CEE"/>
    <w:pPr>
      <w:numPr>
        <w:numId w:val="13"/>
      </w:numPr>
      <w:tabs>
        <w:tab w:val="clear" w:pos="340"/>
      </w:tabs>
      <w:spacing w:before="40" w:after="40"/>
    </w:pPr>
  </w:style>
  <w:style w:type="character" w:customStyle="1" w:styleId="SpecialBold">
    <w:name w:val="Special Bold"/>
    <w:basedOn w:val="DefaultParagraphFont"/>
    <w:rsid w:val="007E5CEE"/>
    <w:rPr>
      <w:b/>
      <w:spacing w:val="0"/>
    </w:rPr>
  </w:style>
  <w:style w:type="paragraph" w:styleId="ListBullet2">
    <w:name w:val="List Bullet 2"/>
    <w:basedOn w:val="List2"/>
    <w:rsid w:val="007E5CEE"/>
    <w:pPr>
      <w:numPr>
        <w:numId w:val="14"/>
      </w:numPr>
      <w:tabs>
        <w:tab w:val="clear" w:pos="680"/>
      </w:tabs>
    </w:pPr>
  </w:style>
  <w:style w:type="paragraph" w:styleId="Header">
    <w:name w:val="header"/>
    <w:basedOn w:val="Normal"/>
    <w:link w:val="HeaderChar"/>
    <w:rsid w:val="007E5C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5CE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E5CEE"/>
    <w:pPr>
      <w:spacing w:before="240" w:after="120"/>
      <w:outlineLvl w:val="0"/>
    </w:pPr>
    <w:rPr>
      <w:rFonts w:ascii="Times New Roman" w:hAnsi="Times New Roman"/>
      <w:b/>
      <w:sz w:val="28"/>
    </w:rPr>
  </w:style>
  <w:style w:type="paragraph" w:customStyle="1" w:styleId="AllowPageBreak">
    <w:name w:val="AllowPageBreak"/>
    <w:rsid w:val="007E5CE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E5CEE"/>
    <w:pPr>
      <w:tabs>
        <w:tab w:val="left" w:pos="680"/>
      </w:tabs>
      <w:spacing w:before="60" w:after="60"/>
      <w:ind w:left="680" w:hanging="340"/>
    </w:pPr>
  </w:style>
  <w:style w:type="character" w:customStyle="1" w:styleId="BoldandItalics">
    <w:name w:val="Bold and Italics"/>
    <w:qFormat/>
    <w:rsid w:val="007E5CEE"/>
    <w:rPr>
      <w:b/>
      <w:i/>
      <w:u w:val="none"/>
    </w:rPr>
  </w:style>
  <w:style w:type="character" w:customStyle="1" w:styleId="Heading2Char">
    <w:name w:val="Heading 2 Char"/>
    <w:basedOn w:val="DefaultParagraphFont"/>
    <w:link w:val="Heading2"/>
    <w:rsid w:val="007E5C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5C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5C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5C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5C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5CE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E5CE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E5CEE"/>
    <w:rPr>
      <w:rFonts w:ascii="Courier New" w:eastAsia="Times New Roman" w:hAnsi="Courier New" w:cs="Times New Roman"/>
      <w:i/>
      <w:szCs w:val="20"/>
      <w:lang w:val="en-US" w:eastAsia="en-US"/>
    </w:rPr>
  </w:style>
  <w:style w:type="paragraph" w:customStyle="1" w:styleId="HeadingBase">
    <w:name w:val="Heading Base"/>
    <w:rsid w:val="007E5C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5CEE"/>
    <w:pPr>
      <w:tabs>
        <w:tab w:val="right" w:leader="dot" w:pos="9072"/>
      </w:tabs>
      <w:ind w:left="567"/>
    </w:pPr>
    <w:rPr>
      <w:szCs w:val="22"/>
    </w:rPr>
  </w:style>
  <w:style w:type="paragraph" w:customStyle="1" w:styleId="TOCBase">
    <w:name w:val="TOC Base"/>
    <w:rsid w:val="007E5C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5CEE"/>
    <w:pPr>
      <w:tabs>
        <w:tab w:val="right" w:leader="dot" w:pos="9072"/>
      </w:tabs>
      <w:spacing w:before="40" w:after="40"/>
      <w:ind w:left="284"/>
    </w:pPr>
    <w:rPr>
      <w:rFonts w:ascii="Times New Roman" w:hAnsi="Times New Roman"/>
    </w:rPr>
  </w:style>
  <w:style w:type="paragraph" w:styleId="TOC1">
    <w:name w:val="toc 1"/>
    <w:basedOn w:val="TOCBase"/>
    <w:next w:val="Normal"/>
    <w:rsid w:val="007E5CE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E5CEE"/>
    <w:pPr>
      <w:spacing w:before="5040"/>
      <w:jc w:val="center"/>
    </w:pPr>
    <w:rPr>
      <w:sz w:val="48"/>
      <w:szCs w:val="72"/>
      <w:lang w:val="en-US"/>
    </w:rPr>
  </w:style>
  <w:style w:type="character" w:customStyle="1" w:styleId="TitleChar">
    <w:name w:val="Title Char"/>
    <w:basedOn w:val="DefaultParagraphFont"/>
    <w:link w:val="Title"/>
    <w:rsid w:val="007E5C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5CEE"/>
    <w:pPr>
      <w:tabs>
        <w:tab w:val="left" w:pos="3600"/>
        <w:tab w:val="left" w:pos="3958"/>
      </w:tabs>
    </w:pPr>
  </w:style>
  <w:style w:type="paragraph" w:customStyle="1" w:styleId="Note">
    <w:name w:val="Note"/>
    <w:basedOn w:val="BodyText"/>
    <w:rsid w:val="007E5C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5CEE"/>
    <w:pPr>
      <w:framePr w:wrap="auto" w:hAnchor="text" w:y="6049"/>
    </w:pPr>
    <w:rPr>
      <w:color w:val="000000"/>
      <w:sz w:val="40"/>
    </w:rPr>
  </w:style>
  <w:style w:type="paragraph" w:customStyle="1" w:styleId="TOCTitle">
    <w:name w:val="TOCTitle"/>
    <w:basedOn w:val="Heading1"/>
    <w:rsid w:val="007E5CEE"/>
    <w:pPr>
      <w:spacing w:after="240"/>
      <w:jc w:val="center"/>
      <w:outlineLvl w:val="9"/>
    </w:pPr>
    <w:rPr>
      <w:caps/>
    </w:rPr>
  </w:style>
  <w:style w:type="paragraph" w:customStyle="1" w:styleId="Version">
    <w:name w:val="Version"/>
    <w:rsid w:val="007E5C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5CEE"/>
    <w:pPr>
      <w:keepNext w:val="0"/>
      <w:tabs>
        <w:tab w:val="right" w:pos="4176"/>
      </w:tabs>
      <w:ind w:left="198" w:hanging="198"/>
    </w:pPr>
    <w:rPr>
      <w:rFonts w:ascii="Garamond" w:hAnsi="Garamond"/>
    </w:rPr>
  </w:style>
  <w:style w:type="paragraph" w:styleId="IndexHeading">
    <w:name w:val="index heading"/>
    <w:basedOn w:val="Normal"/>
    <w:next w:val="Index1"/>
    <w:semiHidden/>
    <w:rsid w:val="007E5CEE"/>
    <w:pPr>
      <w:spacing w:before="120" w:after="120"/>
    </w:pPr>
    <w:rPr>
      <w:rFonts w:ascii="Arial" w:hAnsi="Arial"/>
      <w:b/>
      <w:color w:val="918585"/>
      <w:sz w:val="24"/>
    </w:rPr>
  </w:style>
  <w:style w:type="paragraph" w:customStyle="1" w:styleId="Chapter">
    <w:name w:val="Chapter"/>
    <w:basedOn w:val="Normal"/>
    <w:rsid w:val="007E5CEE"/>
    <w:pPr>
      <w:spacing w:before="240"/>
    </w:pPr>
    <w:rPr>
      <w:rFonts w:ascii="Times New Roman" w:hAnsi="Times New Roman"/>
      <w:smallCaps/>
      <w:spacing w:val="80"/>
      <w:sz w:val="28"/>
    </w:rPr>
  </w:style>
  <w:style w:type="paragraph" w:customStyle="1" w:styleId="InChapter">
    <w:name w:val="InChapter"/>
    <w:basedOn w:val="Heading3"/>
    <w:rsid w:val="007E5CEE"/>
    <w:pPr>
      <w:spacing w:after="240"/>
      <w:outlineLvl w:val="9"/>
    </w:pPr>
    <w:rPr>
      <w:noProof/>
    </w:rPr>
  </w:style>
  <w:style w:type="paragraph" w:styleId="Index2">
    <w:name w:val="index 2"/>
    <w:basedOn w:val="Normal"/>
    <w:next w:val="Normal"/>
    <w:semiHidden/>
    <w:rsid w:val="007E5CEE"/>
    <w:pPr>
      <w:tabs>
        <w:tab w:val="right" w:pos="4176"/>
      </w:tabs>
      <w:ind w:left="568" w:hanging="284"/>
    </w:pPr>
    <w:rPr>
      <w:rFonts w:ascii="Garamond" w:hAnsi="Garamond"/>
    </w:rPr>
  </w:style>
  <w:style w:type="paragraph" w:customStyle="1" w:styleId="Byline">
    <w:name w:val="Byline"/>
    <w:rsid w:val="007E5C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5CEE"/>
    <w:pPr>
      <w:tabs>
        <w:tab w:val="clear" w:pos="3600"/>
        <w:tab w:val="clear" w:pos="3958"/>
      </w:tabs>
      <w:jc w:val="right"/>
    </w:pPr>
  </w:style>
  <w:style w:type="character" w:styleId="Emphasis">
    <w:name w:val="Emphasis"/>
    <w:basedOn w:val="DefaultParagraphFont"/>
    <w:qFormat/>
    <w:rsid w:val="007E5CEE"/>
    <w:rPr>
      <w:i/>
    </w:rPr>
  </w:style>
  <w:style w:type="paragraph" w:styleId="Caption">
    <w:name w:val="caption"/>
    <w:basedOn w:val="BodyText"/>
    <w:next w:val="Normal"/>
    <w:qFormat/>
    <w:rsid w:val="007E5CEE"/>
    <w:pPr>
      <w:framePr w:w="2268" w:hSpace="181" w:vSpace="181" w:wrap="around" w:vAnchor="text" w:hAnchor="page" w:x="1135" w:y="285" w:anchorLock="1"/>
    </w:pPr>
    <w:rPr>
      <w:i/>
    </w:rPr>
  </w:style>
  <w:style w:type="paragraph" w:customStyle="1" w:styleId="MiniTOCTitle">
    <w:name w:val="MiniTOCTitle"/>
    <w:basedOn w:val="Heading4"/>
    <w:rsid w:val="007E5CEE"/>
    <w:pPr>
      <w:spacing w:before="240"/>
      <w:outlineLvl w:val="9"/>
    </w:pPr>
    <w:rPr>
      <w:noProof/>
      <w:sz w:val="24"/>
    </w:rPr>
  </w:style>
  <w:style w:type="paragraph" w:customStyle="1" w:styleId="MiniTOCItem">
    <w:name w:val="MiniTOCItem"/>
    <w:basedOn w:val="ListBullet"/>
    <w:rsid w:val="007E5CEE"/>
    <w:pPr>
      <w:numPr>
        <w:numId w:val="0"/>
      </w:numPr>
      <w:tabs>
        <w:tab w:val="right" w:leader="dot" w:pos="6521"/>
      </w:tabs>
      <w:spacing w:before="0" w:after="0"/>
    </w:pPr>
  </w:style>
  <w:style w:type="paragraph" w:customStyle="1" w:styleId="TOFTitle">
    <w:name w:val="TOFTitle"/>
    <w:basedOn w:val="TOCTitle"/>
    <w:rsid w:val="007E5CEE"/>
  </w:style>
  <w:style w:type="paragraph" w:styleId="TableofFigures">
    <w:name w:val="table of figures"/>
    <w:basedOn w:val="Normal"/>
    <w:next w:val="Normal"/>
    <w:semiHidden/>
    <w:rsid w:val="007E5CEE"/>
    <w:pPr>
      <w:tabs>
        <w:tab w:val="right" w:leader="dot" w:pos="9072"/>
      </w:tabs>
      <w:ind w:left="970" w:hanging="403"/>
    </w:pPr>
    <w:rPr>
      <w:rFonts w:ascii="Times New Roman" w:hAnsi="Times New Roman"/>
      <w:b/>
    </w:rPr>
  </w:style>
  <w:style w:type="paragraph" w:styleId="ListNumber">
    <w:name w:val="List Number"/>
    <w:basedOn w:val="List"/>
    <w:rsid w:val="007E5CEE"/>
    <w:pPr>
      <w:numPr>
        <w:numId w:val="11"/>
      </w:numPr>
    </w:pPr>
  </w:style>
  <w:style w:type="character" w:customStyle="1" w:styleId="WingdingSymbols">
    <w:name w:val="Wingding Symbols"/>
    <w:rsid w:val="007E5CEE"/>
    <w:rPr>
      <w:rFonts w:ascii="Wingdings" w:hAnsi="Wingdings"/>
    </w:rPr>
  </w:style>
  <w:style w:type="paragraph" w:customStyle="1" w:styleId="TableHeading">
    <w:name w:val="Table Heading"/>
    <w:basedOn w:val="HeadingBase"/>
    <w:rsid w:val="007E5CEE"/>
    <w:pPr>
      <w:keepLines/>
      <w:pBdr>
        <w:bottom w:val="single" w:sz="6" w:space="1" w:color="918585"/>
      </w:pBdr>
      <w:spacing w:before="240"/>
    </w:pPr>
  </w:style>
  <w:style w:type="character" w:customStyle="1" w:styleId="HotSpot">
    <w:name w:val="HotSpot"/>
    <w:rsid w:val="007E5CEE"/>
    <w:rPr>
      <w:color w:val="0033CC"/>
      <w:u w:val="none"/>
    </w:rPr>
  </w:style>
  <w:style w:type="paragraph" w:customStyle="1" w:styleId="BodyTextRight">
    <w:name w:val="Body Text Right"/>
    <w:basedOn w:val="BodyText"/>
    <w:rsid w:val="007E5CEE"/>
    <w:pPr>
      <w:spacing w:before="0" w:after="0"/>
      <w:jc w:val="right"/>
    </w:pPr>
  </w:style>
  <w:style w:type="paragraph" w:styleId="Index3">
    <w:name w:val="index 3"/>
    <w:basedOn w:val="ListNumber2"/>
    <w:next w:val="Normal"/>
    <w:semiHidden/>
    <w:rsid w:val="007E5CEE"/>
    <w:pPr>
      <w:numPr>
        <w:numId w:val="0"/>
      </w:numPr>
      <w:tabs>
        <w:tab w:val="right" w:leader="dot" w:pos="4176"/>
      </w:tabs>
    </w:pPr>
  </w:style>
  <w:style w:type="paragraph" w:styleId="ListNumber2">
    <w:name w:val="List Number 2"/>
    <w:basedOn w:val="List2"/>
    <w:rsid w:val="007E5CEE"/>
    <w:pPr>
      <w:numPr>
        <w:numId w:val="10"/>
      </w:numPr>
      <w:tabs>
        <w:tab w:val="clear" w:pos="1060"/>
      </w:tabs>
    </w:pPr>
  </w:style>
  <w:style w:type="paragraph" w:customStyle="1" w:styleId="MarginNote">
    <w:name w:val="Margin Note"/>
    <w:basedOn w:val="BodyText"/>
    <w:rsid w:val="007E5C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5C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5CE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E5CEE"/>
    <w:rPr>
      <w:sz w:val="32"/>
    </w:rPr>
  </w:style>
  <w:style w:type="paragraph" w:customStyle="1" w:styleId="HeadingProcedure">
    <w:name w:val="Heading Procedure"/>
    <w:basedOn w:val="HeadingBase"/>
    <w:next w:val="Normal"/>
    <w:rsid w:val="007E5CEE"/>
    <w:pPr>
      <w:tabs>
        <w:tab w:val="left" w:pos="0"/>
      </w:tabs>
      <w:spacing w:before="120" w:after="60"/>
    </w:pPr>
    <w:rPr>
      <w:i/>
      <w:color w:val="918585"/>
      <w:sz w:val="22"/>
    </w:rPr>
  </w:style>
  <w:style w:type="paragraph" w:customStyle="1" w:styleId="TableBodyText">
    <w:name w:val="Table Body Text"/>
    <w:basedOn w:val="BodyText"/>
    <w:rsid w:val="007E5CEE"/>
    <w:pPr>
      <w:spacing w:before="60" w:after="60"/>
    </w:pPr>
  </w:style>
  <w:style w:type="paragraph" w:styleId="ListContinue">
    <w:name w:val="List Continue"/>
    <w:basedOn w:val="List"/>
    <w:rsid w:val="007E5CEE"/>
    <w:pPr>
      <w:ind w:firstLine="0"/>
    </w:pPr>
  </w:style>
  <w:style w:type="paragraph" w:customStyle="1" w:styleId="ListNote">
    <w:name w:val="List Note"/>
    <w:basedOn w:val="List"/>
    <w:rsid w:val="007E5CEE"/>
    <w:pPr>
      <w:pBdr>
        <w:top w:val="single" w:sz="6" w:space="2" w:color="918585"/>
        <w:bottom w:val="single" w:sz="6" w:space="2" w:color="918585"/>
      </w:pBdr>
      <w:tabs>
        <w:tab w:val="left" w:pos="1021"/>
      </w:tabs>
      <w:ind w:firstLine="0"/>
    </w:pPr>
  </w:style>
  <w:style w:type="paragraph" w:customStyle="1" w:styleId="Warning">
    <w:name w:val="Warning"/>
    <w:basedOn w:val="BodyText"/>
    <w:rsid w:val="007E5CEE"/>
    <w:pPr>
      <w:shd w:val="clear" w:color="auto" w:fill="D9D9D9"/>
      <w:tabs>
        <w:tab w:val="left" w:pos="992"/>
      </w:tabs>
      <w:ind w:left="119" w:right="119"/>
    </w:pPr>
    <w:rPr>
      <w:sz w:val="20"/>
    </w:rPr>
  </w:style>
  <w:style w:type="paragraph" w:customStyle="1" w:styleId="MarginIcons">
    <w:name w:val="Margin Icons"/>
    <w:basedOn w:val="BodyText"/>
    <w:rsid w:val="007E5C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5CEE"/>
    <w:rPr>
      <w:rFonts w:ascii="Courier New" w:hAnsi="Courier New"/>
    </w:rPr>
  </w:style>
  <w:style w:type="paragraph" w:customStyle="1" w:styleId="NoteBullet">
    <w:name w:val="Note Bullet"/>
    <w:basedOn w:val="Note"/>
    <w:rsid w:val="007E5CEE"/>
    <w:pPr>
      <w:tabs>
        <w:tab w:val="clear" w:pos="680"/>
      </w:tabs>
      <w:spacing w:before="60" w:after="60"/>
    </w:pPr>
  </w:style>
  <w:style w:type="paragraph" w:customStyle="1" w:styleId="SubHeading2">
    <w:name w:val="SubHeading2"/>
    <w:basedOn w:val="HeadingBase"/>
    <w:rsid w:val="007E5CEE"/>
    <w:pPr>
      <w:spacing w:before="240" w:after="60"/>
    </w:pPr>
    <w:rPr>
      <w:sz w:val="20"/>
    </w:rPr>
  </w:style>
  <w:style w:type="paragraph" w:customStyle="1" w:styleId="SubHeading1">
    <w:name w:val="SubHeading1"/>
    <w:basedOn w:val="HeadingBase"/>
    <w:rsid w:val="007E5CEE"/>
    <w:pPr>
      <w:spacing w:before="240" w:after="60"/>
    </w:pPr>
    <w:rPr>
      <w:color w:val="918585"/>
      <w:sz w:val="22"/>
    </w:rPr>
  </w:style>
  <w:style w:type="paragraph" w:customStyle="1" w:styleId="SideHeading">
    <w:name w:val="Side Heading"/>
    <w:basedOn w:val="HeadingBase"/>
    <w:rsid w:val="007E5C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5CEE"/>
    <w:pPr>
      <w:numPr>
        <w:numId w:val="12"/>
      </w:numPr>
    </w:pPr>
  </w:style>
  <w:style w:type="paragraph" w:styleId="PlainText">
    <w:name w:val="Plain Text"/>
    <w:basedOn w:val="Normal"/>
    <w:link w:val="PlainTextChar"/>
    <w:rsid w:val="007E5CEE"/>
    <w:rPr>
      <w:sz w:val="20"/>
    </w:rPr>
  </w:style>
  <w:style w:type="character" w:customStyle="1" w:styleId="PlainTextChar">
    <w:name w:val="Plain Text Char"/>
    <w:basedOn w:val="DefaultParagraphFont"/>
    <w:link w:val="PlainText"/>
    <w:rsid w:val="007E5CE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E5CEE"/>
    <w:rPr>
      <w:b/>
      <w:smallCaps/>
    </w:rPr>
  </w:style>
  <w:style w:type="paragraph" w:customStyle="1" w:styleId="TableListNumber">
    <w:name w:val="Table List Number"/>
    <w:basedOn w:val="ListNumber"/>
    <w:rsid w:val="007E5CEE"/>
    <w:pPr>
      <w:numPr>
        <w:numId w:val="0"/>
      </w:numPr>
    </w:pPr>
  </w:style>
  <w:style w:type="paragraph" w:styleId="TOC4">
    <w:name w:val="toc 4"/>
    <w:basedOn w:val="TOCBase"/>
    <w:next w:val="Normal"/>
    <w:semiHidden/>
    <w:rsid w:val="007E5CEE"/>
    <w:pPr>
      <w:tabs>
        <w:tab w:val="right" w:leader="dot" w:pos="9071"/>
      </w:tabs>
      <w:ind w:left="1701"/>
    </w:pPr>
  </w:style>
  <w:style w:type="paragraph" w:customStyle="1" w:styleId="ListAlpha">
    <w:name w:val="List Alpha"/>
    <w:basedOn w:val="List"/>
    <w:rsid w:val="007E5CEE"/>
    <w:pPr>
      <w:numPr>
        <w:numId w:val="9"/>
      </w:numPr>
    </w:pPr>
  </w:style>
  <w:style w:type="paragraph" w:customStyle="1" w:styleId="ListAlpha2">
    <w:name w:val="List Alpha 2"/>
    <w:basedOn w:val="List2"/>
    <w:rsid w:val="007E5CEE"/>
    <w:pPr>
      <w:numPr>
        <w:numId w:val="8"/>
      </w:numPr>
    </w:pPr>
  </w:style>
  <w:style w:type="paragraph" w:styleId="List3">
    <w:name w:val="List 3"/>
    <w:basedOn w:val="BodyText"/>
    <w:rsid w:val="007E5CEE"/>
    <w:pPr>
      <w:tabs>
        <w:tab w:val="left" w:pos="1021"/>
      </w:tabs>
      <w:spacing w:before="60" w:after="60"/>
      <w:ind w:left="1020" w:hanging="340"/>
    </w:pPr>
  </w:style>
  <w:style w:type="paragraph" w:styleId="List4">
    <w:name w:val="List 4"/>
    <w:basedOn w:val="BodyText"/>
    <w:rsid w:val="007E5CEE"/>
    <w:pPr>
      <w:tabs>
        <w:tab w:val="left" w:pos="1361"/>
      </w:tabs>
      <w:spacing w:before="60" w:after="60"/>
      <w:ind w:left="1361" w:hanging="340"/>
    </w:pPr>
  </w:style>
  <w:style w:type="paragraph" w:styleId="List5">
    <w:name w:val="List 5"/>
    <w:basedOn w:val="BodyText"/>
    <w:rsid w:val="007E5CEE"/>
    <w:pPr>
      <w:tabs>
        <w:tab w:val="left" w:pos="1701"/>
      </w:tabs>
      <w:spacing w:before="60" w:after="60"/>
      <w:ind w:left="1701" w:hanging="340"/>
    </w:pPr>
  </w:style>
  <w:style w:type="paragraph" w:styleId="ListBullet3">
    <w:name w:val="List Bullet 3"/>
    <w:basedOn w:val="List3"/>
    <w:rsid w:val="007E5CEE"/>
    <w:pPr>
      <w:numPr>
        <w:numId w:val="15"/>
      </w:numPr>
      <w:tabs>
        <w:tab w:val="clear" w:pos="1021"/>
      </w:tabs>
      <w:ind w:left="1037" w:hanging="357"/>
    </w:pPr>
  </w:style>
  <w:style w:type="paragraph" w:styleId="ListBullet4">
    <w:name w:val="List Bullet 4"/>
    <w:basedOn w:val="List4"/>
    <w:rsid w:val="007E5CEE"/>
    <w:pPr>
      <w:numPr>
        <w:numId w:val="3"/>
      </w:numPr>
    </w:pPr>
  </w:style>
  <w:style w:type="paragraph" w:styleId="ListBullet5">
    <w:name w:val="List Bullet 5"/>
    <w:basedOn w:val="List5"/>
    <w:rsid w:val="007E5CEE"/>
    <w:pPr>
      <w:numPr>
        <w:numId w:val="4"/>
      </w:numPr>
    </w:pPr>
  </w:style>
  <w:style w:type="paragraph" w:styleId="ListContinue2">
    <w:name w:val="List Continue 2"/>
    <w:basedOn w:val="List2"/>
    <w:rsid w:val="007E5CEE"/>
    <w:pPr>
      <w:ind w:firstLine="0"/>
    </w:pPr>
  </w:style>
  <w:style w:type="paragraph" w:styleId="ListContinue3">
    <w:name w:val="List Continue 3"/>
    <w:basedOn w:val="List3"/>
    <w:rsid w:val="007E5CEE"/>
    <w:pPr>
      <w:ind w:left="1021" w:firstLine="0"/>
    </w:pPr>
  </w:style>
  <w:style w:type="paragraph" w:styleId="ListContinue4">
    <w:name w:val="List Continue 4"/>
    <w:basedOn w:val="List4"/>
    <w:rsid w:val="007E5CEE"/>
    <w:pPr>
      <w:ind w:firstLine="0"/>
    </w:pPr>
  </w:style>
  <w:style w:type="paragraph" w:styleId="ListContinue5">
    <w:name w:val="List Continue 5"/>
    <w:basedOn w:val="List5"/>
    <w:rsid w:val="007E5CEE"/>
    <w:pPr>
      <w:ind w:firstLine="0"/>
    </w:pPr>
  </w:style>
  <w:style w:type="paragraph" w:styleId="ListNumber3">
    <w:name w:val="List Number 3"/>
    <w:basedOn w:val="List3"/>
    <w:rsid w:val="007E5CEE"/>
    <w:pPr>
      <w:numPr>
        <w:numId w:val="5"/>
      </w:numPr>
    </w:pPr>
  </w:style>
  <w:style w:type="paragraph" w:styleId="ListNumber4">
    <w:name w:val="List Number 4"/>
    <w:basedOn w:val="List4"/>
    <w:rsid w:val="007E5CEE"/>
    <w:pPr>
      <w:numPr>
        <w:numId w:val="6"/>
      </w:numPr>
    </w:pPr>
  </w:style>
  <w:style w:type="paragraph" w:styleId="ListNumber5">
    <w:name w:val="List Number 5"/>
    <w:basedOn w:val="List5"/>
    <w:rsid w:val="007E5CEE"/>
    <w:pPr>
      <w:numPr>
        <w:numId w:val="7"/>
      </w:numPr>
    </w:pPr>
  </w:style>
  <w:style w:type="paragraph" w:styleId="BlockText">
    <w:name w:val="Block Text"/>
    <w:basedOn w:val="Normal"/>
    <w:rsid w:val="007E5CEE"/>
    <w:pPr>
      <w:spacing w:after="120"/>
      <w:ind w:left="1440" w:right="1440"/>
    </w:pPr>
  </w:style>
  <w:style w:type="character" w:customStyle="1" w:styleId="Subscript">
    <w:name w:val="Subscript"/>
    <w:basedOn w:val="DefaultParagraphFont"/>
    <w:rsid w:val="007E5CEE"/>
    <w:rPr>
      <w:sz w:val="16"/>
      <w:vertAlign w:val="subscript"/>
    </w:rPr>
  </w:style>
  <w:style w:type="character" w:customStyle="1" w:styleId="Superscript">
    <w:name w:val="Superscript"/>
    <w:basedOn w:val="DefaultParagraphFont"/>
    <w:rsid w:val="007E5CEE"/>
    <w:rPr>
      <w:sz w:val="16"/>
      <w:vertAlign w:val="superscript"/>
    </w:rPr>
  </w:style>
  <w:style w:type="character" w:customStyle="1" w:styleId="Symbols">
    <w:name w:val="Symbols"/>
    <w:basedOn w:val="DefaultParagraphFont"/>
    <w:rsid w:val="007E5CEE"/>
    <w:rPr>
      <w:rFonts w:ascii="Symbol" w:hAnsi="Symbol"/>
    </w:rPr>
  </w:style>
  <w:style w:type="character" w:customStyle="1" w:styleId="MenuOptions">
    <w:name w:val="Menu Options"/>
    <w:basedOn w:val="DefaultParagraphFont"/>
    <w:rsid w:val="007E5CEE"/>
    <w:rPr>
      <w:rFonts w:ascii="Arial Narrow" w:hAnsi="Arial Narrow"/>
      <w:smallCaps/>
    </w:rPr>
  </w:style>
  <w:style w:type="character" w:customStyle="1" w:styleId="Buttons">
    <w:name w:val="Buttons"/>
    <w:basedOn w:val="DefaultParagraphFont"/>
    <w:rsid w:val="007E5CEE"/>
    <w:rPr>
      <w:b/>
    </w:rPr>
  </w:style>
  <w:style w:type="character" w:customStyle="1" w:styleId="Underlined">
    <w:name w:val="Underlined"/>
    <w:basedOn w:val="DefaultParagraphFont"/>
    <w:rsid w:val="007E5CEE"/>
    <w:rPr>
      <w:u w:val="single"/>
    </w:rPr>
  </w:style>
  <w:style w:type="paragraph" w:customStyle="1" w:styleId="TableBodyTextRight">
    <w:name w:val="Table Body Text Right"/>
    <w:basedOn w:val="TableBodyText"/>
    <w:rsid w:val="007E5CEE"/>
    <w:pPr>
      <w:widowControl w:val="0"/>
      <w:autoSpaceDE w:val="0"/>
      <w:autoSpaceDN w:val="0"/>
      <w:adjustRightInd w:val="0"/>
      <w:jc w:val="right"/>
    </w:pPr>
    <w:rPr>
      <w:rFonts w:cs="Arial"/>
      <w:szCs w:val="18"/>
    </w:rPr>
  </w:style>
  <w:style w:type="paragraph" w:customStyle="1" w:styleId="CopyrightText">
    <w:name w:val="Copyright Text"/>
    <w:basedOn w:val="BodyText"/>
    <w:rsid w:val="007E5CEE"/>
    <w:rPr>
      <w:sz w:val="18"/>
    </w:rPr>
  </w:style>
  <w:style w:type="paragraph" w:customStyle="1" w:styleId="BodySmallRight">
    <w:name w:val="Body Small Right"/>
    <w:basedOn w:val="BodyTextRight"/>
    <w:rsid w:val="007E5CEE"/>
    <w:rPr>
      <w:sz w:val="18"/>
      <w:szCs w:val="18"/>
    </w:rPr>
  </w:style>
  <w:style w:type="paragraph" w:customStyle="1" w:styleId="MarginEdition">
    <w:name w:val="Margin Edition"/>
    <w:basedOn w:val="MarginNote"/>
    <w:rsid w:val="007E5CEE"/>
    <w:pPr>
      <w:spacing w:before="0" w:after="0"/>
    </w:pPr>
    <w:rPr>
      <w:rFonts w:ascii="Times New Roman" w:hAnsi="Times New Roman"/>
      <w:color w:val="999999"/>
    </w:rPr>
  </w:style>
  <w:style w:type="paragraph" w:customStyle="1" w:styleId="Spacer">
    <w:name w:val="Spacer"/>
    <w:basedOn w:val="Normal"/>
    <w:rsid w:val="007E5CEE"/>
    <w:rPr>
      <w:sz w:val="2"/>
      <w:szCs w:val="2"/>
    </w:rPr>
  </w:style>
  <w:style w:type="character" w:customStyle="1" w:styleId="Small">
    <w:name w:val="Small"/>
    <w:basedOn w:val="DefaultParagraphFont"/>
    <w:rsid w:val="007E5CEE"/>
    <w:rPr>
      <w:sz w:val="16"/>
    </w:rPr>
  </w:style>
  <w:style w:type="paragraph" w:customStyle="1" w:styleId="WideTable">
    <w:name w:val="Wide Table"/>
    <w:basedOn w:val="Normal"/>
    <w:rsid w:val="007E5CEE"/>
    <w:pPr>
      <w:ind w:left="-1418"/>
    </w:pPr>
    <w:rPr>
      <w:sz w:val="2"/>
      <w:szCs w:val="2"/>
    </w:rPr>
  </w:style>
  <w:style w:type="character" w:styleId="PageNumber">
    <w:name w:val="page number"/>
    <w:basedOn w:val="DefaultParagraphFont"/>
    <w:rsid w:val="007E5CEE"/>
  </w:style>
  <w:style w:type="paragraph" w:styleId="Quote">
    <w:name w:val="Quote"/>
    <w:basedOn w:val="Heading1"/>
    <w:link w:val="QuoteChar"/>
    <w:qFormat/>
    <w:rsid w:val="007E5CEE"/>
    <w:rPr>
      <w:b w:val="0"/>
      <w:sz w:val="72"/>
      <w:szCs w:val="72"/>
      <w:lang w:val="en-NZ"/>
    </w:rPr>
  </w:style>
  <w:style w:type="character" w:customStyle="1" w:styleId="QuoteChar">
    <w:name w:val="Quote Char"/>
    <w:basedOn w:val="DefaultParagraphFont"/>
    <w:link w:val="Quote"/>
    <w:rsid w:val="007E5C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5CEE"/>
    <w:pPr>
      <w:pageBreakBefore/>
    </w:pPr>
  </w:style>
  <w:style w:type="paragraph" w:customStyle="1" w:styleId="Border">
    <w:name w:val="Border"/>
    <w:basedOn w:val="Normal"/>
    <w:qFormat/>
    <w:rsid w:val="007E5C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5CEE"/>
    <w:rPr>
      <w:b/>
      <w:bCs/>
      <w:i/>
      <w:iCs/>
      <w:color w:val="auto"/>
    </w:rPr>
  </w:style>
  <w:style w:type="paragraph" w:styleId="IntenseQuote">
    <w:name w:val="Intense Quote"/>
    <w:basedOn w:val="Normal"/>
    <w:next w:val="Normal"/>
    <w:link w:val="IntenseQuoteChar"/>
    <w:uiPriority w:val="30"/>
    <w:qFormat/>
    <w:rsid w:val="007E5C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5CE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E5CEE"/>
    <w:rPr>
      <w:smallCaps/>
      <w:color w:val="auto"/>
      <w:u w:val="single"/>
    </w:rPr>
  </w:style>
  <w:style w:type="character" w:styleId="IntenseReference">
    <w:name w:val="Intense Reference"/>
    <w:basedOn w:val="DefaultParagraphFont"/>
    <w:uiPriority w:val="32"/>
    <w:qFormat/>
    <w:rsid w:val="007E5CEE"/>
    <w:rPr>
      <w:b/>
      <w:bCs/>
      <w:smallCaps/>
      <w:color w:val="auto"/>
      <w:spacing w:val="5"/>
      <w:u w:val="single"/>
    </w:rPr>
  </w:style>
  <w:style w:type="paragraph" w:customStyle="1" w:styleId="2ColumnHeading">
    <w:name w:val="2Column Heading"/>
    <w:basedOn w:val="BodyText"/>
    <w:qFormat/>
    <w:rsid w:val="007E5CEE"/>
    <w:pPr>
      <w:spacing w:after="60"/>
      <w:ind w:left="-2268"/>
    </w:pPr>
    <w:rPr>
      <w:b/>
    </w:rPr>
  </w:style>
  <w:style w:type="paragraph" w:customStyle="1" w:styleId="Heading1TOC">
    <w:name w:val="Heading1 TOC"/>
    <w:basedOn w:val="Normal"/>
    <w:qFormat/>
    <w:rsid w:val="007E5CEE"/>
    <w:pPr>
      <w:spacing w:before="240" w:after="120"/>
    </w:pPr>
    <w:rPr>
      <w:rFonts w:ascii="Times New Roman" w:hAnsi="Times New Roman"/>
      <w:b/>
      <w:sz w:val="32"/>
    </w:rPr>
  </w:style>
  <w:style w:type="paragraph" w:customStyle="1" w:styleId="Heading2TOC">
    <w:name w:val="Heading2 TOC"/>
    <w:basedOn w:val="Normal"/>
    <w:qFormat/>
    <w:rsid w:val="007E5CEE"/>
    <w:pPr>
      <w:spacing w:before="240" w:after="60"/>
    </w:pPr>
    <w:rPr>
      <w:rFonts w:ascii="Times New Roman" w:hAnsi="Times New Roman"/>
      <w:b/>
      <w:sz w:val="28"/>
    </w:rPr>
  </w:style>
  <w:style w:type="character" w:customStyle="1" w:styleId="Underline">
    <w:name w:val="Underline"/>
    <w:basedOn w:val="DefaultParagraphFont"/>
    <w:qFormat/>
    <w:rsid w:val="007E5CEE"/>
    <w:rPr>
      <w:u w:val="single"/>
    </w:rPr>
  </w:style>
  <w:style w:type="paragraph" w:styleId="BalloonText">
    <w:name w:val="Balloon Text"/>
    <w:basedOn w:val="Normal"/>
    <w:link w:val="BalloonTextChar"/>
    <w:rsid w:val="007E5CEE"/>
    <w:rPr>
      <w:rFonts w:ascii="Tahoma" w:hAnsi="Tahoma" w:cs="Tahoma"/>
      <w:sz w:val="16"/>
      <w:szCs w:val="16"/>
    </w:rPr>
  </w:style>
  <w:style w:type="character" w:customStyle="1" w:styleId="BalloonTextChar">
    <w:name w:val="Balloon Text Char"/>
    <w:basedOn w:val="DefaultParagraphFont"/>
    <w:link w:val="BalloonText"/>
    <w:rsid w:val="007E5CE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E5CE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E5CE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1003</Words>
  <Characters>6317</Characters>
  <Application>Microsoft Office Word</Application>
  <DocSecurity>0</DocSecurity>
  <Lines>240</Lines>
  <Paragraphs>119</Paragraphs>
  <ScaleCrop>false</ScaleCrop>
  <Company>Author-it Software Corporation Ltd.</Company>
  <LinksUpToDate>false</LinksUpToDate>
  <CharactersWithSpaces>7253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BSBSMB304A Determine resource requirements for the micro business</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2012-05-26T14:16:00Z</dcterms:created>
  <dcterms:modified xsi:type="dcterms:W3CDTF">2012-05-26T14:16:00Z</dcterms:modified>
</cp:coreProperties>
</file>