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198" w:rsidP="00307198">
      <w:pPr>
        <w:pStyle w:val="Title"/>
      </w:pPr>
      <w:r>
        <w:fldChar w:fldCharType="begin"/>
      </w:r>
      <w:r>
        <w:instrText xml:space="preserve"> TITLE   \* MERGEFORMAT </w:instrText>
      </w:r>
      <w:r>
        <w:fldChar w:fldCharType="separate"/>
      </w:r>
      <w:r>
        <w:t>BSBREL501A Build international client relationships</w:t>
      </w:r>
      <w:r>
        <w:fldChar w:fldCharType="end"/>
      </w:r>
    </w:p>
    <w:p w:rsidR="00307198" w:rsidP="00307198">
      <w:pPr>
        <w:pStyle w:val="Version"/>
        <w:sectPr w:rsidSect="00474D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4DC5" w:rsidP="00474DC5">
      <w:pPr>
        <w:pStyle w:val="SuperHeading"/>
      </w:pPr>
      <w:r w:rsidRPr="00474DC5">
        <w:t>BSBREL501A Build international client relationships</w:t>
      </w:r>
    </w:p>
    <w:p w:rsidR="00000000" w:rsidRPr="00474DC5" w:rsidP="00474DC5">
      <w:pPr>
        <w:pStyle w:val="SuperHeading"/>
      </w:pPr>
    </w:p>
    <w:p w:rsidR="00000000" w:rsidRPr="00474DC5" w:rsidP="00474DC5">
      <w:pPr>
        <w:pStyle w:val="Heading1"/>
      </w:pPr>
      <w:bookmarkStart w:id="1" w:name="O_67299"/>
      <w:bookmarkEnd w:id="1"/>
      <w:r w:rsidRPr="00474DC5">
        <w:t>Modification History</w:t>
      </w:r>
    </w:p>
    <w:p w:rsidR="00000000" w:rsidRPr="00474DC5" w:rsidP="00474DC5">
      <w:pPr>
        <w:pStyle w:val="BodyText"/>
      </w:pPr>
      <w:r w:rsidRPr="00474DC5">
        <w:t>Not applicable.</w:t>
      </w:r>
    </w:p>
    <w:p w:rsidR="00000000" w:rsidRPr="00474DC5" w:rsidP="00474DC5">
      <w:pPr>
        <w:pStyle w:val="AllowPageBreak"/>
      </w:pPr>
    </w:p>
    <w:p w:rsidR="00000000" w:rsidRPr="00474DC5" w:rsidP="00474DC5">
      <w:pPr>
        <w:pStyle w:val="Heading1"/>
      </w:pPr>
      <w:bookmarkStart w:id="2" w:name="O_67300"/>
      <w:bookmarkEnd w:id="2"/>
      <w:r w:rsidRPr="00474DC5">
        <w:t>Unit Descriptor</w:t>
      </w:r>
    </w:p>
    <w:tbl>
      <w:tblPr>
        <w:tblW w:w="0" w:type="auto"/>
        <w:tblLayout w:type="fixed"/>
        <w:tblCellMar>
          <w:left w:w="62" w:type="dxa"/>
          <w:right w:w="62" w:type="dxa"/>
        </w:tblCellMar>
        <w:tblLook w:val="0000"/>
      </w:tblPr>
      <w:tblGrid>
        <w:gridCol w:w="2658"/>
        <w:gridCol w:w="5864"/>
      </w:tblGrid>
      <w:tr w:rsidTr="00307198">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BodyText"/>
            </w:pPr>
            <w:r w:rsidRPr="00474DC5">
              <w:t>This unit describes the performance outcomes, skills and knowledge required to build effective internat</w:t>
            </w:r>
            <w:r w:rsidRPr="00474DC5">
              <w:t>ional client relationships.</w:t>
            </w:r>
          </w:p>
          <w:p w:rsidR="00000000" w:rsidRPr="00474DC5" w:rsidP="00474DC5">
            <w:pPr>
              <w:pStyle w:val="BodyText"/>
            </w:pPr>
            <w:r w:rsidRPr="00474DC5">
              <w:t>No licensing, legislative, regulatory or certification requirements apply to this unit at the time of endorsement.</w:t>
            </w:r>
          </w:p>
        </w:tc>
      </w:tr>
    </w:tbl>
    <w:p w:rsidR="00000000" w:rsidRPr="00474DC5" w:rsidP="00474DC5">
      <w:pPr>
        <w:pStyle w:val="BodyText"/>
      </w:pPr>
    </w:p>
    <w:p w:rsidR="00000000" w:rsidRPr="00474DC5" w:rsidP="00474DC5">
      <w:pPr>
        <w:pStyle w:val="AllowPageBreak"/>
      </w:pPr>
    </w:p>
    <w:p w:rsidR="00000000" w:rsidRPr="00474DC5" w:rsidP="00474DC5">
      <w:pPr>
        <w:pStyle w:val="Heading1"/>
      </w:pPr>
      <w:bookmarkStart w:id="3" w:name="O_67301"/>
      <w:bookmarkEnd w:id="3"/>
      <w:r w:rsidRPr="00474DC5">
        <w:t>Application of the Unit</w:t>
      </w:r>
    </w:p>
    <w:tbl>
      <w:tblPr>
        <w:tblW w:w="0" w:type="auto"/>
        <w:tblLayout w:type="fixed"/>
        <w:tblCellMar>
          <w:left w:w="62" w:type="dxa"/>
          <w:right w:w="62" w:type="dxa"/>
        </w:tblCellMar>
        <w:tblLook w:val="0000"/>
      </w:tblPr>
      <w:tblGrid>
        <w:gridCol w:w="2752"/>
        <w:gridCol w:w="5770"/>
      </w:tblGrid>
      <w:tr w:rsidTr="0030719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BodyText"/>
            </w:pPr>
            <w:r w:rsidRPr="00474DC5">
              <w:t>This unit applies to individuals with managerial responsibility for building, maintaining and improving effective relationships with international clients including building interpersonal communication strategies. This managerial responsibility also includ</w:t>
            </w:r>
            <w:r w:rsidRPr="00474DC5">
              <w:t>es analysing, identifying and applying culturally appropriate communication strategies with these clients.</w:t>
            </w:r>
          </w:p>
        </w:tc>
      </w:tr>
    </w:tbl>
    <w:p w:rsidR="00000000" w:rsidRPr="00474DC5" w:rsidP="00474DC5">
      <w:pPr>
        <w:pStyle w:val="BodyText"/>
      </w:pPr>
    </w:p>
    <w:p w:rsidR="00000000" w:rsidRPr="00474DC5" w:rsidP="00474DC5">
      <w:pPr>
        <w:pStyle w:val="AllowPageBreak"/>
      </w:pPr>
    </w:p>
    <w:p w:rsidR="00000000" w:rsidRPr="00474DC5" w:rsidP="00474DC5">
      <w:pPr>
        <w:pStyle w:val="Heading1"/>
      </w:pPr>
      <w:bookmarkStart w:id="4" w:name="O_67302"/>
      <w:bookmarkEnd w:id="4"/>
      <w:r w:rsidRPr="00474DC5">
        <w:t>Licensing/Regulatory Information</w:t>
      </w:r>
    </w:p>
    <w:p w:rsidR="00000000" w:rsidRPr="00474DC5" w:rsidP="00474DC5">
      <w:pPr>
        <w:pStyle w:val="BodyText"/>
      </w:pPr>
      <w:r w:rsidRPr="00474DC5">
        <w:t>Not applicable.</w:t>
      </w:r>
    </w:p>
    <w:p w:rsidR="00000000" w:rsidRPr="00474DC5" w:rsidP="00474DC5">
      <w:pPr>
        <w:pStyle w:val="AllowPageBreak"/>
      </w:pPr>
    </w:p>
    <w:p w:rsidR="00000000" w:rsidRPr="00474DC5" w:rsidP="00474DC5">
      <w:pPr>
        <w:pStyle w:val="Heading1"/>
      </w:pPr>
      <w:bookmarkStart w:id="5" w:name="O_67304"/>
      <w:bookmarkEnd w:id="5"/>
      <w:r w:rsidRPr="00474DC5">
        <w:t>Pre-Requisites</w:t>
      </w:r>
    </w:p>
    <w:tbl>
      <w:tblPr>
        <w:tblW w:w="0" w:type="auto"/>
        <w:tblLayout w:type="fixed"/>
        <w:tblCellMar>
          <w:left w:w="62" w:type="dxa"/>
          <w:right w:w="62" w:type="dxa"/>
        </w:tblCellMar>
        <w:tblLook w:val="0000"/>
      </w:tblPr>
      <w:tblGrid>
        <w:gridCol w:w="2775"/>
        <w:gridCol w:w="1295"/>
        <w:gridCol w:w="4452"/>
      </w:tblGrid>
      <w:tr w:rsidTr="0030719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p>
        </w:tc>
      </w:tr>
      <w:tr w:rsidTr="003071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p>
        </w:tc>
      </w:tr>
      <w:tr w:rsidTr="003071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BodyText"/>
            </w:pPr>
          </w:p>
        </w:tc>
      </w:tr>
    </w:tbl>
    <w:p w:rsidR="00000000" w:rsidRPr="00474DC5" w:rsidP="00474DC5">
      <w:pPr>
        <w:pStyle w:val="BodyText"/>
      </w:pPr>
    </w:p>
    <w:p w:rsidR="00000000" w:rsidRPr="00474DC5" w:rsidP="00474DC5">
      <w:pPr>
        <w:pStyle w:val="AllowPageBreak"/>
      </w:pPr>
    </w:p>
    <w:p w:rsidR="00000000" w:rsidRPr="00474DC5" w:rsidP="00474DC5">
      <w:pPr>
        <w:pStyle w:val="Heading1"/>
      </w:pPr>
      <w:bookmarkStart w:id="6" w:name="O_67303"/>
      <w:bookmarkEnd w:id="6"/>
      <w:r w:rsidRPr="00474DC5">
        <w:t>Employability Skills Information</w:t>
      </w:r>
    </w:p>
    <w:tbl>
      <w:tblPr>
        <w:tblW w:w="0" w:type="auto"/>
        <w:tblLayout w:type="fixed"/>
        <w:tblCellMar>
          <w:left w:w="62" w:type="dxa"/>
          <w:right w:w="62" w:type="dxa"/>
        </w:tblCellMar>
        <w:tblLook w:val="0000"/>
      </w:tblPr>
      <w:tblGrid>
        <w:gridCol w:w="2802"/>
        <w:gridCol w:w="5720"/>
      </w:tblGrid>
      <w:tr w:rsidTr="003071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BodyText"/>
            </w:pPr>
            <w:r w:rsidRPr="00474DC5">
              <w:t>This unit contains employability skills.</w:t>
            </w:r>
          </w:p>
        </w:tc>
      </w:tr>
    </w:tbl>
    <w:p w:rsidR="00000000" w:rsidRPr="00474DC5" w:rsidP="00474DC5">
      <w:pPr>
        <w:pStyle w:val="BodyText"/>
      </w:pPr>
    </w:p>
    <w:p w:rsidR="00000000" w:rsidRPr="00474DC5" w:rsidP="00474DC5">
      <w:pPr>
        <w:pStyle w:val="AllowPageBreak"/>
      </w:pPr>
    </w:p>
    <w:p w:rsidR="00000000" w:rsidRPr="00474DC5" w:rsidP="00474DC5">
      <w:pPr>
        <w:pStyle w:val="Heading1"/>
      </w:pPr>
      <w:bookmarkStart w:id="7" w:name="O_67305"/>
      <w:bookmarkEnd w:id="7"/>
      <w:r w:rsidRPr="00474DC5">
        <w:t>Elements and Performance Criteria Pre-Content</w:t>
      </w:r>
    </w:p>
    <w:tbl>
      <w:tblPr>
        <w:tblW w:w="0" w:type="auto"/>
        <w:tblLayout w:type="fixed"/>
        <w:tblCellMar>
          <w:left w:w="62" w:type="dxa"/>
          <w:right w:w="62" w:type="dxa"/>
        </w:tblCellMar>
        <w:tblLook w:val="0000"/>
      </w:tblPr>
      <w:tblGrid>
        <w:gridCol w:w="2594"/>
        <w:gridCol w:w="5928"/>
      </w:tblGrid>
      <w:tr w:rsidTr="00307198">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BodyText"/>
            </w:pPr>
            <w:r w:rsidRPr="00474DC5">
              <w:t>Performance criteria describe the performance needed to demonstrate achievement of the element. Where bold italicised text is used, further information is detailed in the required skills and knowledge section and the range statement. Assessment of performa</w:t>
            </w:r>
            <w:r w:rsidRPr="00474DC5">
              <w:t>nce is to be consistent with the evidence guide.</w:t>
            </w:r>
          </w:p>
        </w:tc>
      </w:tr>
    </w:tbl>
    <w:p w:rsidR="00000000" w:rsidRPr="00474DC5" w:rsidP="00474DC5">
      <w:pPr>
        <w:pStyle w:val="BodyText"/>
      </w:pPr>
    </w:p>
    <w:p w:rsidR="00000000" w:rsidRPr="00474DC5" w:rsidP="00474DC5">
      <w:pPr>
        <w:pStyle w:val="AllowPageBreak"/>
      </w:pPr>
    </w:p>
    <w:p w:rsidR="00000000" w:rsidRPr="00474DC5" w:rsidP="00474DC5">
      <w:pPr>
        <w:pStyle w:val="Heading1"/>
      </w:pPr>
      <w:bookmarkStart w:id="8" w:name="O_67306"/>
      <w:bookmarkEnd w:id="8"/>
      <w:r w:rsidRPr="00474DC5">
        <w:t>Elements and Performance Criteria</w:t>
      </w:r>
    </w:p>
    <w:tbl>
      <w:tblPr>
        <w:tblW w:w="0" w:type="auto"/>
        <w:tblLayout w:type="fixed"/>
        <w:tblCellMar>
          <w:left w:w="62" w:type="dxa"/>
          <w:right w:w="62" w:type="dxa"/>
        </w:tblCellMar>
        <w:tblLook w:val="0000"/>
      </w:tblPr>
      <w:tblGrid>
        <w:gridCol w:w="2594"/>
        <w:gridCol w:w="5928"/>
      </w:tblGrid>
      <w:tr w:rsidTr="00307198">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BodyText"/>
            </w:pPr>
            <w:r w:rsidRPr="00474DC5">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PERFORMANCE CRITERIA</w:t>
            </w:r>
          </w:p>
        </w:tc>
      </w:tr>
      <w:tr w:rsidTr="00307198">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List"/>
              <w:rPr>
                <w:lang w:val="en-NZ"/>
              </w:rPr>
            </w:pPr>
            <w:r w:rsidRPr="00474DC5">
              <w:t>1.</w:t>
            </w:r>
            <w:r w:rsidRPr="00474DC5">
              <w:tab/>
              <w:t>Build interpersonal communication strategies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List2"/>
            </w:pPr>
            <w:r w:rsidRPr="00474DC5">
              <w:t>1.1.</w:t>
            </w:r>
            <w:r w:rsidRPr="00474DC5">
              <w:tab/>
              <w:t xml:space="preserve">Establish database of international clients with relevant </w:t>
            </w:r>
            <w:r w:rsidRPr="00474DC5">
              <w:rPr>
                <w:rStyle w:val="BoldandItalics"/>
              </w:rPr>
              <w:t>fields</w:t>
            </w:r>
          </w:p>
          <w:p w:rsidR="00000000" w:rsidRPr="00474DC5" w:rsidP="00474DC5">
            <w:pPr>
              <w:pStyle w:val="List2"/>
            </w:pPr>
            <w:r w:rsidRPr="00474DC5">
              <w:t>1.2.</w:t>
            </w:r>
            <w:r w:rsidRPr="00474DC5">
              <w:tab/>
            </w:r>
            <w:r w:rsidRPr="00474DC5">
              <w:t xml:space="preserve">Establish and note preferred </w:t>
            </w:r>
            <w:r w:rsidRPr="00474DC5">
              <w:rPr>
                <w:rStyle w:val="BoldandItalics"/>
              </w:rPr>
              <w:t>mode of communication</w:t>
            </w:r>
            <w:r w:rsidRPr="00474DC5">
              <w:t xml:space="preserve"> for communicating with international clients </w:t>
            </w:r>
          </w:p>
          <w:p w:rsidR="00000000" w:rsidRPr="00474DC5" w:rsidP="00474DC5">
            <w:pPr>
              <w:pStyle w:val="List2"/>
            </w:pPr>
            <w:r w:rsidRPr="00474DC5">
              <w:t>1.3.</w:t>
            </w:r>
            <w:r w:rsidRPr="00474DC5">
              <w:tab/>
              <w:t xml:space="preserve">Take into account the influence of </w:t>
            </w:r>
            <w:r w:rsidRPr="00474DC5">
              <w:rPr>
                <w:rStyle w:val="BoldandItalics"/>
              </w:rPr>
              <w:t>geographic separation</w:t>
            </w:r>
            <w:r w:rsidRPr="00474DC5">
              <w:t xml:space="preserve"> in establishing preferred mode of communication with international clients</w:t>
            </w:r>
          </w:p>
          <w:p w:rsidR="00000000" w:rsidRPr="00474DC5" w:rsidP="00474DC5">
            <w:pPr>
              <w:pStyle w:val="List2"/>
            </w:pPr>
            <w:r w:rsidRPr="00474DC5">
              <w:t>1.4.</w:t>
            </w:r>
            <w:r w:rsidRPr="00474DC5">
              <w:tab/>
              <w:t xml:space="preserve">Use a </w:t>
            </w:r>
            <w:r w:rsidRPr="00474DC5">
              <w:rPr>
                <w:rStyle w:val="BoldandItalics"/>
              </w:rPr>
              <w:t>diary</w:t>
            </w:r>
            <w:r w:rsidRPr="00474DC5">
              <w:t xml:space="preserve"> of co</w:t>
            </w:r>
            <w:r w:rsidRPr="00474DC5">
              <w:t>mmunications with international clients to provide reminder to facilitate regular contact with international clients</w:t>
            </w:r>
          </w:p>
          <w:p w:rsidR="00000000" w:rsidP="00474DC5">
            <w:pPr>
              <w:pStyle w:val="List2"/>
              <w:rPr>
                <w:lang w:val="en-NZ"/>
              </w:rPr>
            </w:pPr>
            <w:r w:rsidRPr="00474DC5">
              <w:t>1.5.</w:t>
            </w:r>
            <w:r w:rsidRPr="00474DC5">
              <w:tab/>
              <w:t>Establish a record keeping strategy for communications with international clients</w:t>
            </w:r>
          </w:p>
        </w:tc>
      </w:tr>
      <w:tr w:rsidTr="00307198">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List"/>
              <w:rPr>
                <w:lang w:val="en-NZ"/>
              </w:rPr>
            </w:pPr>
            <w:r w:rsidRPr="00474DC5">
              <w:t>2.</w:t>
            </w:r>
            <w:r w:rsidRPr="00474DC5">
              <w:tab/>
              <w:t>Analyse and identify culturally appropriate comm</w:t>
            </w:r>
            <w:r w:rsidRPr="00474DC5">
              <w:t>unication strategies with clients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List2"/>
            </w:pPr>
            <w:r w:rsidRPr="00474DC5">
              <w:t>2.1.</w:t>
            </w:r>
            <w:r w:rsidRPr="00474DC5">
              <w:tab/>
              <w:t xml:space="preserve">Identify </w:t>
            </w:r>
            <w:r w:rsidRPr="00474DC5">
              <w:rPr>
                <w:rStyle w:val="BoldandItalics"/>
              </w:rPr>
              <w:t>sources of information</w:t>
            </w:r>
            <w:r w:rsidRPr="00474DC5">
              <w:t xml:space="preserve"> relating to </w:t>
            </w:r>
            <w:r w:rsidRPr="00474DC5">
              <w:rPr>
                <w:rStyle w:val="BoldandItalics"/>
              </w:rPr>
              <w:t>culturally appropriate styles of communication</w:t>
            </w:r>
            <w:r w:rsidRPr="00474DC5">
              <w:t xml:space="preserve"> for specific cultural groups among international clients </w:t>
            </w:r>
          </w:p>
          <w:p w:rsidR="00000000" w:rsidP="00474DC5">
            <w:pPr>
              <w:pStyle w:val="List2"/>
              <w:rPr>
                <w:lang w:val="en-NZ"/>
              </w:rPr>
            </w:pPr>
            <w:r w:rsidRPr="00474DC5">
              <w:t>2.2.</w:t>
            </w:r>
            <w:r w:rsidRPr="00474DC5">
              <w:tab/>
              <w:t>Analyse and note, using available information sources, cultural</w:t>
            </w:r>
            <w:r w:rsidRPr="00474DC5">
              <w:t>ly appropriate styles of communication for specific cultural groups among international clients</w:t>
            </w:r>
          </w:p>
        </w:tc>
      </w:tr>
      <w:tr w:rsidTr="00307198">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List"/>
              <w:rPr>
                <w:lang w:val="en-NZ"/>
              </w:rPr>
            </w:pPr>
            <w:r w:rsidRPr="00474DC5">
              <w:t>3.</w:t>
            </w:r>
            <w:r w:rsidRPr="00474DC5">
              <w:tab/>
              <w:t>Apply culturally appropriate communication strategies with clients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List2"/>
            </w:pPr>
            <w:r w:rsidRPr="00474DC5">
              <w:t>3.1.</w:t>
            </w:r>
            <w:r w:rsidRPr="00474DC5">
              <w:tab/>
              <w:t>Use preferred client communication styles and modes of communication in communicatio</w:t>
            </w:r>
            <w:r w:rsidRPr="00474DC5">
              <w:t>ns with international clients</w:t>
            </w:r>
          </w:p>
          <w:p w:rsidR="00000000" w:rsidRPr="00474DC5" w:rsidP="00474DC5">
            <w:pPr>
              <w:pStyle w:val="List2"/>
            </w:pPr>
            <w:r w:rsidRPr="00474DC5">
              <w:t>3.2.</w:t>
            </w:r>
            <w:r w:rsidRPr="00474DC5">
              <w:tab/>
              <w:t>Use culturally appropriate verbal and non-verbal communication processes to establish rapport with international clients</w:t>
            </w:r>
          </w:p>
          <w:p w:rsidR="00000000" w:rsidRPr="00474DC5" w:rsidP="00474DC5">
            <w:pPr>
              <w:pStyle w:val="List2"/>
            </w:pPr>
            <w:r w:rsidRPr="00474DC5">
              <w:t>3.3.</w:t>
            </w:r>
            <w:r w:rsidRPr="00474DC5">
              <w:tab/>
              <w:t>Use active listening to establish rapport with international clients</w:t>
            </w:r>
          </w:p>
          <w:p w:rsidR="00000000" w:rsidRPr="00474DC5" w:rsidP="00474DC5">
            <w:pPr>
              <w:pStyle w:val="List2"/>
            </w:pPr>
            <w:r w:rsidRPr="00474DC5">
              <w:t>3.4.</w:t>
            </w:r>
            <w:r w:rsidRPr="00474DC5">
              <w:tab/>
            </w:r>
            <w:r w:rsidRPr="00474DC5">
              <w:t>Investigate and act upon opportunities to offer positive feedback to clients</w:t>
            </w:r>
          </w:p>
          <w:p w:rsidR="00000000" w:rsidRPr="00474DC5" w:rsidP="00474DC5">
            <w:pPr>
              <w:pStyle w:val="List2"/>
            </w:pPr>
            <w:r w:rsidRPr="00474DC5">
              <w:t>3.5.</w:t>
            </w:r>
            <w:r w:rsidRPr="00474DC5">
              <w:tab/>
              <w:t>Use open questions to promote two-way communication</w:t>
            </w:r>
          </w:p>
          <w:p w:rsidR="00000000" w:rsidRPr="00474DC5" w:rsidP="00474DC5">
            <w:pPr>
              <w:pStyle w:val="List2"/>
            </w:pPr>
            <w:r w:rsidRPr="00474DC5">
              <w:t>3.6.</w:t>
            </w:r>
            <w:r w:rsidRPr="00474DC5">
              <w:tab/>
              <w:t xml:space="preserve">Identify and act upon potential </w:t>
            </w:r>
            <w:r w:rsidRPr="00474DC5">
              <w:rPr>
                <w:rStyle w:val="BoldandItalics"/>
              </w:rPr>
              <w:t>barriers</w:t>
            </w:r>
            <w:r w:rsidRPr="00474DC5">
              <w:t xml:space="preserve"> to effective communication with international clients including those that a</w:t>
            </w:r>
            <w:r w:rsidRPr="00474DC5">
              <w:t xml:space="preserve">re influenced by culture </w:t>
            </w:r>
          </w:p>
          <w:p w:rsidR="00000000" w:rsidP="00474DC5">
            <w:pPr>
              <w:pStyle w:val="List2"/>
              <w:rPr>
                <w:lang w:val="en-NZ"/>
              </w:rPr>
            </w:pPr>
            <w:r w:rsidRPr="00474DC5">
              <w:t>3.7.</w:t>
            </w:r>
            <w:r w:rsidRPr="00474DC5">
              <w:tab/>
              <w:t>Ensure communication processes initiated identify client needs, preferences and expectations</w:t>
            </w:r>
          </w:p>
        </w:tc>
      </w:tr>
      <w:tr w:rsidTr="00307198">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List"/>
              <w:rPr>
                <w:lang w:val="en-NZ"/>
              </w:rPr>
            </w:pPr>
            <w:r w:rsidRPr="00474DC5">
              <w:t>4.</w:t>
            </w:r>
            <w:r w:rsidRPr="00474DC5">
              <w:tab/>
              <w:t>Maintain and improve relationships with international clients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List2"/>
            </w:pPr>
            <w:r w:rsidRPr="00474DC5">
              <w:t>4.1.</w:t>
            </w:r>
            <w:r w:rsidRPr="00474DC5">
              <w:tab/>
              <w:t>Develop strategies to establish processes for obtaining ongoi</w:t>
            </w:r>
            <w:r w:rsidRPr="00474DC5">
              <w:t xml:space="preserve">ng feedback from international clients to monitor satisfaction levels using </w:t>
            </w:r>
            <w:r w:rsidRPr="00474DC5">
              <w:rPr>
                <w:rStyle w:val="BoldandItalics"/>
              </w:rPr>
              <w:t>appropriate techniques</w:t>
            </w:r>
          </w:p>
          <w:p w:rsidR="00000000" w:rsidRPr="00474DC5" w:rsidP="00474DC5">
            <w:pPr>
              <w:pStyle w:val="List2"/>
            </w:pPr>
            <w:r w:rsidRPr="00474DC5">
              <w:t>4.2.</w:t>
            </w:r>
            <w:r w:rsidRPr="00474DC5">
              <w:tab/>
              <w:t>Use strategies developed to elicit feedback to provide information in a form that can be used to improve relationships with international clients</w:t>
            </w:r>
          </w:p>
          <w:p w:rsidR="00000000" w:rsidRPr="00474DC5" w:rsidP="00474DC5">
            <w:pPr>
              <w:pStyle w:val="List2"/>
            </w:pPr>
            <w:r w:rsidRPr="00474DC5">
              <w:t>4.3.</w:t>
            </w:r>
            <w:r w:rsidRPr="00474DC5">
              <w:tab/>
              <w:t>U</w:t>
            </w:r>
            <w:r w:rsidRPr="00474DC5">
              <w:t>se feedback obtained to develop and implement strategies to maintain and improve relationships with international clients</w:t>
            </w:r>
          </w:p>
          <w:p w:rsidR="00000000" w:rsidRPr="00474DC5" w:rsidP="00474DC5">
            <w:pPr>
              <w:pStyle w:val="List2"/>
            </w:pPr>
            <w:r w:rsidRPr="00474DC5">
              <w:t>4.4.</w:t>
            </w:r>
            <w:r w:rsidRPr="00474DC5">
              <w:tab/>
              <w:t>Review the effectiveness of communication with international clients on a regular basis</w:t>
            </w:r>
          </w:p>
        </w:tc>
      </w:tr>
    </w:tbl>
    <w:p w:rsidR="00000000" w:rsidRPr="00474DC5" w:rsidP="00474DC5">
      <w:pPr>
        <w:pStyle w:val="BodyText"/>
      </w:pPr>
    </w:p>
    <w:p w:rsidR="00000000" w:rsidRPr="00474DC5" w:rsidP="00474DC5">
      <w:pPr>
        <w:pStyle w:val="AllowPageBreak"/>
      </w:pPr>
    </w:p>
    <w:p w:rsidR="00000000" w:rsidRPr="00474DC5" w:rsidP="00474DC5">
      <w:pPr>
        <w:pStyle w:val="Heading1"/>
      </w:pPr>
      <w:bookmarkStart w:id="9" w:name="O_67307"/>
      <w:bookmarkEnd w:id="9"/>
      <w:r w:rsidRPr="00474DC5">
        <w:t>Required Skills and Know</w:t>
      </w:r>
      <w:r w:rsidRPr="00474DC5">
        <w:t>ledge</w:t>
      </w:r>
    </w:p>
    <w:tbl>
      <w:tblPr>
        <w:tblW w:w="0" w:type="auto"/>
        <w:tblLayout w:type="fixed"/>
        <w:tblCellMar>
          <w:left w:w="62" w:type="dxa"/>
          <w:right w:w="62" w:type="dxa"/>
        </w:tblCellMar>
        <w:tblLook w:val="0000"/>
      </w:tblPr>
      <w:tblGrid>
        <w:gridCol w:w="8522"/>
      </w:tblGrid>
      <w:tr w:rsidTr="003071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REQUIRED SKILLS AND KNOWLEDGE</w:t>
            </w:r>
          </w:p>
        </w:tc>
      </w:tr>
      <w:tr w:rsidTr="003071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t>This section describes the skills and knowledge required for this unit.</w:t>
            </w:r>
          </w:p>
        </w:tc>
      </w:tr>
      <w:tr w:rsidTr="003071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Required skills</w:t>
            </w:r>
          </w:p>
        </w:tc>
      </w:tr>
      <w:tr w:rsidTr="003071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ListBullet"/>
            </w:pPr>
            <w:r w:rsidRPr="00474DC5">
              <w:t>culturally appropriate communication skills to relate to people from diverse backgrounds and people with diverse abilities</w:t>
            </w:r>
          </w:p>
          <w:p w:rsidR="00000000" w:rsidRPr="00474DC5" w:rsidP="00474DC5">
            <w:pPr>
              <w:pStyle w:val="ListBullet"/>
            </w:pPr>
            <w:r w:rsidRPr="00474DC5">
              <w:t>interpersonal skills to establish rapport, build relationships with others and demonstrate empathy in a cross-cultural context</w:t>
            </w:r>
          </w:p>
          <w:p w:rsidR="00000000" w:rsidP="00474DC5">
            <w:pPr>
              <w:pStyle w:val="ListBullet"/>
              <w:rPr>
                <w:lang w:val="en-NZ"/>
              </w:rPr>
            </w:pPr>
            <w:r w:rsidRPr="00474DC5">
              <w:t>technology skills to use a range of software to record details about international client relationships formed.</w:t>
            </w:r>
          </w:p>
        </w:tc>
      </w:tr>
      <w:tr w:rsidTr="003071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Required knowled</w:t>
            </w:r>
            <w:r w:rsidRPr="00474DC5">
              <w:rPr>
                <w:rStyle w:val="SpecialBold"/>
              </w:rPr>
              <w:t>ge</w:t>
            </w:r>
          </w:p>
        </w:tc>
      </w:tr>
      <w:tr w:rsidTr="003071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ListBullet"/>
            </w:pPr>
            <w:r w:rsidRPr="00474DC5">
              <w:t>characteristics of specific cultural groups</w:t>
            </w:r>
          </w:p>
          <w:p w:rsidR="00000000" w:rsidRPr="00474DC5" w:rsidP="00474DC5">
            <w:pPr>
              <w:pStyle w:val="ListBullet"/>
            </w:pPr>
            <w:r w:rsidRPr="00474DC5">
              <w:t>identification and overview knowledge of key provisions of relevant legislation from all levels of government that affects business operations, codes of practice and national standards, such as:</w:t>
            </w:r>
          </w:p>
          <w:p w:rsidR="00000000" w:rsidRPr="00474DC5" w:rsidP="00474DC5">
            <w:pPr>
              <w:pStyle w:val="ListBullet2"/>
            </w:pPr>
            <w:r w:rsidRPr="00474DC5">
              <w:t>Trade Pract</w:t>
            </w:r>
            <w:r w:rsidRPr="00474DC5">
              <w:t>ices Act</w:t>
            </w:r>
          </w:p>
          <w:p w:rsidR="00000000" w:rsidRPr="00474DC5" w:rsidP="00474DC5">
            <w:pPr>
              <w:pStyle w:val="ListBullet"/>
            </w:pPr>
            <w:r w:rsidRPr="00474DC5">
              <w:t>principles of communication theory, especially cross-cultural communication</w:t>
            </w:r>
          </w:p>
          <w:p w:rsidR="00000000" w:rsidRPr="00474DC5" w:rsidP="00474DC5">
            <w:pPr>
              <w:pStyle w:val="ListBullet"/>
            </w:pPr>
            <w:r w:rsidRPr="00474DC5">
              <w:t>range of products or services marketed by business in international settings</w:t>
            </w:r>
          </w:p>
          <w:p w:rsidR="00000000" w:rsidRPr="00474DC5" w:rsidP="00474DC5">
            <w:pPr>
              <w:pStyle w:val="ListBullet"/>
            </w:pPr>
            <w:r w:rsidRPr="00474DC5">
              <w:t>range of software programs to be used in financial reporting activities</w:t>
            </w:r>
          </w:p>
          <w:p w:rsidR="00000000" w:rsidRPr="00474DC5" w:rsidP="00474DC5">
            <w:pPr>
              <w:pStyle w:val="ListBullet"/>
            </w:pPr>
            <w:r w:rsidRPr="00474DC5">
              <w:t>sources of information about relevant cultural groups.</w:t>
            </w:r>
          </w:p>
        </w:tc>
      </w:tr>
    </w:tbl>
    <w:p w:rsidR="00000000" w:rsidRPr="00474DC5" w:rsidP="00474DC5">
      <w:pPr>
        <w:pStyle w:val="BodyText"/>
      </w:pPr>
    </w:p>
    <w:p w:rsidR="00000000" w:rsidRPr="00474DC5" w:rsidP="00474DC5">
      <w:pPr>
        <w:pStyle w:val="AllowPageBreak"/>
      </w:pPr>
    </w:p>
    <w:p w:rsidR="00000000" w:rsidRPr="00474DC5" w:rsidP="00474DC5">
      <w:pPr>
        <w:pStyle w:val="Heading1"/>
      </w:pPr>
      <w:bookmarkStart w:id="10" w:name="O_67308"/>
      <w:bookmarkEnd w:id="10"/>
      <w:r w:rsidRPr="00474DC5">
        <w:t>Evidence Guide</w:t>
      </w:r>
    </w:p>
    <w:tbl>
      <w:tblPr>
        <w:tblW w:w="9570" w:type="dxa"/>
        <w:tblLayout w:type="fixed"/>
        <w:tblCellMar>
          <w:left w:w="62" w:type="dxa"/>
          <w:right w:w="62" w:type="dxa"/>
        </w:tblCellMar>
        <w:tblLook w:val="0000"/>
      </w:tblPr>
      <w:tblGrid>
        <w:gridCol w:w="3908"/>
        <w:gridCol w:w="5662"/>
      </w:tblGrid>
      <w:tr w:rsidTr="003071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EVIDENCE GUIDE</w:t>
            </w:r>
          </w:p>
        </w:tc>
      </w:tr>
      <w:tr w:rsidTr="003071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t xml:space="preserve">The Evidence Guide provides advice on assessment and must be read in conjunction with the performance criteria, required skills and knowledge, </w:t>
            </w:r>
            <w:r w:rsidRPr="00474DC5">
              <w:t>range statement and the Assessment Guidelines for the Training Package.</w:t>
            </w:r>
          </w:p>
        </w:tc>
      </w:tr>
      <w:tr w:rsidTr="003071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p>
        </w:tc>
      </w:tr>
      <w:tr w:rsidTr="003071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BodyText"/>
            </w:pPr>
            <w:r w:rsidRPr="00474DC5">
              <w:t>Evidence of the following is essential:</w:t>
            </w:r>
          </w:p>
          <w:p w:rsidR="00000000" w:rsidRPr="00474DC5" w:rsidP="00474DC5">
            <w:pPr>
              <w:pStyle w:val="ListBullet"/>
            </w:pPr>
            <w:r w:rsidRPr="00474DC5">
              <w:t>building, maintenance and improvement of relationships with international clients over time</w:t>
            </w:r>
          </w:p>
          <w:p w:rsidR="00000000" w:rsidRPr="00474DC5" w:rsidP="00474DC5">
            <w:pPr>
              <w:pStyle w:val="ListBullet"/>
            </w:pPr>
            <w:r w:rsidRPr="00474DC5">
              <w:t>processes used to analyse, identify and apply culturally appropriate communication strategies with international clients</w:t>
            </w:r>
          </w:p>
          <w:p w:rsidR="00000000" w:rsidP="00474DC5">
            <w:pPr>
              <w:pStyle w:val="ListBullet"/>
              <w:rPr>
                <w:lang w:val="en-NZ"/>
              </w:rPr>
            </w:pPr>
            <w:r w:rsidRPr="00474DC5">
              <w:t>knowledge of characteristics of specific cu</w:t>
            </w:r>
            <w:r w:rsidRPr="00474DC5">
              <w:t>ltural groups.</w:t>
            </w:r>
          </w:p>
        </w:tc>
      </w:tr>
      <w:tr w:rsidTr="003071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BodyText"/>
            </w:pPr>
            <w:r w:rsidRPr="00474DC5">
              <w:t>Assessment must ensure:</w:t>
            </w:r>
          </w:p>
          <w:p w:rsidR="00000000" w:rsidRPr="00474DC5" w:rsidP="00474DC5">
            <w:pPr>
              <w:pStyle w:val="ListBullet"/>
            </w:pPr>
            <w:r w:rsidRPr="00474DC5">
              <w:t>access to an actual workplace or simulated environment</w:t>
            </w:r>
          </w:p>
          <w:p w:rsidR="00000000" w:rsidRPr="00474DC5" w:rsidP="00474DC5">
            <w:pPr>
              <w:pStyle w:val="ListBullet"/>
            </w:pPr>
            <w:r w:rsidRPr="00474DC5">
              <w:t>access to office equipment and resources</w:t>
            </w:r>
          </w:p>
          <w:p w:rsidR="00000000" w:rsidP="00474DC5">
            <w:pPr>
              <w:pStyle w:val="ListBullet"/>
              <w:rPr>
                <w:lang w:val="en-NZ"/>
              </w:rPr>
            </w:pPr>
            <w:r w:rsidRPr="00474DC5">
              <w:t>access to workplace documents and records.</w:t>
            </w:r>
          </w:p>
        </w:tc>
      </w:tr>
      <w:tr w:rsidTr="003071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BodyText"/>
            </w:pPr>
            <w:r w:rsidRPr="00474DC5">
              <w:t>A range of assessment methods should be used to assess practical skills and knowledge. The following examples are appropriate for this unit:</w:t>
            </w:r>
          </w:p>
          <w:p w:rsidR="00000000" w:rsidRPr="00474DC5" w:rsidP="00474DC5">
            <w:pPr>
              <w:pStyle w:val="ListBullet"/>
            </w:pPr>
            <w:r w:rsidRPr="00474DC5">
              <w:t>analysis of responses to case studies and scenarios</w:t>
            </w:r>
          </w:p>
          <w:p w:rsidR="00000000" w:rsidRPr="00474DC5" w:rsidP="00474DC5">
            <w:pPr>
              <w:pStyle w:val="ListBullet"/>
            </w:pPr>
            <w:r w:rsidRPr="00474DC5">
              <w:t>direct questioning combined with review of portfolios of evidence and third party workplace reports of on-the-job performance by the candidate</w:t>
            </w:r>
          </w:p>
          <w:p w:rsidR="00000000" w:rsidRPr="00474DC5" w:rsidP="00474DC5">
            <w:pPr>
              <w:pStyle w:val="ListBullet"/>
            </w:pPr>
            <w:r w:rsidRPr="00474DC5">
              <w:t>observation of presentations</w:t>
            </w:r>
          </w:p>
          <w:p w:rsidR="00000000" w:rsidRPr="00474DC5" w:rsidP="00474DC5">
            <w:pPr>
              <w:pStyle w:val="ListBullet"/>
            </w:pPr>
            <w:r w:rsidRPr="00474DC5">
              <w:t>observation of techniques used to gather market intelligence</w:t>
            </w:r>
          </w:p>
          <w:p w:rsidR="00000000" w:rsidRPr="00474DC5" w:rsidP="00474DC5">
            <w:pPr>
              <w:pStyle w:val="ListBullet"/>
            </w:pPr>
            <w:r w:rsidRPr="00474DC5">
              <w:t>oral or written questio</w:t>
            </w:r>
            <w:r w:rsidRPr="00474DC5">
              <w:t>ning to assess knowledge of principles of communication theory, especially cross-cultural communication</w:t>
            </w:r>
          </w:p>
          <w:p w:rsidR="00000000" w:rsidRPr="00474DC5" w:rsidP="00474DC5">
            <w:pPr>
              <w:pStyle w:val="ListBullet"/>
            </w:pPr>
            <w:r w:rsidRPr="00474DC5">
              <w:t>review of communications diary with international clients</w:t>
            </w:r>
          </w:p>
          <w:p w:rsidR="00000000" w:rsidRPr="00474DC5" w:rsidP="00474DC5">
            <w:pPr>
              <w:pStyle w:val="ListBullet"/>
            </w:pPr>
            <w:r w:rsidRPr="00474DC5">
              <w:t>assessment of analysis and noting of culturally appropriate styles of communication for specif</w:t>
            </w:r>
            <w:r w:rsidRPr="00474DC5">
              <w:t>ic cultural groups among international clients</w:t>
            </w:r>
          </w:p>
          <w:p w:rsidR="00000000" w:rsidP="00474DC5">
            <w:pPr>
              <w:pStyle w:val="ListBullet"/>
              <w:rPr>
                <w:lang w:val="en-NZ"/>
              </w:rPr>
            </w:pPr>
            <w:r w:rsidRPr="00474DC5">
              <w:t>evaluation of strategies developed to establish processes for obtaining ongoing feedback from international clients.</w:t>
            </w:r>
          </w:p>
        </w:tc>
      </w:tr>
      <w:tr w:rsidTr="003071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BodyText"/>
            </w:pPr>
            <w:r w:rsidRPr="00474DC5">
              <w:t>Holistic assessment with other units relevant to the in</w:t>
            </w:r>
            <w:r w:rsidRPr="00474DC5">
              <w:t>dustry sector, workplace and job role is recommended, for example:</w:t>
            </w:r>
          </w:p>
          <w:p w:rsidR="00000000" w:rsidRPr="00474DC5" w:rsidP="00474DC5">
            <w:pPr>
              <w:pStyle w:val="ListBullet"/>
            </w:pPr>
            <w:r w:rsidRPr="00474DC5">
              <w:t>BSBREL502A Build international business networks.</w:t>
            </w:r>
          </w:p>
        </w:tc>
      </w:tr>
    </w:tbl>
    <w:p w:rsidR="00000000" w:rsidRPr="00474DC5" w:rsidP="00474DC5">
      <w:pPr>
        <w:pStyle w:val="BodyText"/>
      </w:pPr>
    </w:p>
    <w:p w:rsidR="00000000" w:rsidRPr="00474DC5" w:rsidP="00474DC5">
      <w:pPr>
        <w:pStyle w:val="AllowPageBreak"/>
      </w:pPr>
    </w:p>
    <w:p w:rsidR="00000000" w:rsidRPr="00474DC5" w:rsidP="00474DC5">
      <w:pPr>
        <w:pStyle w:val="Heading1"/>
      </w:pPr>
      <w:bookmarkStart w:id="11" w:name="O_67309"/>
      <w:bookmarkEnd w:id="11"/>
      <w:r w:rsidRPr="00474DC5">
        <w:t>Range Statement</w:t>
      </w:r>
    </w:p>
    <w:tbl>
      <w:tblPr>
        <w:tblW w:w="0" w:type="auto"/>
        <w:tblLayout w:type="fixed"/>
        <w:tblCellMar>
          <w:left w:w="62" w:type="dxa"/>
          <w:right w:w="62" w:type="dxa"/>
        </w:tblCellMar>
        <w:tblLook w:val="0000"/>
      </w:tblPr>
      <w:tblGrid>
        <w:gridCol w:w="3534"/>
        <w:gridCol w:w="4988"/>
      </w:tblGrid>
      <w:tr w:rsidTr="003071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RANGE STATEMENT</w:t>
            </w:r>
          </w:p>
        </w:tc>
      </w:tr>
      <w:tr w:rsidTr="003071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t>The range statement relates to the unit of competency as a whole. It allows for different work environments and situations that may affect performance. Bold italicised wording, if used in the performance criteria, is detailed below. Essential operating con</w:t>
            </w:r>
            <w:r w:rsidRPr="00474DC5">
              <w:t>ditions that may be present with training and assessment (depending on the work situation, needs of the candidate, accessibility of the item, and local industry and regional contexts) may also be included.</w:t>
            </w:r>
          </w:p>
        </w:tc>
      </w:tr>
      <w:tr w:rsidTr="00307198">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BoldandItalics"/>
              </w:rPr>
              <w:t>Fields</w:t>
            </w:r>
            <w:r w:rsidRPr="00474DC5">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ListBullet"/>
            </w:pPr>
            <w:r w:rsidRPr="00474DC5">
              <w:t>contact details (addresses,</w:t>
            </w:r>
            <w:r w:rsidRPr="00474DC5">
              <w:t xml:space="preserve"> phone, fax, email, mobile)</w:t>
            </w:r>
          </w:p>
          <w:p w:rsidR="00000000" w:rsidRPr="00474DC5" w:rsidP="00474DC5">
            <w:pPr>
              <w:pStyle w:val="ListBullet"/>
            </w:pPr>
            <w:r w:rsidRPr="00474DC5">
              <w:t>cycle for contact</w:t>
            </w:r>
          </w:p>
          <w:p w:rsidR="00000000" w:rsidRPr="00474DC5" w:rsidP="00474DC5">
            <w:pPr>
              <w:pStyle w:val="ListBullet"/>
            </w:pPr>
            <w:r w:rsidRPr="00474DC5">
              <w:t>names of individuals and their companies</w:t>
            </w:r>
          </w:p>
          <w:p w:rsidR="00000000" w:rsidRPr="00474DC5" w:rsidP="00474DC5">
            <w:pPr>
              <w:pStyle w:val="ListBullet"/>
            </w:pPr>
            <w:r w:rsidRPr="00474DC5">
              <w:t>notes on preferred communication style</w:t>
            </w:r>
          </w:p>
          <w:p w:rsidR="00000000" w:rsidRPr="00474DC5" w:rsidP="00474DC5">
            <w:pPr>
              <w:pStyle w:val="ListBullet"/>
            </w:pPr>
            <w:r w:rsidRPr="00474DC5">
              <w:t>preferred mode of communication</w:t>
            </w:r>
          </w:p>
          <w:p w:rsidR="00000000" w:rsidRPr="00474DC5" w:rsidP="00474DC5">
            <w:pPr>
              <w:pStyle w:val="ListBullet"/>
            </w:pPr>
            <w:r w:rsidRPr="00474DC5">
              <w:t>records of communications</w:t>
            </w:r>
          </w:p>
          <w:p w:rsidR="00000000" w:rsidP="00474DC5">
            <w:pPr>
              <w:pStyle w:val="ListBullet"/>
              <w:rPr>
                <w:lang w:val="en-NZ"/>
              </w:rPr>
            </w:pPr>
            <w:r w:rsidRPr="00474DC5">
              <w:t>title/job role</w:t>
            </w:r>
          </w:p>
        </w:tc>
      </w:tr>
      <w:tr w:rsidTr="00307198">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BoldandItalics"/>
              </w:rPr>
              <w:t>Mode of communication</w:t>
            </w:r>
            <w:r w:rsidRPr="00474DC5">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ListBullet"/>
            </w:pPr>
            <w:r w:rsidRPr="00474DC5">
              <w:t>email</w:t>
            </w:r>
          </w:p>
          <w:p w:rsidR="00000000" w:rsidRPr="00474DC5" w:rsidP="00474DC5">
            <w:pPr>
              <w:pStyle w:val="ListBullet"/>
            </w:pPr>
            <w:r w:rsidRPr="00474DC5">
              <w:t>fax</w:t>
            </w:r>
          </w:p>
          <w:p w:rsidR="00000000" w:rsidRPr="00474DC5" w:rsidP="00474DC5">
            <w:pPr>
              <w:pStyle w:val="ListBullet"/>
            </w:pPr>
            <w:r w:rsidRPr="00474DC5">
              <w:t>letter</w:t>
            </w:r>
          </w:p>
          <w:p w:rsidR="00000000" w:rsidRPr="00474DC5" w:rsidP="00474DC5">
            <w:pPr>
              <w:pStyle w:val="ListBullet"/>
            </w:pPr>
            <w:r w:rsidRPr="00474DC5">
              <w:t>phone</w:t>
            </w:r>
          </w:p>
          <w:p w:rsidR="00000000" w:rsidP="00474DC5">
            <w:pPr>
              <w:pStyle w:val="ListBullet"/>
              <w:rPr>
                <w:lang w:val="en-NZ"/>
              </w:rPr>
            </w:pPr>
            <w:r w:rsidRPr="00474DC5">
              <w:t>visit</w:t>
            </w:r>
          </w:p>
        </w:tc>
      </w:tr>
      <w:tr w:rsidTr="00307198">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BoldandItalics"/>
              </w:rPr>
              <w:t>Geographic separation</w:t>
            </w:r>
            <w:r w:rsidRPr="00474DC5">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ListBullet"/>
            </w:pPr>
            <w:r w:rsidRPr="00474DC5">
              <w:t>differences in time zones</w:t>
            </w:r>
          </w:p>
          <w:p w:rsidR="00000000" w:rsidP="00474DC5">
            <w:pPr>
              <w:pStyle w:val="ListBullet"/>
              <w:rPr>
                <w:lang w:val="en-NZ"/>
              </w:rPr>
            </w:pPr>
            <w:r w:rsidRPr="00474DC5">
              <w:t>lack of opportunities for face-to-face contact</w:t>
            </w:r>
          </w:p>
        </w:tc>
      </w:tr>
      <w:tr w:rsidTr="00307198">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BoldandItalics"/>
              </w:rPr>
              <w:t>Diary</w:t>
            </w:r>
            <w:r w:rsidRPr="00474DC5">
              <w:t xml:space="preserve"> formats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ListBullet"/>
            </w:pPr>
            <w:r w:rsidRPr="00474DC5">
              <w:t>electronic</w:t>
            </w:r>
          </w:p>
          <w:p w:rsidR="00000000" w:rsidRPr="00474DC5" w:rsidP="00474DC5">
            <w:pPr>
              <w:pStyle w:val="ListBullet"/>
            </w:pPr>
            <w:r w:rsidRPr="00474DC5">
              <w:t>linked to database of international clients</w:t>
            </w:r>
          </w:p>
          <w:p w:rsidR="00000000" w:rsidP="00474DC5">
            <w:pPr>
              <w:pStyle w:val="ListBullet"/>
              <w:rPr>
                <w:lang w:val="en-NZ"/>
              </w:rPr>
            </w:pPr>
            <w:r w:rsidRPr="00474DC5">
              <w:t>paper-based</w:t>
            </w:r>
          </w:p>
        </w:tc>
      </w:tr>
      <w:tr w:rsidTr="00307198">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BoldandItalics"/>
              </w:rPr>
              <w:t>Sources of information</w:t>
            </w:r>
            <w:r w:rsidRPr="00474DC5">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ListBullet"/>
            </w:pPr>
            <w:r w:rsidRPr="00474DC5">
              <w:t>academic publications and personnel</w:t>
            </w:r>
          </w:p>
          <w:p w:rsidR="00000000" w:rsidRPr="00474DC5" w:rsidP="00474DC5">
            <w:pPr>
              <w:pStyle w:val="ListBullet"/>
            </w:pPr>
            <w:r w:rsidRPr="00474DC5">
              <w:t>advice provided by Austrade and state/territory government agencies, chambers of commerce</w:t>
            </w:r>
          </w:p>
          <w:p w:rsidR="00000000" w:rsidRPr="00474DC5" w:rsidP="00474DC5">
            <w:pPr>
              <w:pStyle w:val="ListBullet"/>
            </w:pPr>
            <w:r w:rsidRPr="00474DC5">
              <w:t>staff within own organisation from same cultural group as international clients</w:t>
            </w:r>
          </w:p>
          <w:p w:rsidR="00000000" w:rsidP="00474DC5">
            <w:pPr>
              <w:pStyle w:val="ListBullet"/>
              <w:rPr>
                <w:lang w:val="en-NZ"/>
              </w:rPr>
            </w:pPr>
            <w:r w:rsidRPr="00474DC5">
              <w:t>trade and business publications</w:t>
            </w:r>
          </w:p>
        </w:tc>
      </w:tr>
      <w:tr w:rsidTr="00307198">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BoldandItalics"/>
              </w:rPr>
              <w:t>Culturally approp</w:t>
            </w:r>
            <w:r w:rsidRPr="00474DC5">
              <w:rPr>
                <w:rStyle w:val="BoldandItalics"/>
              </w:rPr>
              <w:t>riate styles of communication</w:t>
            </w:r>
            <w:r w:rsidRPr="00474DC5">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ListBullet"/>
            </w:pPr>
            <w:r w:rsidRPr="00474DC5">
              <w:t>differences in assertiveness across cultures and individuals</w:t>
            </w:r>
          </w:p>
          <w:p w:rsidR="00000000" w:rsidRPr="00474DC5" w:rsidP="00474DC5">
            <w:pPr>
              <w:pStyle w:val="ListBullet"/>
            </w:pPr>
            <w:r w:rsidRPr="00474DC5">
              <w:t>distance between communicating parties</w:t>
            </w:r>
          </w:p>
          <w:p w:rsidR="00000000" w:rsidRPr="00474DC5" w:rsidP="00474DC5">
            <w:pPr>
              <w:pStyle w:val="ListBullet"/>
            </w:pPr>
            <w:r w:rsidRPr="00474DC5">
              <w:t>eye contact</w:t>
            </w:r>
          </w:p>
          <w:p w:rsidR="00000000" w:rsidRPr="00474DC5" w:rsidP="00474DC5">
            <w:pPr>
              <w:pStyle w:val="ListBullet"/>
            </w:pPr>
            <w:r w:rsidRPr="00474DC5">
              <w:t>forms of address used for names</w:t>
            </w:r>
          </w:p>
          <w:p w:rsidR="00000000" w:rsidP="00474DC5">
            <w:pPr>
              <w:pStyle w:val="ListBullet"/>
              <w:rPr>
                <w:lang w:val="en-NZ"/>
              </w:rPr>
            </w:pPr>
            <w:r w:rsidRPr="00474DC5">
              <w:t>voice tone</w:t>
            </w:r>
          </w:p>
        </w:tc>
      </w:tr>
      <w:tr w:rsidTr="00307198">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BoldandItalics"/>
              </w:rPr>
              <w:t>Barriers</w:t>
            </w:r>
            <w:r w:rsidRPr="00474DC5">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ListBullet"/>
            </w:pPr>
            <w:r w:rsidRPr="00474DC5">
              <w:t>cultural differences</w:t>
            </w:r>
          </w:p>
          <w:p w:rsidR="00000000" w:rsidRPr="00474DC5" w:rsidP="00474DC5">
            <w:pPr>
              <w:pStyle w:val="ListBullet"/>
            </w:pPr>
            <w:r w:rsidRPr="00474DC5">
              <w:t xml:space="preserve">educational differences </w:t>
            </w:r>
          </w:p>
          <w:p w:rsidR="00000000" w:rsidRPr="00474DC5" w:rsidP="00474DC5">
            <w:pPr>
              <w:pStyle w:val="ListBullet"/>
            </w:pPr>
            <w:r w:rsidRPr="00474DC5">
              <w:t>non-verbal communication</w:t>
            </w:r>
          </w:p>
          <w:p w:rsidR="00000000" w:rsidRPr="00474DC5" w:rsidP="00474DC5">
            <w:pPr>
              <w:pStyle w:val="ListBullet"/>
            </w:pPr>
            <w:r w:rsidRPr="00474DC5">
              <w:t>not listening actively</w:t>
            </w:r>
          </w:p>
          <w:p w:rsidR="00000000" w:rsidRPr="00474DC5" w:rsidP="00474DC5">
            <w:pPr>
              <w:pStyle w:val="ListBullet"/>
            </w:pPr>
            <w:r w:rsidRPr="00474DC5">
              <w:t>organisational</w:t>
            </w:r>
          </w:p>
          <w:p w:rsidR="00000000" w:rsidRPr="00474DC5" w:rsidP="00474DC5">
            <w:pPr>
              <w:pStyle w:val="ListBullet"/>
            </w:pPr>
            <w:r w:rsidRPr="00474DC5">
              <w:t>physical, personal, and age differences</w:t>
            </w:r>
          </w:p>
          <w:p w:rsidR="00000000" w:rsidRPr="00474DC5" w:rsidP="00474DC5">
            <w:pPr>
              <w:pStyle w:val="ListBullet"/>
            </w:pPr>
            <w:r w:rsidRPr="00474DC5">
              <w:t>stereotypes</w:t>
            </w:r>
          </w:p>
          <w:p w:rsidR="00000000" w:rsidRPr="00474DC5" w:rsidP="00474DC5">
            <w:pPr>
              <w:pStyle w:val="ListBullet"/>
            </w:pPr>
            <w:r w:rsidRPr="00474DC5">
              <w:t>voice modulation and articulation</w:t>
            </w:r>
          </w:p>
          <w:p w:rsidR="00000000" w:rsidP="00474DC5">
            <w:pPr>
              <w:pStyle w:val="ListBullet"/>
              <w:rPr>
                <w:lang w:val="en-NZ"/>
              </w:rPr>
            </w:pPr>
            <w:r w:rsidRPr="00474DC5">
              <w:t>word choice</w:t>
            </w:r>
          </w:p>
        </w:tc>
      </w:tr>
      <w:tr w:rsidTr="00307198">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BoldandItalics"/>
              </w:rPr>
              <w:t>Appropriate techniques</w:t>
            </w:r>
            <w:r w:rsidRPr="00474DC5">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ListBullet"/>
            </w:pPr>
            <w:r w:rsidRPr="00474DC5">
              <w:t>email</w:t>
            </w:r>
          </w:p>
          <w:p w:rsidR="00000000" w:rsidRPr="00474DC5" w:rsidP="00474DC5">
            <w:pPr>
              <w:pStyle w:val="ListBullet"/>
            </w:pPr>
            <w:r w:rsidRPr="00474DC5">
              <w:t>letter</w:t>
            </w:r>
          </w:p>
          <w:p w:rsidR="00000000" w:rsidRPr="00474DC5" w:rsidP="00474DC5">
            <w:pPr>
              <w:pStyle w:val="ListBullet"/>
            </w:pPr>
            <w:r w:rsidRPr="00474DC5">
              <w:t>survey instruments</w:t>
            </w:r>
          </w:p>
          <w:p w:rsidR="00000000" w:rsidRPr="00474DC5" w:rsidP="00474DC5">
            <w:pPr>
              <w:pStyle w:val="ListBullet"/>
            </w:pPr>
            <w:r w:rsidRPr="00474DC5">
              <w:t>telephone</w:t>
            </w:r>
          </w:p>
        </w:tc>
      </w:tr>
    </w:tbl>
    <w:p w:rsidR="00307198" w:rsidP="00474DC5">
      <w:pPr>
        <w:pStyle w:val="BodyText"/>
      </w:pPr>
    </w:p>
    <w:p w:rsidR="00307198" w:rsidP="00474DC5">
      <w:pPr>
        <w:pStyle w:val="BodyText"/>
      </w:pPr>
    </w:p>
    <w:p w:rsidR="00000000" w:rsidRPr="00474DC5" w:rsidP="00474DC5">
      <w:pPr>
        <w:pStyle w:val="Heading1"/>
      </w:pPr>
      <w:bookmarkStart w:id="12" w:name="O_67310"/>
      <w:bookmarkEnd w:id="12"/>
      <w:r w:rsidRPr="00474DC5">
        <w:t>Unit Sector(s)</w:t>
      </w:r>
    </w:p>
    <w:tbl>
      <w:tblPr>
        <w:tblW w:w="0" w:type="auto"/>
        <w:tblLayout w:type="fixed"/>
        <w:tblCellMar>
          <w:left w:w="62" w:type="dxa"/>
          <w:right w:w="62" w:type="dxa"/>
        </w:tblCellMar>
        <w:tblLook w:val="0000"/>
      </w:tblPr>
      <w:tblGrid>
        <w:gridCol w:w="2654"/>
        <w:gridCol w:w="5868"/>
      </w:tblGrid>
      <w:tr w:rsidTr="0030719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BodyText"/>
            </w:pPr>
          </w:p>
        </w:tc>
      </w:tr>
    </w:tbl>
    <w:p w:rsidR="00000000" w:rsidRPr="00474DC5" w:rsidP="00474DC5">
      <w:pPr>
        <w:pStyle w:val="BodyText"/>
      </w:pPr>
    </w:p>
    <w:p w:rsidR="00000000" w:rsidRPr="00474DC5" w:rsidP="00474DC5">
      <w:pPr>
        <w:pStyle w:val="AllowPageBreak"/>
      </w:pPr>
    </w:p>
    <w:p w:rsidR="00000000" w:rsidRPr="00474DC5" w:rsidP="00474DC5">
      <w:pPr>
        <w:pStyle w:val="Heading1"/>
      </w:pPr>
      <w:bookmarkStart w:id="13" w:name="O_154509"/>
      <w:bookmarkEnd w:id="13"/>
      <w:r w:rsidRPr="00474DC5">
        <w:t>Competency field</w:t>
      </w:r>
    </w:p>
    <w:tbl>
      <w:tblPr>
        <w:tblW w:w="0" w:type="auto"/>
        <w:tblLayout w:type="fixed"/>
        <w:tblCellMar>
          <w:left w:w="62" w:type="dxa"/>
          <w:right w:w="62" w:type="dxa"/>
        </w:tblCellMar>
        <w:tblLook w:val="0000"/>
      </w:tblPr>
      <w:tblGrid>
        <w:gridCol w:w="2777"/>
        <w:gridCol w:w="5745"/>
      </w:tblGrid>
      <w:tr w:rsidTr="0030719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BodyText"/>
            </w:pPr>
            <w:r w:rsidRPr="00474DC5">
              <w:t>Business Development - International Business</w:t>
            </w:r>
          </w:p>
        </w:tc>
      </w:tr>
    </w:tbl>
    <w:p w:rsidR="00000000" w:rsidRPr="00474DC5" w:rsidP="00474DC5">
      <w:pPr>
        <w:pStyle w:val="BodyText"/>
      </w:pPr>
    </w:p>
    <w:p w:rsidR="00000000" w:rsidRPr="00474DC5" w:rsidP="00474DC5">
      <w:pPr>
        <w:pStyle w:val="AllowPageBreak"/>
      </w:pPr>
    </w:p>
    <w:p w:rsidR="00000000" w:rsidRPr="00474DC5" w:rsidP="00474DC5">
      <w:pPr>
        <w:pStyle w:val="Heading1"/>
      </w:pPr>
      <w:bookmarkStart w:id="14" w:name="O_154508"/>
      <w:bookmarkEnd w:id="14"/>
      <w:r w:rsidRPr="00474DC5">
        <w:t>Co-requisite units</w:t>
      </w:r>
    </w:p>
    <w:tbl>
      <w:tblPr>
        <w:tblW w:w="0" w:type="auto"/>
        <w:tblLayout w:type="fixed"/>
        <w:tblCellMar>
          <w:left w:w="62" w:type="dxa"/>
          <w:right w:w="62" w:type="dxa"/>
        </w:tblCellMar>
        <w:tblLook w:val="0000"/>
      </w:tblPr>
      <w:tblGrid>
        <w:gridCol w:w="2641"/>
        <w:gridCol w:w="1322"/>
        <w:gridCol w:w="4559"/>
      </w:tblGrid>
      <w:tr w:rsidTr="003071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r w:rsidRPr="00474D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p>
        </w:tc>
      </w:tr>
      <w:tr w:rsidTr="003071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C5">
            <w:pPr>
              <w:pStyle w:val="BodyText"/>
              <w:rPr>
                <w:lang w:val="en-NZ"/>
              </w:rPr>
            </w:pPr>
          </w:p>
        </w:tc>
      </w:tr>
      <w:tr w:rsidTr="003071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C5" w:rsidP="00474DC5">
            <w:pPr>
              <w:pStyle w:val="BodyText"/>
            </w:pPr>
          </w:p>
        </w:tc>
      </w:tr>
    </w:tbl>
    <w:p w:rsidR="00000000" w:rsidRPr="00474DC5" w:rsidP="00474DC5">
      <w:pPr>
        <w:pStyle w:val="BodyText"/>
      </w:pPr>
    </w:p>
    <w:p w:rsidR="00000000" w:rsidRPr="00474DC5" w:rsidP="00474DC5"/>
    <w:sectPr w:rsidSect="00474D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198" w:rsidP="00307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98" w:rsidP="00474D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7198" w:rsidP="00474D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7198" w:rsidP="00474D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198" w:rsidP="003071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98" w:rsidP="00474DC5">
    <w:pPr>
      <w:pStyle w:val="Header"/>
      <w:framePr w:wrap="around"/>
    </w:pPr>
    <w:r>
      <w:fldChar w:fldCharType="begin"/>
    </w:r>
    <w:r>
      <w:instrText xml:space="preserve"> TITLE   \* MERGEFORMAT </w:instrText>
    </w:r>
    <w:r>
      <w:fldChar w:fldCharType="separate"/>
    </w:r>
    <w:r>
      <w:t>BSBREL501A Build international client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7198" w:rsidP="00474D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7A6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9A8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5CA6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D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4DC5"/>
    <w:pPr>
      <w:spacing w:before="360" w:after="60"/>
      <w:outlineLvl w:val="0"/>
    </w:pPr>
    <w:rPr>
      <w:sz w:val="32"/>
    </w:rPr>
  </w:style>
  <w:style w:type="paragraph" w:styleId="Heading2">
    <w:name w:val="heading 2"/>
    <w:basedOn w:val="HeadingBase"/>
    <w:next w:val="BodyText"/>
    <w:link w:val="Heading2Char"/>
    <w:qFormat/>
    <w:rsid w:val="00474DC5"/>
    <w:pPr>
      <w:keepLines/>
      <w:spacing w:before="240" w:after="120"/>
      <w:outlineLvl w:val="1"/>
    </w:pPr>
    <w:rPr>
      <w:sz w:val="28"/>
      <w:szCs w:val="40"/>
    </w:rPr>
  </w:style>
  <w:style w:type="paragraph" w:styleId="Heading3">
    <w:name w:val="heading 3"/>
    <w:basedOn w:val="HeadingBase"/>
    <w:next w:val="BodyText"/>
    <w:link w:val="Heading3Char"/>
    <w:qFormat/>
    <w:rsid w:val="00474DC5"/>
    <w:pPr>
      <w:spacing w:before="180" w:after="120"/>
      <w:outlineLvl w:val="2"/>
    </w:pPr>
    <w:rPr>
      <w:spacing w:val="-10"/>
      <w:kern w:val="32"/>
    </w:rPr>
  </w:style>
  <w:style w:type="paragraph" w:styleId="Heading4">
    <w:name w:val="heading 4"/>
    <w:basedOn w:val="HeadingBase"/>
    <w:next w:val="BodyText"/>
    <w:link w:val="Heading4Char"/>
    <w:qFormat/>
    <w:rsid w:val="00474DC5"/>
    <w:pPr>
      <w:spacing w:before="160" w:after="120"/>
      <w:outlineLvl w:val="3"/>
    </w:pPr>
    <w:rPr>
      <w:sz w:val="22"/>
    </w:rPr>
  </w:style>
  <w:style w:type="paragraph" w:styleId="Heading5">
    <w:name w:val="heading 5"/>
    <w:basedOn w:val="HeadingBase"/>
    <w:next w:val="Normal"/>
    <w:link w:val="Heading5Char"/>
    <w:qFormat/>
    <w:rsid w:val="00474DC5"/>
    <w:pPr>
      <w:spacing w:before="80"/>
      <w:outlineLvl w:val="4"/>
    </w:pPr>
    <w:rPr>
      <w:color w:val="918585"/>
      <w:sz w:val="20"/>
    </w:rPr>
  </w:style>
  <w:style w:type="paragraph" w:styleId="Heading6">
    <w:name w:val="heading 6"/>
    <w:basedOn w:val="HeadingBase"/>
    <w:next w:val="Normal"/>
    <w:link w:val="Heading6Char"/>
    <w:qFormat/>
    <w:rsid w:val="00474DC5"/>
    <w:pPr>
      <w:spacing w:before="60"/>
      <w:outlineLvl w:val="5"/>
    </w:pPr>
    <w:rPr>
      <w:color w:val="918585"/>
      <w:sz w:val="20"/>
    </w:rPr>
  </w:style>
  <w:style w:type="paragraph" w:styleId="Heading7">
    <w:name w:val="heading 7"/>
    <w:basedOn w:val="Normal"/>
    <w:next w:val="Normal"/>
    <w:link w:val="Heading7Char"/>
    <w:qFormat/>
    <w:rsid w:val="00474DC5"/>
    <w:pPr>
      <w:ind w:left="720"/>
      <w:outlineLvl w:val="6"/>
    </w:pPr>
    <w:rPr>
      <w:i/>
    </w:rPr>
  </w:style>
  <w:style w:type="paragraph" w:styleId="Heading8">
    <w:name w:val="heading 8"/>
    <w:basedOn w:val="Normal"/>
    <w:next w:val="Normal"/>
    <w:link w:val="Heading8Char"/>
    <w:qFormat/>
    <w:rsid w:val="00474DC5"/>
    <w:pPr>
      <w:ind w:left="720"/>
      <w:outlineLvl w:val="7"/>
    </w:pPr>
    <w:rPr>
      <w:i/>
    </w:rPr>
  </w:style>
  <w:style w:type="paragraph" w:styleId="Heading9">
    <w:name w:val="heading 9"/>
    <w:basedOn w:val="Normal"/>
    <w:next w:val="Normal"/>
    <w:link w:val="Heading9Char"/>
    <w:qFormat/>
    <w:rsid w:val="00474DC5"/>
    <w:pPr>
      <w:ind w:left="720"/>
      <w:outlineLvl w:val="8"/>
    </w:pPr>
    <w:rPr>
      <w:i/>
    </w:rPr>
  </w:style>
  <w:style w:type="character" w:default="1" w:styleId="DefaultParagraphFont">
    <w:name w:val="Default Paragraph Font"/>
    <w:uiPriority w:val="1"/>
    <w:unhideWhenUsed/>
    <w:rsid w:val="00474D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DC5"/>
  </w:style>
  <w:style w:type="character" w:customStyle="1" w:styleId="Heading1Char">
    <w:name w:val="Heading 1 Char"/>
    <w:basedOn w:val="DefaultParagraphFont"/>
    <w:link w:val="Heading1"/>
    <w:rsid w:val="00474DC5"/>
    <w:rPr>
      <w:rFonts w:ascii="Times New Roman" w:eastAsia="Times New Roman" w:hAnsi="Times New Roman" w:cs="Times New Roman"/>
      <w:b/>
      <w:sz w:val="32"/>
      <w:szCs w:val="20"/>
      <w:lang w:eastAsia="en-US"/>
    </w:rPr>
  </w:style>
  <w:style w:type="paragraph" w:styleId="BodyText">
    <w:name w:val="Body Text"/>
    <w:basedOn w:val="Normal"/>
    <w:link w:val="BodyTextChar"/>
    <w:rsid w:val="00474D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4DC5"/>
    <w:rPr>
      <w:rFonts w:ascii="Times New Roman" w:eastAsia="Times New Roman" w:hAnsi="Times New Roman" w:cs="Times New Roman"/>
      <w:sz w:val="24"/>
      <w:lang w:val="en-US" w:eastAsia="en-US"/>
    </w:rPr>
  </w:style>
  <w:style w:type="paragraph" w:styleId="Footer">
    <w:name w:val="footer"/>
    <w:basedOn w:val="Normal"/>
    <w:link w:val="FooterChar"/>
    <w:rsid w:val="00474D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DC5"/>
    <w:rPr>
      <w:rFonts w:ascii="Times New Roman" w:eastAsia="Times New Roman" w:hAnsi="Times New Roman" w:cs="Times New Roman"/>
      <w:sz w:val="16"/>
      <w:lang w:val="en-US" w:eastAsia="en-US"/>
    </w:rPr>
  </w:style>
  <w:style w:type="paragraph" w:styleId="List">
    <w:name w:val="List"/>
    <w:basedOn w:val="BodyText"/>
    <w:next w:val="BodyText"/>
    <w:rsid w:val="00474DC5"/>
    <w:pPr>
      <w:tabs>
        <w:tab w:val="left" w:pos="340"/>
      </w:tabs>
      <w:spacing w:before="60" w:after="60"/>
      <w:ind w:left="340" w:hanging="340"/>
    </w:pPr>
  </w:style>
  <w:style w:type="paragraph" w:styleId="ListBullet">
    <w:name w:val="List Bullet"/>
    <w:basedOn w:val="List"/>
    <w:rsid w:val="00474DC5"/>
    <w:pPr>
      <w:numPr>
        <w:numId w:val="13"/>
      </w:numPr>
      <w:tabs>
        <w:tab w:val="clear" w:pos="340"/>
      </w:tabs>
      <w:spacing w:before="40" w:after="40"/>
    </w:pPr>
  </w:style>
  <w:style w:type="character" w:customStyle="1" w:styleId="SpecialBold">
    <w:name w:val="Special Bold"/>
    <w:basedOn w:val="DefaultParagraphFont"/>
    <w:rsid w:val="00474DC5"/>
    <w:rPr>
      <w:b/>
      <w:spacing w:val="0"/>
    </w:rPr>
  </w:style>
  <w:style w:type="paragraph" w:styleId="ListBullet2">
    <w:name w:val="List Bullet 2"/>
    <w:basedOn w:val="List2"/>
    <w:rsid w:val="00474DC5"/>
    <w:pPr>
      <w:numPr>
        <w:numId w:val="14"/>
      </w:numPr>
      <w:tabs>
        <w:tab w:val="clear" w:pos="680"/>
      </w:tabs>
    </w:pPr>
  </w:style>
  <w:style w:type="paragraph" w:styleId="Header">
    <w:name w:val="header"/>
    <w:basedOn w:val="Normal"/>
    <w:link w:val="HeaderChar"/>
    <w:rsid w:val="00474D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D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4DC5"/>
    <w:pPr>
      <w:spacing w:before="240" w:after="120"/>
      <w:outlineLvl w:val="0"/>
    </w:pPr>
    <w:rPr>
      <w:rFonts w:ascii="Times New Roman" w:hAnsi="Times New Roman"/>
      <w:b/>
      <w:sz w:val="28"/>
    </w:rPr>
  </w:style>
  <w:style w:type="paragraph" w:customStyle="1" w:styleId="AllowPageBreak">
    <w:name w:val="AllowPageBreak"/>
    <w:rsid w:val="00474D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4DC5"/>
    <w:pPr>
      <w:tabs>
        <w:tab w:val="left" w:pos="680"/>
      </w:tabs>
      <w:spacing w:before="60" w:after="60"/>
      <w:ind w:left="680" w:hanging="340"/>
    </w:pPr>
  </w:style>
  <w:style w:type="character" w:customStyle="1" w:styleId="BoldandItalics">
    <w:name w:val="Bold and Italics"/>
    <w:qFormat/>
    <w:rsid w:val="00474DC5"/>
    <w:rPr>
      <w:b/>
      <w:i/>
      <w:u w:val="none"/>
    </w:rPr>
  </w:style>
  <w:style w:type="character" w:customStyle="1" w:styleId="Heading2Char">
    <w:name w:val="Heading 2 Char"/>
    <w:basedOn w:val="DefaultParagraphFont"/>
    <w:link w:val="Heading2"/>
    <w:rsid w:val="00474D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D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D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D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D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D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4D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4DC5"/>
    <w:rPr>
      <w:rFonts w:ascii="Courier New" w:eastAsia="Times New Roman" w:hAnsi="Courier New" w:cs="Times New Roman"/>
      <w:i/>
      <w:szCs w:val="20"/>
      <w:lang w:val="en-US" w:eastAsia="en-US"/>
    </w:rPr>
  </w:style>
  <w:style w:type="paragraph" w:customStyle="1" w:styleId="HeadingBase">
    <w:name w:val="Heading Base"/>
    <w:rsid w:val="00474D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DC5"/>
    <w:pPr>
      <w:tabs>
        <w:tab w:val="right" w:leader="dot" w:pos="9072"/>
      </w:tabs>
      <w:ind w:left="567"/>
    </w:pPr>
    <w:rPr>
      <w:szCs w:val="22"/>
    </w:rPr>
  </w:style>
  <w:style w:type="paragraph" w:customStyle="1" w:styleId="TOCBase">
    <w:name w:val="TOC Base"/>
    <w:rsid w:val="00474D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DC5"/>
    <w:pPr>
      <w:tabs>
        <w:tab w:val="right" w:leader="dot" w:pos="9072"/>
      </w:tabs>
      <w:spacing w:before="40" w:after="40"/>
      <w:ind w:left="284"/>
    </w:pPr>
    <w:rPr>
      <w:rFonts w:ascii="Times New Roman" w:hAnsi="Times New Roman"/>
    </w:rPr>
  </w:style>
  <w:style w:type="paragraph" w:styleId="TOC1">
    <w:name w:val="toc 1"/>
    <w:basedOn w:val="TOCBase"/>
    <w:next w:val="Normal"/>
    <w:rsid w:val="00474D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4DC5"/>
    <w:pPr>
      <w:spacing w:before="5040"/>
      <w:jc w:val="center"/>
    </w:pPr>
    <w:rPr>
      <w:sz w:val="48"/>
      <w:szCs w:val="72"/>
      <w:lang w:val="en-US"/>
    </w:rPr>
  </w:style>
  <w:style w:type="character" w:customStyle="1" w:styleId="TitleChar">
    <w:name w:val="Title Char"/>
    <w:basedOn w:val="DefaultParagraphFont"/>
    <w:link w:val="Title"/>
    <w:rsid w:val="00474D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DC5"/>
    <w:pPr>
      <w:tabs>
        <w:tab w:val="left" w:pos="3600"/>
        <w:tab w:val="left" w:pos="3958"/>
      </w:tabs>
    </w:pPr>
  </w:style>
  <w:style w:type="paragraph" w:customStyle="1" w:styleId="Note">
    <w:name w:val="Note"/>
    <w:basedOn w:val="BodyText"/>
    <w:rsid w:val="00474D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DC5"/>
    <w:pPr>
      <w:framePr w:wrap="auto" w:hAnchor="text" w:y="6049"/>
    </w:pPr>
    <w:rPr>
      <w:color w:val="000000"/>
      <w:sz w:val="40"/>
    </w:rPr>
  </w:style>
  <w:style w:type="paragraph" w:customStyle="1" w:styleId="TOCTitle">
    <w:name w:val="TOCTitle"/>
    <w:basedOn w:val="Heading1"/>
    <w:rsid w:val="00474DC5"/>
    <w:pPr>
      <w:spacing w:after="240"/>
      <w:jc w:val="center"/>
      <w:outlineLvl w:val="9"/>
    </w:pPr>
    <w:rPr>
      <w:caps/>
    </w:rPr>
  </w:style>
  <w:style w:type="paragraph" w:customStyle="1" w:styleId="Version">
    <w:name w:val="Version"/>
    <w:rsid w:val="00474D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4DC5"/>
    <w:pPr>
      <w:keepNext w:val="0"/>
      <w:tabs>
        <w:tab w:val="right" w:pos="4176"/>
      </w:tabs>
      <w:ind w:left="198" w:hanging="198"/>
    </w:pPr>
    <w:rPr>
      <w:rFonts w:ascii="Garamond" w:hAnsi="Garamond"/>
    </w:rPr>
  </w:style>
  <w:style w:type="paragraph" w:styleId="IndexHeading">
    <w:name w:val="index heading"/>
    <w:basedOn w:val="Normal"/>
    <w:next w:val="Index1"/>
    <w:semiHidden/>
    <w:rsid w:val="00474DC5"/>
    <w:pPr>
      <w:spacing w:before="120" w:after="120"/>
    </w:pPr>
    <w:rPr>
      <w:rFonts w:ascii="Arial" w:hAnsi="Arial"/>
      <w:b/>
      <w:color w:val="918585"/>
      <w:sz w:val="24"/>
    </w:rPr>
  </w:style>
  <w:style w:type="paragraph" w:customStyle="1" w:styleId="Chapter">
    <w:name w:val="Chapter"/>
    <w:basedOn w:val="Normal"/>
    <w:rsid w:val="00474DC5"/>
    <w:pPr>
      <w:spacing w:before="240"/>
    </w:pPr>
    <w:rPr>
      <w:rFonts w:ascii="Times New Roman" w:hAnsi="Times New Roman"/>
      <w:smallCaps/>
      <w:spacing w:val="80"/>
      <w:sz w:val="28"/>
    </w:rPr>
  </w:style>
  <w:style w:type="paragraph" w:customStyle="1" w:styleId="InChapter">
    <w:name w:val="InChapter"/>
    <w:basedOn w:val="Heading3"/>
    <w:rsid w:val="00474DC5"/>
    <w:pPr>
      <w:spacing w:after="240"/>
      <w:outlineLvl w:val="9"/>
    </w:pPr>
    <w:rPr>
      <w:noProof/>
    </w:rPr>
  </w:style>
  <w:style w:type="paragraph" w:styleId="Index2">
    <w:name w:val="index 2"/>
    <w:basedOn w:val="Normal"/>
    <w:next w:val="Normal"/>
    <w:semiHidden/>
    <w:rsid w:val="00474DC5"/>
    <w:pPr>
      <w:tabs>
        <w:tab w:val="right" w:pos="4176"/>
      </w:tabs>
      <w:ind w:left="568" w:hanging="284"/>
    </w:pPr>
    <w:rPr>
      <w:rFonts w:ascii="Garamond" w:hAnsi="Garamond"/>
    </w:rPr>
  </w:style>
  <w:style w:type="paragraph" w:customStyle="1" w:styleId="Byline">
    <w:name w:val="Byline"/>
    <w:rsid w:val="00474D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DC5"/>
    <w:pPr>
      <w:tabs>
        <w:tab w:val="clear" w:pos="3600"/>
        <w:tab w:val="clear" w:pos="3958"/>
      </w:tabs>
      <w:jc w:val="right"/>
    </w:pPr>
  </w:style>
  <w:style w:type="character" w:styleId="Emphasis">
    <w:name w:val="Emphasis"/>
    <w:basedOn w:val="DefaultParagraphFont"/>
    <w:qFormat/>
    <w:rsid w:val="00474DC5"/>
    <w:rPr>
      <w:i/>
    </w:rPr>
  </w:style>
  <w:style w:type="paragraph" w:styleId="Caption">
    <w:name w:val="caption"/>
    <w:basedOn w:val="BodyText"/>
    <w:next w:val="Normal"/>
    <w:qFormat/>
    <w:rsid w:val="00474DC5"/>
    <w:pPr>
      <w:framePr w:w="2268" w:hSpace="181" w:vSpace="181" w:wrap="around" w:vAnchor="text" w:hAnchor="page" w:x="1135" w:y="285" w:anchorLock="1"/>
    </w:pPr>
    <w:rPr>
      <w:i/>
    </w:rPr>
  </w:style>
  <w:style w:type="paragraph" w:customStyle="1" w:styleId="MiniTOCTitle">
    <w:name w:val="MiniTOCTitle"/>
    <w:basedOn w:val="Heading4"/>
    <w:rsid w:val="00474DC5"/>
    <w:pPr>
      <w:spacing w:before="240"/>
      <w:outlineLvl w:val="9"/>
    </w:pPr>
    <w:rPr>
      <w:noProof/>
      <w:sz w:val="24"/>
    </w:rPr>
  </w:style>
  <w:style w:type="paragraph" w:customStyle="1" w:styleId="MiniTOCItem">
    <w:name w:val="MiniTOCItem"/>
    <w:basedOn w:val="ListBullet"/>
    <w:rsid w:val="00474DC5"/>
    <w:pPr>
      <w:numPr>
        <w:numId w:val="0"/>
      </w:numPr>
      <w:tabs>
        <w:tab w:val="right" w:leader="dot" w:pos="6521"/>
      </w:tabs>
      <w:spacing w:before="0" w:after="0"/>
    </w:pPr>
  </w:style>
  <w:style w:type="paragraph" w:customStyle="1" w:styleId="TOFTitle">
    <w:name w:val="TOFTitle"/>
    <w:basedOn w:val="TOCTitle"/>
    <w:rsid w:val="00474DC5"/>
  </w:style>
  <w:style w:type="paragraph" w:styleId="TableofFigures">
    <w:name w:val="table of figures"/>
    <w:basedOn w:val="Normal"/>
    <w:next w:val="Normal"/>
    <w:semiHidden/>
    <w:rsid w:val="00474DC5"/>
    <w:pPr>
      <w:tabs>
        <w:tab w:val="right" w:leader="dot" w:pos="9072"/>
      </w:tabs>
      <w:ind w:left="970" w:hanging="403"/>
    </w:pPr>
    <w:rPr>
      <w:rFonts w:ascii="Times New Roman" w:hAnsi="Times New Roman"/>
      <w:b/>
    </w:rPr>
  </w:style>
  <w:style w:type="paragraph" w:styleId="ListNumber">
    <w:name w:val="List Number"/>
    <w:basedOn w:val="List"/>
    <w:rsid w:val="00474DC5"/>
    <w:pPr>
      <w:numPr>
        <w:numId w:val="11"/>
      </w:numPr>
    </w:pPr>
  </w:style>
  <w:style w:type="character" w:customStyle="1" w:styleId="WingdingSymbols">
    <w:name w:val="Wingding Symbols"/>
    <w:rsid w:val="00474DC5"/>
    <w:rPr>
      <w:rFonts w:ascii="Wingdings" w:hAnsi="Wingdings"/>
    </w:rPr>
  </w:style>
  <w:style w:type="paragraph" w:customStyle="1" w:styleId="TableHeading">
    <w:name w:val="Table Heading"/>
    <w:basedOn w:val="HeadingBase"/>
    <w:rsid w:val="00474DC5"/>
    <w:pPr>
      <w:keepLines/>
      <w:pBdr>
        <w:bottom w:val="single" w:sz="6" w:space="1" w:color="918585"/>
      </w:pBdr>
      <w:spacing w:before="240"/>
    </w:pPr>
  </w:style>
  <w:style w:type="character" w:customStyle="1" w:styleId="HotSpot">
    <w:name w:val="HotSpot"/>
    <w:rsid w:val="00474DC5"/>
    <w:rPr>
      <w:color w:val="0033CC"/>
      <w:u w:val="none"/>
    </w:rPr>
  </w:style>
  <w:style w:type="paragraph" w:customStyle="1" w:styleId="BodyTextRight">
    <w:name w:val="Body Text Right"/>
    <w:basedOn w:val="BodyText"/>
    <w:rsid w:val="00474DC5"/>
    <w:pPr>
      <w:spacing w:before="0" w:after="0"/>
      <w:jc w:val="right"/>
    </w:pPr>
  </w:style>
  <w:style w:type="paragraph" w:styleId="Index3">
    <w:name w:val="index 3"/>
    <w:basedOn w:val="ListNumber2"/>
    <w:next w:val="Normal"/>
    <w:semiHidden/>
    <w:rsid w:val="00474DC5"/>
    <w:pPr>
      <w:numPr>
        <w:numId w:val="0"/>
      </w:numPr>
      <w:tabs>
        <w:tab w:val="right" w:leader="dot" w:pos="4176"/>
      </w:tabs>
    </w:pPr>
  </w:style>
  <w:style w:type="paragraph" w:styleId="ListNumber2">
    <w:name w:val="List Number 2"/>
    <w:basedOn w:val="List2"/>
    <w:rsid w:val="00474DC5"/>
    <w:pPr>
      <w:numPr>
        <w:numId w:val="10"/>
      </w:numPr>
      <w:tabs>
        <w:tab w:val="clear" w:pos="1060"/>
      </w:tabs>
    </w:pPr>
  </w:style>
  <w:style w:type="paragraph" w:customStyle="1" w:styleId="MarginNote">
    <w:name w:val="Margin Note"/>
    <w:basedOn w:val="BodyText"/>
    <w:rsid w:val="00474D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D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D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4DC5"/>
    <w:rPr>
      <w:sz w:val="32"/>
    </w:rPr>
  </w:style>
  <w:style w:type="paragraph" w:customStyle="1" w:styleId="HeadingProcedure">
    <w:name w:val="Heading Procedure"/>
    <w:basedOn w:val="HeadingBase"/>
    <w:next w:val="Normal"/>
    <w:rsid w:val="00474DC5"/>
    <w:pPr>
      <w:tabs>
        <w:tab w:val="left" w:pos="0"/>
      </w:tabs>
      <w:spacing w:before="120" w:after="60"/>
    </w:pPr>
    <w:rPr>
      <w:i/>
      <w:color w:val="918585"/>
      <w:sz w:val="22"/>
    </w:rPr>
  </w:style>
  <w:style w:type="paragraph" w:customStyle="1" w:styleId="TableBodyText">
    <w:name w:val="Table Body Text"/>
    <w:basedOn w:val="BodyText"/>
    <w:rsid w:val="00474DC5"/>
    <w:pPr>
      <w:spacing w:before="60" w:after="60"/>
    </w:pPr>
  </w:style>
  <w:style w:type="paragraph" w:styleId="ListContinue">
    <w:name w:val="List Continue"/>
    <w:basedOn w:val="List"/>
    <w:rsid w:val="00474DC5"/>
    <w:pPr>
      <w:ind w:firstLine="0"/>
    </w:pPr>
  </w:style>
  <w:style w:type="paragraph" w:customStyle="1" w:styleId="ListNote">
    <w:name w:val="List Note"/>
    <w:basedOn w:val="List"/>
    <w:rsid w:val="00474DC5"/>
    <w:pPr>
      <w:pBdr>
        <w:top w:val="single" w:sz="6" w:space="2" w:color="918585"/>
        <w:bottom w:val="single" w:sz="6" w:space="2" w:color="918585"/>
      </w:pBdr>
      <w:tabs>
        <w:tab w:val="left" w:pos="1021"/>
      </w:tabs>
      <w:ind w:firstLine="0"/>
    </w:pPr>
  </w:style>
  <w:style w:type="paragraph" w:customStyle="1" w:styleId="Warning">
    <w:name w:val="Warning"/>
    <w:basedOn w:val="BodyText"/>
    <w:rsid w:val="00474DC5"/>
    <w:pPr>
      <w:shd w:val="clear" w:color="auto" w:fill="D9D9D9"/>
      <w:tabs>
        <w:tab w:val="left" w:pos="992"/>
      </w:tabs>
      <w:ind w:left="119" w:right="119"/>
    </w:pPr>
    <w:rPr>
      <w:sz w:val="20"/>
    </w:rPr>
  </w:style>
  <w:style w:type="paragraph" w:customStyle="1" w:styleId="MarginIcons">
    <w:name w:val="Margin Icons"/>
    <w:basedOn w:val="BodyText"/>
    <w:rsid w:val="00474D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DC5"/>
    <w:rPr>
      <w:rFonts w:ascii="Courier New" w:hAnsi="Courier New"/>
    </w:rPr>
  </w:style>
  <w:style w:type="paragraph" w:customStyle="1" w:styleId="NoteBullet">
    <w:name w:val="Note Bullet"/>
    <w:basedOn w:val="Note"/>
    <w:rsid w:val="00474DC5"/>
    <w:pPr>
      <w:tabs>
        <w:tab w:val="clear" w:pos="680"/>
      </w:tabs>
      <w:spacing w:before="60" w:after="60"/>
    </w:pPr>
  </w:style>
  <w:style w:type="paragraph" w:customStyle="1" w:styleId="SubHeading2">
    <w:name w:val="SubHeading2"/>
    <w:basedOn w:val="HeadingBase"/>
    <w:rsid w:val="00474DC5"/>
    <w:pPr>
      <w:spacing w:before="240" w:after="60"/>
    </w:pPr>
    <w:rPr>
      <w:sz w:val="20"/>
    </w:rPr>
  </w:style>
  <w:style w:type="paragraph" w:customStyle="1" w:styleId="SubHeading1">
    <w:name w:val="SubHeading1"/>
    <w:basedOn w:val="HeadingBase"/>
    <w:rsid w:val="00474DC5"/>
    <w:pPr>
      <w:spacing w:before="240" w:after="60"/>
    </w:pPr>
    <w:rPr>
      <w:color w:val="918585"/>
      <w:sz w:val="22"/>
    </w:rPr>
  </w:style>
  <w:style w:type="paragraph" w:customStyle="1" w:styleId="SideHeading">
    <w:name w:val="Side Heading"/>
    <w:basedOn w:val="HeadingBase"/>
    <w:rsid w:val="00474D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DC5"/>
    <w:pPr>
      <w:numPr>
        <w:numId w:val="12"/>
      </w:numPr>
    </w:pPr>
  </w:style>
  <w:style w:type="paragraph" w:styleId="PlainText">
    <w:name w:val="Plain Text"/>
    <w:basedOn w:val="Normal"/>
    <w:link w:val="PlainTextChar"/>
    <w:rsid w:val="00474DC5"/>
    <w:rPr>
      <w:sz w:val="20"/>
    </w:rPr>
  </w:style>
  <w:style w:type="character" w:customStyle="1" w:styleId="PlainTextChar">
    <w:name w:val="Plain Text Char"/>
    <w:basedOn w:val="DefaultParagraphFont"/>
    <w:link w:val="PlainText"/>
    <w:rsid w:val="00474D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4DC5"/>
    <w:rPr>
      <w:b/>
      <w:smallCaps/>
    </w:rPr>
  </w:style>
  <w:style w:type="paragraph" w:customStyle="1" w:styleId="TableListNumber">
    <w:name w:val="Table List Number"/>
    <w:basedOn w:val="ListNumber"/>
    <w:rsid w:val="00474DC5"/>
    <w:pPr>
      <w:numPr>
        <w:numId w:val="0"/>
      </w:numPr>
    </w:pPr>
  </w:style>
  <w:style w:type="paragraph" w:styleId="TOC4">
    <w:name w:val="toc 4"/>
    <w:basedOn w:val="TOCBase"/>
    <w:next w:val="Normal"/>
    <w:semiHidden/>
    <w:rsid w:val="00474DC5"/>
    <w:pPr>
      <w:tabs>
        <w:tab w:val="right" w:leader="dot" w:pos="9071"/>
      </w:tabs>
      <w:ind w:left="1701"/>
    </w:pPr>
  </w:style>
  <w:style w:type="paragraph" w:customStyle="1" w:styleId="ListAlpha">
    <w:name w:val="List Alpha"/>
    <w:basedOn w:val="List"/>
    <w:rsid w:val="00474DC5"/>
    <w:pPr>
      <w:numPr>
        <w:numId w:val="9"/>
      </w:numPr>
    </w:pPr>
  </w:style>
  <w:style w:type="paragraph" w:customStyle="1" w:styleId="ListAlpha2">
    <w:name w:val="List Alpha 2"/>
    <w:basedOn w:val="List2"/>
    <w:rsid w:val="00474DC5"/>
    <w:pPr>
      <w:numPr>
        <w:numId w:val="8"/>
      </w:numPr>
    </w:pPr>
  </w:style>
  <w:style w:type="paragraph" w:styleId="List3">
    <w:name w:val="List 3"/>
    <w:basedOn w:val="BodyText"/>
    <w:rsid w:val="00474DC5"/>
    <w:pPr>
      <w:tabs>
        <w:tab w:val="left" w:pos="1021"/>
      </w:tabs>
      <w:spacing w:before="60" w:after="60"/>
      <w:ind w:left="1020" w:hanging="340"/>
    </w:pPr>
  </w:style>
  <w:style w:type="paragraph" w:styleId="List4">
    <w:name w:val="List 4"/>
    <w:basedOn w:val="BodyText"/>
    <w:rsid w:val="00474DC5"/>
    <w:pPr>
      <w:tabs>
        <w:tab w:val="left" w:pos="1361"/>
      </w:tabs>
      <w:spacing w:before="60" w:after="60"/>
      <w:ind w:left="1361" w:hanging="340"/>
    </w:pPr>
  </w:style>
  <w:style w:type="paragraph" w:styleId="List5">
    <w:name w:val="List 5"/>
    <w:basedOn w:val="BodyText"/>
    <w:rsid w:val="00474DC5"/>
    <w:pPr>
      <w:tabs>
        <w:tab w:val="left" w:pos="1701"/>
      </w:tabs>
      <w:spacing w:before="60" w:after="60"/>
      <w:ind w:left="1701" w:hanging="340"/>
    </w:pPr>
  </w:style>
  <w:style w:type="paragraph" w:styleId="ListBullet3">
    <w:name w:val="List Bullet 3"/>
    <w:basedOn w:val="List3"/>
    <w:rsid w:val="00474DC5"/>
    <w:pPr>
      <w:numPr>
        <w:numId w:val="15"/>
      </w:numPr>
      <w:tabs>
        <w:tab w:val="clear" w:pos="1021"/>
      </w:tabs>
      <w:ind w:left="1037" w:hanging="357"/>
    </w:pPr>
  </w:style>
  <w:style w:type="paragraph" w:styleId="ListBullet4">
    <w:name w:val="List Bullet 4"/>
    <w:basedOn w:val="List4"/>
    <w:rsid w:val="00474DC5"/>
    <w:pPr>
      <w:numPr>
        <w:numId w:val="3"/>
      </w:numPr>
    </w:pPr>
  </w:style>
  <w:style w:type="paragraph" w:styleId="ListBullet5">
    <w:name w:val="List Bullet 5"/>
    <w:basedOn w:val="List5"/>
    <w:rsid w:val="00474DC5"/>
    <w:pPr>
      <w:numPr>
        <w:numId w:val="4"/>
      </w:numPr>
    </w:pPr>
  </w:style>
  <w:style w:type="paragraph" w:styleId="ListContinue2">
    <w:name w:val="List Continue 2"/>
    <w:basedOn w:val="List2"/>
    <w:rsid w:val="00474DC5"/>
    <w:pPr>
      <w:ind w:firstLine="0"/>
    </w:pPr>
  </w:style>
  <w:style w:type="paragraph" w:styleId="ListContinue3">
    <w:name w:val="List Continue 3"/>
    <w:basedOn w:val="List3"/>
    <w:rsid w:val="00474DC5"/>
    <w:pPr>
      <w:ind w:left="1021" w:firstLine="0"/>
    </w:pPr>
  </w:style>
  <w:style w:type="paragraph" w:styleId="ListContinue4">
    <w:name w:val="List Continue 4"/>
    <w:basedOn w:val="List4"/>
    <w:rsid w:val="00474DC5"/>
    <w:pPr>
      <w:ind w:firstLine="0"/>
    </w:pPr>
  </w:style>
  <w:style w:type="paragraph" w:styleId="ListContinue5">
    <w:name w:val="List Continue 5"/>
    <w:basedOn w:val="List5"/>
    <w:rsid w:val="00474DC5"/>
    <w:pPr>
      <w:ind w:firstLine="0"/>
    </w:pPr>
  </w:style>
  <w:style w:type="paragraph" w:styleId="ListNumber3">
    <w:name w:val="List Number 3"/>
    <w:basedOn w:val="List3"/>
    <w:rsid w:val="00474DC5"/>
    <w:pPr>
      <w:numPr>
        <w:numId w:val="5"/>
      </w:numPr>
    </w:pPr>
  </w:style>
  <w:style w:type="paragraph" w:styleId="ListNumber4">
    <w:name w:val="List Number 4"/>
    <w:basedOn w:val="List4"/>
    <w:rsid w:val="00474DC5"/>
    <w:pPr>
      <w:numPr>
        <w:numId w:val="6"/>
      </w:numPr>
    </w:pPr>
  </w:style>
  <w:style w:type="paragraph" w:styleId="ListNumber5">
    <w:name w:val="List Number 5"/>
    <w:basedOn w:val="List5"/>
    <w:rsid w:val="00474DC5"/>
    <w:pPr>
      <w:numPr>
        <w:numId w:val="7"/>
      </w:numPr>
    </w:pPr>
  </w:style>
  <w:style w:type="paragraph" w:styleId="BlockText">
    <w:name w:val="Block Text"/>
    <w:basedOn w:val="Normal"/>
    <w:rsid w:val="00474DC5"/>
    <w:pPr>
      <w:spacing w:after="120"/>
      <w:ind w:left="1440" w:right="1440"/>
    </w:pPr>
  </w:style>
  <w:style w:type="character" w:customStyle="1" w:styleId="Subscript">
    <w:name w:val="Subscript"/>
    <w:basedOn w:val="DefaultParagraphFont"/>
    <w:rsid w:val="00474DC5"/>
    <w:rPr>
      <w:sz w:val="16"/>
      <w:vertAlign w:val="subscript"/>
    </w:rPr>
  </w:style>
  <w:style w:type="character" w:customStyle="1" w:styleId="Superscript">
    <w:name w:val="Superscript"/>
    <w:basedOn w:val="DefaultParagraphFont"/>
    <w:rsid w:val="00474DC5"/>
    <w:rPr>
      <w:sz w:val="16"/>
      <w:vertAlign w:val="superscript"/>
    </w:rPr>
  </w:style>
  <w:style w:type="character" w:customStyle="1" w:styleId="Symbols">
    <w:name w:val="Symbols"/>
    <w:basedOn w:val="DefaultParagraphFont"/>
    <w:rsid w:val="00474DC5"/>
    <w:rPr>
      <w:rFonts w:ascii="Symbol" w:hAnsi="Symbol"/>
    </w:rPr>
  </w:style>
  <w:style w:type="character" w:customStyle="1" w:styleId="MenuOptions">
    <w:name w:val="Menu Options"/>
    <w:basedOn w:val="DefaultParagraphFont"/>
    <w:rsid w:val="00474DC5"/>
    <w:rPr>
      <w:rFonts w:ascii="Arial Narrow" w:hAnsi="Arial Narrow"/>
      <w:smallCaps/>
    </w:rPr>
  </w:style>
  <w:style w:type="character" w:customStyle="1" w:styleId="Buttons">
    <w:name w:val="Buttons"/>
    <w:basedOn w:val="DefaultParagraphFont"/>
    <w:rsid w:val="00474DC5"/>
    <w:rPr>
      <w:b/>
    </w:rPr>
  </w:style>
  <w:style w:type="character" w:customStyle="1" w:styleId="Underlined">
    <w:name w:val="Underlined"/>
    <w:basedOn w:val="DefaultParagraphFont"/>
    <w:rsid w:val="00474DC5"/>
    <w:rPr>
      <w:u w:val="single"/>
    </w:rPr>
  </w:style>
  <w:style w:type="paragraph" w:customStyle="1" w:styleId="TableBodyTextRight">
    <w:name w:val="Table Body Text Right"/>
    <w:basedOn w:val="TableBodyText"/>
    <w:rsid w:val="00474DC5"/>
    <w:pPr>
      <w:widowControl w:val="0"/>
      <w:autoSpaceDE w:val="0"/>
      <w:autoSpaceDN w:val="0"/>
      <w:adjustRightInd w:val="0"/>
      <w:jc w:val="right"/>
    </w:pPr>
    <w:rPr>
      <w:rFonts w:cs="Arial"/>
      <w:szCs w:val="18"/>
    </w:rPr>
  </w:style>
  <w:style w:type="paragraph" w:customStyle="1" w:styleId="CopyrightText">
    <w:name w:val="Copyright Text"/>
    <w:basedOn w:val="BodyText"/>
    <w:rsid w:val="00474DC5"/>
    <w:rPr>
      <w:sz w:val="18"/>
    </w:rPr>
  </w:style>
  <w:style w:type="paragraph" w:customStyle="1" w:styleId="BodySmallRight">
    <w:name w:val="Body Small Right"/>
    <w:basedOn w:val="BodyTextRight"/>
    <w:rsid w:val="00474DC5"/>
    <w:rPr>
      <w:sz w:val="18"/>
      <w:szCs w:val="18"/>
    </w:rPr>
  </w:style>
  <w:style w:type="paragraph" w:customStyle="1" w:styleId="MarginEdition">
    <w:name w:val="Margin Edition"/>
    <w:basedOn w:val="MarginNote"/>
    <w:rsid w:val="00474DC5"/>
    <w:pPr>
      <w:spacing w:before="0" w:after="0"/>
    </w:pPr>
    <w:rPr>
      <w:rFonts w:ascii="Times New Roman" w:hAnsi="Times New Roman"/>
      <w:color w:val="999999"/>
    </w:rPr>
  </w:style>
  <w:style w:type="paragraph" w:customStyle="1" w:styleId="Spacer">
    <w:name w:val="Spacer"/>
    <w:basedOn w:val="Normal"/>
    <w:rsid w:val="00474DC5"/>
    <w:rPr>
      <w:sz w:val="2"/>
      <w:szCs w:val="2"/>
    </w:rPr>
  </w:style>
  <w:style w:type="character" w:customStyle="1" w:styleId="Small">
    <w:name w:val="Small"/>
    <w:basedOn w:val="DefaultParagraphFont"/>
    <w:rsid w:val="00474DC5"/>
    <w:rPr>
      <w:sz w:val="16"/>
    </w:rPr>
  </w:style>
  <w:style w:type="paragraph" w:customStyle="1" w:styleId="WideTable">
    <w:name w:val="Wide Table"/>
    <w:basedOn w:val="Normal"/>
    <w:rsid w:val="00474DC5"/>
    <w:pPr>
      <w:ind w:left="-1418"/>
    </w:pPr>
    <w:rPr>
      <w:sz w:val="2"/>
      <w:szCs w:val="2"/>
    </w:rPr>
  </w:style>
  <w:style w:type="character" w:styleId="PageNumber">
    <w:name w:val="page number"/>
    <w:basedOn w:val="DefaultParagraphFont"/>
    <w:rsid w:val="00474DC5"/>
  </w:style>
  <w:style w:type="paragraph" w:styleId="Quote">
    <w:name w:val="Quote"/>
    <w:basedOn w:val="Heading1"/>
    <w:link w:val="QuoteChar"/>
    <w:qFormat/>
    <w:rsid w:val="00474DC5"/>
    <w:rPr>
      <w:b w:val="0"/>
      <w:sz w:val="72"/>
      <w:szCs w:val="72"/>
      <w:lang w:val="en-NZ"/>
    </w:rPr>
  </w:style>
  <w:style w:type="character" w:customStyle="1" w:styleId="QuoteChar">
    <w:name w:val="Quote Char"/>
    <w:basedOn w:val="DefaultParagraphFont"/>
    <w:link w:val="Quote"/>
    <w:rsid w:val="00474D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DC5"/>
    <w:pPr>
      <w:pageBreakBefore/>
    </w:pPr>
  </w:style>
  <w:style w:type="paragraph" w:customStyle="1" w:styleId="Border">
    <w:name w:val="Border"/>
    <w:basedOn w:val="Normal"/>
    <w:qFormat/>
    <w:rsid w:val="00474D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DC5"/>
    <w:rPr>
      <w:b/>
      <w:bCs/>
      <w:i/>
      <w:iCs/>
      <w:color w:val="auto"/>
    </w:rPr>
  </w:style>
  <w:style w:type="paragraph" w:styleId="IntenseQuote">
    <w:name w:val="Intense Quote"/>
    <w:basedOn w:val="Normal"/>
    <w:next w:val="Normal"/>
    <w:link w:val="IntenseQuoteChar"/>
    <w:uiPriority w:val="30"/>
    <w:qFormat/>
    <w:rsid w:val="00474D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D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4DC5"/>
    <w:rPr>
      <w:smallCaps/>
      <w:color w:val="auto"/>
      <w:u w:val="single"/>
    </w:rPr>
  </w:style>
  <w:style w:type="character" w:styleId="IntenseReference">
    <w:name w:val="Intense Reference"/>
    <w:basedOn w:val="DefaultParagraphFont"/>
    <w:uiPriority w:val="32"/>
    <w:qFormat/>
    <w:rsid w:val="00474DC5"/>
    <w:rPr>
      <w:b/>
      <w:bCs/>
      <w:smallCaps/>
      <w:color w:val="auto"/>
      <w:spacing w:val="5"/>
      <w:u w:val="single"/>
    </w:rPr>
  </w:style>
  <w:style w:type="paragraph" w:customStyle="1" w:styleId="2ColumnHeading">
    <w:name w:val="2Column Heading"/>
    <w:basedOn w:val="BodyText"/>
    <w:qFormat/>
    <w:rsid w:val="00474DC5"/>
    <w:pPr>
      <w:spacing w:after="60"/>
      <w:ind w:left="-2268"/>
    </w:pPr>
    <w:rPr>
      <w:b/>
    </w:rPr>
  </w:style>
  <w:style w:type="paragraph" w:customStyle="1" w:styleId="Heading1TOC">
    <w:name w:val="Heading1 TOC"/>
    <w:basedOn w:val="Normal"/>
    <w:qFormat/>
    <w:rsid w:val="00474DC5"/>
    <w:pPr>
      <w:spacing w:before="240" w:after="120"/>
    </w:pPr>
    <w:rPr>
      <w:rFonts w:ascii="Times New Roman" w:hAnsi="Times New Roman"/>
      <w:b/>
      <w:sz w:val="32"/>
    </w:rPr>
  </w:style>
  <w:style w:type="paragraph" w:customStyle="1" w:styleId="Heading2TOC">
    <w:name w:val="Heading2 TOC"/>
    <w:basedOn w:val="Normal"/>
    <w:qFormat/>
    <w:rsid w:val="00474DC5"/>
    <w:pPr>
      <w:spacing w:before="240" w:after="60"/>
    </w:pPr>
    <w:rPr>
      <w:rFonts w:ascii="Times New Roman" w:hAnsi="Times New Roman"/>
      <w:b/>
      <w:sz w:val="28"/>
    </w:rPr>
  </w:style>
  <w:style w:type="character" w:customStyle="1" w:styleId="Underline">
    <w:name w:val="Underline"/>
    <w:basedOn w:val="DefaultParagraphFont"/>
    <w:qFormat/>
    <w:rsid w:val="00474DC5"/>
    <w:rPr>
      <w:u w:val="single"/>
    </w:rPr>
  </w:style>
  <w:style w:type="paragraph" w:styleId="BalloonText">
    <w:name w:val="Balloon Text"/>
    <w:basedOn w:val="Normal"/>
    <w:link w:val="BalloonTextChar"/>
    <w:rsid w:val="00474DC5"/>
    <w:rPr>
      <w:rFonts w:ascii="Tahoma" w:hAnsi="Tahoma" w:cs="Tahoma"/>
      <w:sz w:val="16"/>
      <w:szCs w:val="16"/>
    </w:rPr>
  </w:style>
  <w:style w:type="character" w:customStyle="1" w:styleId="BalloonTextChar">
    <w:name w:val="Balloon Text Char"/>
    <w:basedOn w:val="DefaultParagraphFont"/>
    <w:link w:val="BalloonText"/>
    <w:rsid w:val="00474D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4D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4D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1150</Words>
  <Characters>7776</Characters>
  <Application>Microsoft Office Word</Application>
  <DocSecurity>0</DocSecurity>
  <Lines>294</Lines>
  <Paragraphs>146</Paragraphs>
  <ScaleCrop>false</ScaleCrop>
  <Company>Author-it Software Corporation Ltd.</Company>
  <LinksUpToDate>false</LinksUpToDate>
  <CharactersWithSpaces>8847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BSBREL501A Build international client relationships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2012-05-26T14:13:00Z</dcterms:created>
  <dcterms:modified xsi:type="dcterms:W3CDTF">2012-05-26T14:13:00Z</dcterms:modified>
</cp:coreProperties>
</file>