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3F7" w:rsidP="00E633F7">
      <w:pPr>
        <w:pStyle w:val="Title"/>
      </w:pPr>
      <w:r>
        <w:fldChar w:fldCharType="begin"/>
      </w:r>
      <w:r>
        <w:instrText xml:space="preserve"> TITLE   \* MERGEFORMAT </w:instrText>
      </w:r>
      <w:r>
        <w:fldChar w:fldCharType="separate"/>
      </w:r>
      <w:r>
        <w:t>BSBREL403A Implement international client relationship strategies</w:t>
      </w:r>
      <w:r>
        <w:fldChar w:fldCharType="end"/>
      </w:r>
    </w:p>
    <w:p w:rsidR="00E633F7" w:rsidP="00E633F7">
      <w:pPr>
        <w:pStyle w:val="Version"/>
        <w:sectPr w:rsidSect="008106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063E" w:rsidP="0081063E">
      <w:pPr>
        <w:pStyle w:val="SuperHeading"/>
      </w:pPr>
      <w:r w:rsidRPr="0081063E">
        <w:t>BSBREL403A Implement international client relationship strategies</w:t>
      </w:r>
    </w:p>
    <w:p w:rsidR="00000000" w:rsidRPr="0081063E" w:rsidP="0081063E">
      <w:pPr>
        <w:pStyle w:val="SuperHeading"/>
      </w:pPr>
    </w:p>
    <w:p w:rsidR="00000000" w:rsidRPr="0081063E" w:rsidP="0081063E">
      <w:pPr>
        <w:pStyle w:val="Heading1"/>
      </w:pPr>
      <w:bookmarkStart w:id="1" w:name="O_67287"/>
      <w:bookmarkEnd w:id="1"/>
      <w:r w:rsidRPr="0081063E">
        <w:t>Modification History</w:t>
      </w:r>
    </w:p>
    <w:p w:rsidR="00000000" w:rsidRPr="0081063E" w:rsidP="0081063E">
      <w:pPr>
        <w:pStyle w:val="BodyText"/>
      </w:pPr>
      <w:r w:rsidRPr="0081063E">
        <w:t>Not applicable.</w:t>
      </w:r>
    </w:p>
    <w:p w:rsidR="00000000" w:rsidRPr="0081063E" w:rsidP="0081063E">
      <w:pPr>
        <w:pStyle w:val="AllowPageBreak"/>
      </w:pPr>
    </w:p>
    <w:p w:rsidR="00000000" w:rsidRPr="0081063E" w:rsidP="0081063E">
      <w:pPr>
        <w:pStyle w:val="Heading1"/>
      </w:pPr>
      <w:bookmarkStart w:id="2" w:name="O_67288"/>
      <w:bookmarkEnd w:id="2"/>
      <w:r w:rsidRPr="0081063E">
        <w:t>Unit Descriptor</w:t>
      </w:r>
    </w:p>
    <w:tbl>
      <w:tblPr>
        <w:tblW w:w="0" w:type="auto"/>
        <w:tblLayout w:type="fixed"/>
        <w:tblCellMar>
          <w:left w:w="62" w:type="dxa"/>
          <w:right w:w="62" w:type="dxa"/>
        </w:tblCellMar>
        <w:tblLook w:val="0000"/>
      </w:tblPr>
      <w:tblGrid>
        <w:gridCol w:w="2658"/>
        <w:gridCol w:w="5864"/>
      </w:tblGrid>
      <w:tr w:rsidTr="00E633F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This unit describes the performance outcomes, skills and knowledge required to implemen</w:t>
            </w:r>
            <w:r w:rsidRPr="0081063E">
              <w:t>t international client relationships in line with a defined organisational strategy for international client relationships.</w:t>
            </w:r>
          </w:p>
          <w:p w:rsidR="00000000" w:rsidRPr="0081063E" w:rsidP="0081063E">
            <w:pPr>
              <w:pStyle w:val="BodyText"/>
            </w:pPr>
            <w:r w:rsidRPr="0081063E">
              <w:t>No licensing, legislative, regulatory or certification requirements apply to this unit at the time of endorsement.</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3" w:name="O_67289"/>
      <w:bookmarkEnd w:id="3"/>
      <w:r w:rsidRPr="0081063E">
        <w:t>Application of the Unit</w:t>
      </w:r>
    </w:p>
    <w:tbl>
      <w:tblPr>
        <w:tblW w:w="0" w:type="auto"/>
        <w:tblLayout w:type="fixed"/>
        <w:tblCellMar>
          <w:left w:w="62" w:type="dxa"/>
          <w:right w:w="62" w:type="dxa"/>
        </w:tblCellMar>
        <w:tblLook w:val="0000"/>
      </w:tblPr>
      <w:tblGrid>
        <w:gridCol w:w="2752"/>
        <w:gridCol w:w="5770"/>
      </w:tblGrid>
      <w:tr w:rsidTr="00E633F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This unit applies to individuals working with minimal supervision but with the support and assistance of a more senior person within the organisation. This unit addresses marketing goods and services internat</w:t>
            </w:r>
            <w:r w:rsidRPr="0081063E">
              <w:t>ionally, in line with the organisation's marketing plan and marketing strategy for a specified international target market. The activities will be focused on the target market and will involve communication and executing tasks across cultural and geographi</w:t>
            </w:r>
            <w:r w:rsidRPr="0081063E">
              <w:t>c barriers.</w:t>
            </w:r>
          </w:p>
          <w:p w:rsidR="00000000" w:rsidRPr="0081063E" w:rsidP="0081063E">
            <w:pPr>
              <w:pStyle w:val="BodyText"/>
            </w:pPr>
            <w:r w:rsidRPr="0081063E">
              <w:t>The unit does not include developing a client relationship strategy. This higher level activity is dealt with in BSBREL501A Build international client relationships.</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4" w:name="O_67290"/>
      <w:bookmarkEnd w:id="4"/>
      <w:r w:rsidRPr="0081063E">
        <w:t>Licensing/Regulatory Information</w:t>
      </w:r>
    </w:p>
    <w:p w:rsidR="00000000" w:rsidRPr="0081063E" w:rsidP="0081063E">
      <w:pPr>
        <w:pStyle w:val="BodyText"/>
      </w:pPr>
      <w:r w:rsidRPr="0081063E">
        <w:t>Not applicable.</w:t>
      </w:r>
    </w:p>
    <w:p w:rsidR="00000000" w:rsidRPr="0081063E" w:rsidP="0081063E">
      <w:pPr>
        <w:pStyle w:val="AllowPageBreak"/>
      </w:pPr>
    </w:p>
    <w:p w:rsidR="00000000" w:rsidRPr="0081063E" w:rsidP="0081063E">
      <w:pPr>
        <w:pStyle w:val="Heading1"/>
      </w:pPr>
      <w:bookmarkStart w:id="5" w:name="O_67291"/>
      <w:bookmarkEnd w:id="5"/>
      <w:r w:rsidRPr="0081063E">
        <w:t>Pre-Requisites</w:t>
      </w:r>
    </w:p>
    <w:tbl>
      <w:tblPr>
        <w:tblW w:w="0" w:type="auto"/>
        <w:tblLayout w:type="fixed"/>
        <w:tblCellMar>
          <w:left w:w="62" w:type="dxa"/>
          <w:right w:w="62" w:type="dxa"/>
        </w:tblCellMar>
        <w:tblLook w:val="0000"/>
      </w:tblPr>
      <w:tblGrid>
        <w:gridCol w:w="2775"/>
        <w:gridCol w:w="1295"/>
        <w:gridCol w:w="4452"/>
      </w:tblGrid>
      <w:tr w:rsidTr="00E633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p>
        </w:tc>
      </w:tr>
      <w:tr w:rsidTr="00E633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p>
        </w:tc>
      </w:tr>
      <w:tr w:rsidTr="00E633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6" w:name="O_67292"/>
      <w:bookmarkEnd w:id="6"/>
      <w:r w:rsidRPr="0081063E">
        <w:t>Employability Skills Information</w:t>
      </w:r>
    </w:p>
    <w:tbl>
      <w:tblPr>
        <w:tblW w:w="0" w:type="auto"/>
        <w:tblLayout w:type="fixed"/>
        <w:tblCellMar>
          <w:left w:w="62" w:type="dxa"/>
          <w:right w:w="62" w:type="dxa"/>
        </w:tblCellMar>
        <w:tblLook w:val="0000"/>
      </w:tblPr>
      <w:tblGrid>
        <w:gridCol w:w="2802"/>
        <w:gridCol w:w="5720"/>
      </w:tblGrid>
      <w:tr w:rsidTr="00E633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This unit contains employability skills.</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7" w:name="O_67293"/>
      <w:bookmarkEnd w:id="7"/>
      <w:r w:rsidRPr="0081063E">
        <w:t>Elements and Performance Criteria Pre-Content</w:t>
      </w:r>
    </w:p>
    <w:tbl>
      <w:tblPr>
        <w:tblW w:w="0" w:type="auto"/>
        <w:tblLayout w:type="fixed"/>
        <w:tblCellMar>
          <w:left w:w="62" w:type="dxa"/>
          <w:right w:w="62" w:type="dxa"/>
        </w:tblCellMar>
        <w:tblLook w:val="0000"/>
      </w:tblPr>
      <w:tblGrid>
        <w:gridCol w:w="2595"/>
        <w:gridCol w:w="5927"/>
      </w:tblGrid>
      <w:tr w:rsidTr="00E633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Performance criteria describe the performance needed to demonstrate achievement of the element. Where bold italicised text is used, further information is detailed in the required skills and</w:t>
            </w:r>
            <w:r w:rsidRPr="0081063E">
              <w:t xml:space="preserve"> knowledge section and the range statement. Assessment of performance is to be consistent with the evidence guide.</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8" w:name="O_67294"/>
      <w:bookmarkEnd w:id="8"/>
      <w:r w:rsidRPr="0081063E">
        <w:t>Elements and Performance Criteria</w:t>
      </w:r>
    </w:p>
    <w:tbl>
      <w:tblPr>
        <w:tblW w:w="0" w:type="auto"/>
        <w:tblLayout w:type="fixed"/>
        <w:tblCellMar>
          <w:left w:w="62" w:type="dxa"/>
          <w:right w:w="62" w:type="dxa"/>
        </w:tblCellMar>
        <w:tblLook w:val="0000"/>
      </w:tblPr>
      <w:tblGrid>
        <w:gridCol w:w="2595"/>
        <w:gridCol w:w="5927"/>
      </w:tblGrid>
      <w:tr w:rsidTr="00E633F7">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PERFORMANCE CRITERIA</w:t>
            </w:r>
          </w:p>
        </w:tc>
      </w:tr>
      <w:tr w:rsidTr="00E633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List"/>
              <w:rPr>
                <w:lang w:val="en-NZ"/>
              </w:rPr>
            </w:pPr>
            <w:r w:rsidRPr="0081063E">
              <w:t>1.</w:t>
            </w:r>
            <w:r w:rsidRPr="0081063E">
              <w:tab/>
            </w:r>
            <w:r w:rsidRPr="0081063E">
              <w:t>Implement culturally appropriate interpersonal communication with clients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2"/>
            </w:pPr>
            <w:r w:rsidRPr="0081063E">
              <w:t>1.1.</w:t>
            </w:r>
            <w:r w:rsidRPr="0081063E">
              <w:tab/>
              <w:t xml:space="preserve">Seek </w:t>
            </w:r>
            <w:r w:rsidRPr="0081063E">
              <w:rPr>
                <w:rStyle w:val="BoldandItalics"/>
              </w:rPr>
              <w:t>advice</w:t>
            </w:r>
            <w:r w:rsidRPr="0081063E">
              <w:t xml:space="preserve"> on </w:t>
            </w:r>
            <w:r w:rsidRPr="0081063E">
              <w:rPr>
                <w:rStyle w:val="BoldandItalics"/>
              </w:rPr>
              <w:t>culturally appropriate interpersonal communication styles</w:t>
            </w:r>
            <w:r w:rsidRPr="0081063E">
              <w:t xml:space="preserve"> to use with international clients </w:t>
            </w:r>
          </w:p>
          <w:p w:rsidR="00000000" w:rsidRPr="0081063E" w:rsidP="0081063E">
            <w:pPr>
              <w:pStyle w:val="List2"/>
            </w:pPr>
            <w:r w:rsidRPr="0081063E">
              <w:t>1.2.</w:t>
            </w:r>
            <w:r w:rsidRPr="0081063E">
              <w:tab/>
              <w:t>Use culturally appropriate interpersonal communication styles wi</w:t>
            </w:r>
            <w:r w:rsidRPr="0081063E">
              <w:t>th international clients</w:t>
            </w:r>
          </w:p>
          <w:p w:rsidR="00000000" w:rsidRPr="0081063E" w:rsidP="0081063E">
            <w:pPr>
              <w:pStyle w:val="List2"/>
            </w:pPr>
            <w:r w:rsidRPr="0081063E">
              <w:t>1.3.</w:t>
            </w:r>
            <w:r w:rsidRPr="0081063E">
              <w:tab/>
              <w:t xml:space="preserve">Seek </w:t>
            </w:r>
            <w:r w:rsidRPr="0081063E">
              <w:rPr>
                <w:rStyle w:val="BoldandItalics"/>
              </w:rPr>
              <w:t>feedback</w:t>
            </w:r>
            <w:r w:rsidRPr="0081063E">
              <w:t xml:space="preserve"> on appropriateness of communication style</w:t>
            </w:r>
          </w:p>
          <w:p w:rsidR="00000000" w:rsidP="0081063E">
            <w:pPr>
              <w:pStyle w:val="List2"/>
              <w:rPr>
                <w:lang w:val="en-NZ"/>
              </w:rPr>
            </w:pPr>
            <w:r w:rsidRPr="0081063E">
              <w:t>1.4.</w:t>
            </w:r>
            <w:r w:rsidRPr="0081063E">
              <w:tab/>
              <w:t>Make changes to communication style as a result of feedback</w:t>
            </w:r>
          </w:p>
        </w:tc>
      </w:tr>
      <w:tr w:rsidTr="00E633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List"/>
              <w:rPr>
                <w:lang w:val="en-NZ"/>
              </w:rPr>
            </w:pPr>
            <w:r w:rsidRPr="0081063E">
              <w:t>2.</w:t>
            </w:r>
            <w:r w:rsidRPr="0081063E">
              <w:tab/>
              <w:t>Implement client relationship strategy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2"/>
            </w:pPr>
            <w:r w:rsidRPr="0081063E">
              <w:t>2.1.</w:t>
            </w:r>
            <w:r w:rsidRPr="0081063E">
              <w:tab/>
              <w:t>Seek clarification of details of the existing organisatio</w:t>
            </w:r>
            <w:r w:rsidRPr="0081063E">
              <w:t>nal client relationship strategy as required</w:t>
            </w:r>
          </w:p>
          <w:p w:rsidR="00000000" w:rsidRPr="0081063E" w:rsidP="0081063E">
            <w:pPr>
              <w:pStyle w:val="List2"/>
            </w:pPr>
            <w:r w:rsidRPr="0081063E">
              <w:t>2.2.</w:t>
            </w:r>
            <w:r w:rsidRPr="0081063E">
              <w:tab/>
              <w:t xml:space="preserve">Determine </w:t>
            </w:r>
            <w:r w:rsidRPr="0081063E">
              <w:rPr>
                <w:rStyle w:val="BoldandItalics"/>
              </w:rPr>
              <w:t>processes and practices</w:t>
            </w:r>
            <w:r w:rsidRPr="0081063E">
              <w:t xml:space="preserve"> to implement the client relationship strategy with international clients </w:t>
            </w:r>
          </w:p>
          <w:p w:rsidR="00000000" w:rsidRPr="0081063E" w:rsidP="0081063E">
            <w:pPr>
              <w:pStyle w:val="List2"/>
            </w:pPr>
            <w:r w:rsidRPr="0081063E">
              <w:t>2.3.</w:t>
            </w:r>
            <w:r w:rsidRPr="0081063E">
              <w:tab/>
              <w:t>Implement the client relationship strategy with international clients</w:t>
            </w:r>
          </w:p>
          <w:p w:rsidR="00000000" w:rsidP="0081063E">
            <w:pPr>
              <w:pStyle w:val="List2"/>
              <w:rPr>
                <w:lang w:val="en-NZ"/>
              </w:rPr>
            </w:pPr>
            <w:r w:rsidRPr="0081063E">
              <w:t>2.4.</w:t>
            </w:r>
            <w:r w:rsidRPr="0081063E">
              <w:tab/>
              <w:t>Identify issues an</w:t>
            </w:r>
            <w:r w:rsidRPr="0081063E">
              <w:t xml:space="preserve">d problems arising in implementing the client relationship strategy with international clients and take </w:t>
            </w:r>
            <w:r w:rsidRPr="0081063E">
              <w:rPr>
                <w:rStyle w:val="BoldandItalics"/>
              </w:rPr>
              <w:t>actions</w:t>
            </w:r>
            <w:r w:rsidRPr="0081063E">
              <w:t xml:space="preserve"> to address these issues</w:t>
            </w:r>
          </w:p>
        </w:tc>
      </w:tr>
      <w:tr w:rsidTr="00E633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List"/>
              <w:rPr>
                <w:lang w:val="en-NZ"/>
              </w:rPr>
            </w:pPr>
            <w:r w:rsidRPr="0081063E">
              <w:t>3.</w:t>
            </w:r>
            <w:r w:rsidRPr="0081063E">
              <w:tab/>
              <w:t>Monitor and improve client relationship strategy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2"/>
            </w:pPr>
            <w:r w:rsidRPr="0081063E">
              <w:t>3.1.</w:t>
            </w:r>
            <w:r w:rsidRPr="0081063E">
              <w:tab/>
              <w:t xml:space="preserve">Maintain </w:t>
            </w:r>
            <w:r w:rsidRPr="0081063E">
              <w:rPr>
                <w:rStyle w:val="BoldandItalics"/>
              </w:rPr>
              <w:t>records</w:t>
            </w:r>
            <w:r w:rsidRPr="0081063E">
              <w:t xml:space="preserve"> of client interactions according to organisat</w:t>
            </w:r>
            <w:r w:rsidRPr="0081063E">
              <w:t>ional procedures</w:t>
            </w:r>
          </w:p>
          <w:p w:rsidR="00000000" w:rsidRPr="0081063E" w:rsidP="0081063E">
            <w:pPr>
              <w:pStyle w:val="List2"/>
            </w:pPr>
            <w:r w:rsidRPr="0081063E">
              <w:t>3.2.</w:t>
            </w:r>
            <w:r w:rsidRPr="0081063E">
              <w:tab/>
              <w:t xml:space="preserve">Seek feedback on </w:t>
            </w:r>
            <w:r w:rsidRPr="0081063E">
              <w:rPr>
                <w:rStyle w:val="BoldandItalics"/>
              </w:rPr>
              <w:t>quality and effectiveness</w:t>
            </w:r>
            <w:r w:rsidRPr="0081063E">
              <w:t xml:space="preserve"> of interactions with international clients</w:t>
            </w:r>
          </w:p>
          <w:p w:rsidR="00000000" w:rsidRPr="0081063E" w:rsidP="0081063E">
            <w:pPr>
              <w:pStyle w:val="List2"/>
            </w:pPr>
            <w:r w:rsidRPr="0081063E">
              <w:t>3.3.</w:t>
            </w:r>
            <w:r w:rsidRPr="0081063E">
              <w:tab/>
              <w:t xml:space="preserve">Identify and receive feedback on areas of improvement in international client interactions from monitoring processes </w:t>
            </w:r>
          </w:p>
          <w:p w:rsidR="00000000" w:rsidRPr="0081063E" w:rsidP="0081063E">
            <w:pPr>
              <w:pStyle w:val="List2"/>
            </w:pPr>
            <w:r w:rsidRPr="0081063E">
              <w:t>3.4.</w:t>
            </w:r>
            <w:r w:rsidRPr="0081063E">
              <w:tab/>
            </w:r>
            <w:r w:rsidRPr="0081063E">
              <w:t xml:space="preserve">Make suggestions for changes in the organisation's client interaction strategy to </w:t>
            </w:r>
            <w:r w:rsidRPr="0081063E">
              <w:rPr>
                <w:rStyle w:val="BoldandItalics"/>
              </w:rPr>
              <w:t>relevant personnel</w:t>
            </w:r>
          </w:p>
          <w:p w:rsidR="00000000" w:rsidRPr="0081063E" w:rsidP="0081063E">
            <w:pPr>
              <w:pStyle w:val="List2"/>
            </w:pPr>
            <w:r w:rsidRPr="0081063E">
              <w:t>3.5.</w:t>
            </w:r>
            <w:r w:rsidRPr="0081063E">
              <w:tab/>
              <w:t xml:space="preserve">Implement areas of improvement to processes and practices associated with the client relationship strategy </w:t>
            </w:r>
          </w:p>
          <w:p w:rsidR="00000000" w:rsidRPr="0081063E" w:rsidP="0081063E">
            <w:pPr>
              <w:pStyle w:val="List2"/>
            </w:pPr>
            <w:r w:rsidRPr="0081063E">
              <w:t>3.6.</w:t>
            </w:r>
            <w:r w:rsidRPr="0081063E">
              <w:tab/>
              <w:t>Monitor changes made to processes and</w:t>
            </w:r>
            <w:r w:rsidRPr="0081063E">
              <w:t xml:space="preserve"> practices associated with the client relationship strategy for quality and effectiveness of interactions with international clients</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9" w:name="O_67295"/>
      <w:bookmarkEnd w:id="9"/>
      <w:r w:rsidRPr="0081063E">
        <w:t>Required Skills and Knowledge</w:t>
      </w:r>
    </w:p>
    <w:tbl>
      <w:tblPr>
        <w:tblW w:w="0" w:type="auto"/>
        <w:tblLayout w:type="fixed"/>
        <w:tblCellMar>
          <w:left w:w="62" w:type="dxa"/>
          <w:right w:w="62" w:type="dxa"/>
        </w:tblCellMar>
        <w:tblLook w:val="0000"/>
      </w:tblPr>
      <w:tblGrid>
        <w:gridCol w:w="8522"/>
      </w:tblGrid>
      <w:tr w:rsidTr="00E633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REQUIRED SKILLS AND KNOWLEDGE</w:t>
            </w:r>
          </w:p>
        </w:tc>
      </w:tr>
      <w:tr w:rsidTr="00E633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t>This section describes the skills and knowled</w:t>
            </w:r>
            <w:r w:rsidRPr="0081063E">
              <w:t>ge required for this unit.</w:t>
            </w:r>
          </w:p>
        </w:tc>
      </w:tr>
      <w:tr w:rsidTr="00E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Required skills</w:t>
            </w:r>
          </w:p>
        </w:tc>
      </w:tr>
      <w:tr w:rsidTr="00E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culturally appropriate communication skills to relate to people from diverse backgrounds and people with diverse abilities</w:t>
            </w:r>
          </w:p>
          <w:p w:rsidR="00000000" w:rsidRPr="0081063E" w:rsidP="0081063E">
            <w:pPr>
              <w:pStyle w:val="ListBullet"/>
            </w:pPr>
            <w:r w:rsidRPr="0081063E">
              <w:t>communication skills to seek and use feedback to improve current practice</w:t>
            </w:r>
          </w:p>
          <w:p w:rsidR="00000000" w:rsidRPr="0081063E" w:rsidP="0081063E">
            <w:pPr>
              <w:pStyle w:val="ListBullet"/>
            </w:pPr>
            <w:r w:rsidRPr="0081063E">
              <w:t>literacy skills to maintain records of client interactions</w:t>
            </w:r>
          </w:p>
          <w:p w:rsidR="00000000" w:rsidP="0081063E">
            <w:pPr>
              <w:pStyle w:val="ListBullet"/>
              <w:rPr>
                <w:lang w:val="en-NZ"/>
              </w:rPr>
            </w:pPr>
            <w:r w:rsidRPr="0081063E">
              <w:t>problem-solving skills to address issues arising in communicating with international clients.</w:t>
            </w:r>
          </w:p>
        </w:tc>
      </w:tr>
      <w:tr w:rsidTr="00E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Required knowledge</w:t>
            </w:r>
          </w:p>
        </w:tc>
      </w:tr>
      <w:tr w:rsidTr="00E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 xml:space="preserve">identification and overview knowledge of key provisions of relevant legislation </w:t>
            </w:r>
            <w:r w:rsidRPr="0081063E">
              <w:t>from all levels of government that affects business operations, codes of practice and national standards, such as:</w:t>
            </w:r>
          </w:p>
          <w:p w:rsidR="00000000" w:rsidRPr="0081063E" w:rsidP="0081063E">
            <w:pPr>
              <w:pStyle w:val="ListBullet2"/>
            </w:pPr>
            <w:r w:rsidRPr="0081063E">
              <w:t>Trade Practices Act</w:t>
            </w:r>
          </w:p>
          <w:p w:rsidR="00000000" w:rsidRPr="0081063E" w:rsidP="0081063E">
            <w:pPr>
              <w:pStyle w:val="ListBullet2"/>
            </w:pPr>
            <w:r w:rsidRPr="0081063E">
              <w:t>World Trade Organization determinations</w:t>
            </w:r>
          </w:p>
          <w:p w:rsidR="00000000" w:rsidRPr="0081063E" w:rsidP="0081063E">
            <w:pPr>
              <w:pStyle w:val="ListBullet"/>
            </w:pPr>
            <w:r w:rsidRPr="0081063E">
              <w:t>cultural awareness relevant to international clients</w:t>
            </w:r>
          </w:p>
          <w:p w:rsidR="00000000" w:rsidRPr="0081063E" w:rsidP="0081063E">
            <w:pPr>
              <w:pStyle w:val="ListBullet"/>
            </w:pPr>
            <w:r w:rsidRPr="0081063E">
              <w:t>application of an organisa</w:t>
            </w:r>
            <w:r w:rsidRPr="0081063E">
              <w:t>tional client relationship strategy.</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10" w:name="O_67296"/>
      <w:bookmarkEnd w:id="10"/>
      <w:r w:rsidRPr="0081063E">
        <w:t>Evidence Guide</w:t>
      </w:r>
    </w:p>
    <w:tbl>
      <w:tblPr>
        <w:tblW w:w="9570" w:type="dxa"/>
        <w:tblLayout w:type="fixed"/>
        <w:tblCellMar>
          <w:left w:w="62" w:type="dxa"/>
          <w:right w:w="62" w:type="dxa"/>
        </w:tblCellMar>
        <w:tblLook w:val="0000"/>
      </w:tblPr>
      <w:tblGrid>
        <w:gridCol w:w="3908"/>
        <w:gridCol w:w="5662"/>
      </w:tblGrid>
      <w:tr w:rsidTr="00E633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EVIDENCE GUIDE</w:t>
            </w:r>
          </w:p>
        </w:tc>
      </w:tr>
      <w:tr w:rsidTr="00E633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t xml:space="preserve">The Evidence Guide provides advice on assessment and must be read in conjunction with the performance criteria, required skills and knowledge, </w:t>
            </w:r>
            <w:r w:rsidRPr="0081063E">
              <w:t>range statement and the Assessment Guidelines for the Training Package.</w:t>
            </w:r>
          </w:p>
        </w:tc>
      </w:tr>
      <w:tr w:rsidTr="00E63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p>
        </w:tc>
      </w:tr>
      <w:tr w:rsidTr="00E63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Evidence of the following is essential:</w:t>
            </w:r>
          </w:p>
          <w:p w:rsidR="00000000" w:rsidRPr="0081063E" w:rsidP="0081063E">
            <w:pPr>
              <w:pStyle w:val="ListBullet"/>
            </w:pPr>
            <w:r w:rsidRPr="0081063E">
              <w:t>identifying and using culturally appropriate communication styles across a range of clients</w:t>
            </w:r>
          </w:p>
          <w:p w:rsidR="00000000" w:rsidRPr="0081063E" w:rsidP="0081063E">
            <w:pPr>
              <w:pStyle w:val="ListBullet"/>
            </w:pPr>
            <w:r w:rsidRPr="0081063E">
              <w:t>ensuring client interactions are in line with relationship strategy and contribute to business performance</w:t>
            </w:r>
          </w:p>
          <w:p w:rsidR="00000000" w:rsidRPr="0081063E" w:rsidP="0081063E">
            <w:pPr>
              <w:pStyle w:val="ListBullet"/>
            </w:pPr>
            <w:r w:rsidRPr="0081063E">
              <w:t xml:space="preserve">monitoring performance to make improvements to processes </w:t>
            </w:r>
            <w:r w:rsidRPr="0081063E">
              <w:t>and practices</w:t>
            </w:r>
          </w:p>
          <w:p w:rsidR="00000000" w:rsidP="0081063E">
            <w:pPr>
              <w:pStyle w:val="ListBullet"/>
              <w:rPr>
                <w:lang w:val="en-NZ"/>
              </w:rPr>
            </w:pPr>
            <w:r w:rsidRPr="0081063E">
              <w:t>knowledge of cultural awareness relevant to international clients.</w:t>
            </w:r>
          </w:p>
        </w:tc>
      </w:tr>
      <w:tr w:rsidTr="00E63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Assessment must ensure:</w:t>
            </w:r>
          </w:p>
          <w:p w:rsidR="00000000" w:rsidRPr="0081063E" w:rsidP="0081063E">
            <w:pPr>
              <w:pStyle w:val="ListBullet"/>
            </w:pPr>
            <w:r w:rsidRPr="0081063E">
              <w:t>access to an actual workplace or simulated environment</w:t>
            </w:r>
          </w:p>
          <w:p w:rsidR="00000000" w:rsidRPr="0081063E" w:rsidP="0081063E">
            <w:pPr>
              <w:pStyle w:val="ListBullet"/>
            </w:pPr>
            <w:r w:rsidRPr="0081063E">
              <w:t>access to office equipment and resources</w:t>
            </w:r>
          </w:p>
          <w:p w:rsidR="00000000" w:rsidRPr="0081063E" w:rsidP="0081063E">
            <w:pPr>
              <w:pStyle w:val="ListBullet"/>
            </w:pPr>
            <w:r w:rsidRPr="0081063E">
              <w:t>acce</w:t>
            </w:r>
            <w:r w:rsidRPr="0081063E">
              <w:t>ss to relevant workplace documents</w:t>
            </w:r>
          </w:p>
          <w:p w:rsidR="00000000" w:rsidP="0081063E">
            <w:pPr>
              <w:pStyle w:val="ListBullet"/>
              <w:rPr>
                <w:lang w:val="en-NZ"/>
              </w:rPr>
            </w:pPr>
            <w:r w:rsidRPr="0081063E">
              <w:t>access to feedback from clients.</w:t>
            </w:r>
          </w:p>
        </w:tc>
      </w:tr>
      <w:tr w:rsidTr="00E63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A range of assessment methods should be used to assess practical skills and knowledge. The following examples are appropriate for this unit:</w:t>
            </w:r>
          </w:p>
          <w:p w:rsidR="00000000" w:rsidRPr="0081063E" w:rsidP="0081063E">
            <w:pPr>
              <w:pStyle w:val="ListBullet"/>
            </w:pPr>
            <w:r w:rsidRPr="0081063E">
              <w:t>direct questioning combined with review of portfolios of evidence and third party workplace reports of on-the-job performance by the candidate</w:t>
            </w:r>
          </w:p>
          <w:p w:rsidR="00000000" w:rsidRPr="0081063E" w:rsidP="0081063E">
            <w:pPr>
              <w:pStyle w:val="ListBullet"/>
            </w:pPr>
            <w:r w:rsidRPr="0081063E">
              <w:t>review of records maintained about client interactions</w:t>
            </w:r>
          </w:p>
          <w:p w:rsidR="00000000" w:rsidRPr="0081063E" w:rsidP="0081063E">
            <w:pPr>
              <w:pStyle w:val="ListBullet"/>
            </w:pPr>
            <w:r w:rsidRPr="0081063E">
              <w:t>analysis of responses to case studies and scenarios</w:t>
            </w:r>
          </w:p>
          <w:p w:rsidR="00000000" w:rsidRPr="0081063E" w:rsidP="0081063E">
            <w:pPr>
              <w:pStyle w:val="ListBullet"/>
            </w:pPr>
            <w:r w:rsidRPr="0081063E">
              <w:t>observ</w:t>
            </w:r>
            <w:r w:rsidRPr="0081063E">
              <w:t>ation of interpersonal interaction with clients and business network members</w:t>
            </w:r>
          </w:p>
          <w:p w:rsidR="00000000" w:rsidRPr="0081063E" w:rsidP="0081063E">
            <w:pPr>
              <w:pStyle w:val="ListBullet"/>
            </w:pPr>
            <w:r w:rsidRPr="0081063E">
              <w:t>oral or written questioning to assess knowledge of relevant Australian, international and local legislation</w:t>
            </w:r>
          </w:p>
          <w:p w:rsidR="00000000" w:rsidP="0081063E">
            <w:pPr>
              <w:pStyle w:val="ListBullet"/>
              <w:rPr>
                <w:lang w:val="en-NZ"/>
              </w:rPr>
            </w:pPr>
            <w:r w:rsidRPr="0081063E">
              <w:t>assessment of actions taken to address issues and problems identified i</w:t>
            </w:r>
            <w:r w:rsidRPr="0081063E">
              <w:t>n implementing the client relationship strategy with international clients.</w:t>
            </w:r>
          </w:p>
        </w:tc>
      </w:tr>
      <w:tr w:rsidTr="00E63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Holistic assessment with other units relevant to the industry sector, workplace and job role is recommended, for example:</w:t>
            </w:r>
          </w:p>
          <w:p w:rsidR="00000000" w:rsidRPr="0081063E" w:rsidP="0081063E">
            <w:pPr>
              <w:pStyle w:val="ListBullet"/>
            </w:pPr>
            <w:r w:rsidRPr="0081063E">
              <w:t xml:space="preserve">communication units </w:t>
            </w:r>
            <w:r w:rsidRPr="0081063E">
              <w:t>or other international business units.</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11" w:name="O_67297"/>
      <w:bookmarkEnd w:id="11"/>
      <w:r w:rsidRPr="0081063E">
        <w:t>Range Statement</w:t>
      </w:r>
    </w:p>
    <w:tbl>
      <w:tblPr>
        <w:tblW w:w="0" w:type="auto"/>
        <w:tblLayout w:type="fixed"/>
        <w:tblCellMar>
          <w:left w:w="62" w:type="dxa"/>
          <w:right w:w="62" w:type="dxa"/>
        </w:tblCellMar>
        <w:tblLook w:val="0000"/>
      </w:tblPr>
      <w:tblGrid>
        <w:gridCol w:w="3540"/>
        <w:gridCol w:w="4982"/>
      </w:tblGrid>
      <w:tr w:rsidTr="00E633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RANGE STATEMENT</w:t>
            </w:r>
          </w:p>
        </w:tc>
      </w:tr>
      <w:tr w:rsidTr="00E633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t xml:space="preserve">The range statement relates to the unit of competency as a whole. It allows for different work environments and situations that may affect </w:t>
            </w:r>
            <w:r w:rsidRPr="0081063E">
              <w:t>performance. Bold italicised wording, if used in the performance criteria, is detailed below. Essential operating conditions that may be present with training and assessment (depending on the work situation, needs of the candidate, accessibility of the ite</w:t>
            </w:r>
            <w:r w:rsidRPr="0081063E">
              <w:t>m, and local industry and regional contexts) may also be included.</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Advice</w:t>
            </w:r>
            <w:r w:rsidRPr="0081063E">
              <w:t xml:space="preserve"> may be sought from:</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academic publications and personnel</w:t>
            </w:r>
          </w:p>
          <w:p w:rsidR="00000000" w:rsidRPr="0081063E" w:rsidP="0081063E">
            <w:pPr>
              <w:pStyle w:val="ListBullet"/>
            </w:pPr>
            <w:r w:rsidRPr="0081063E">
              <w:t>advice provided by Austrade and state/territory government agencies, chambers of commerce</w:t>
            </w:r>
          </w:p>
          <w:p w:rsidR="00000000" w:rsidRPr="0081063E" w:rsidP="0081063E">
            <w:pPr>
              <w:pStyle w:val="ListBullet"/>
            </w:pPr>
            <w:r w:rsidRPr="0081063E">
              <w:t>manager, supervisor or relevant specialist staff</w:t>
            </w:r>
          </w:p>
          <w:p w:rsidR="00000000" w:rsidRPr="0081063E" w:rsidP="0081063E">
            <w:pPr>
              <w:pStyle w:val="ListBullet"/>
            </w:pPr>
            <w:r w:rsidRPr="0081063E">
              <w:t>trade and business publications</w:t>
            </w:r>
          </w:p>
          <w:p w:rsidR="00000000" w:rsidP="0081063E">
            <w:pPr>
              <w:pStyle w:val="ListBullet"/>
              <w:rPr>
                <w:lang w:val="en-NZ"/>
              </w:rPr>
            </w:pPr>
            <w:r w:rsidRPr="0081063E">
              <w:t>workplace documents</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Culturally appropriate interpersonal communication styles</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choice of medium for communication</w:t>
            </w:r>
          </w:p>
          <w:p w:rsidR="00000000" w:rsidRPr="0081063E" w:rsidP="0081063E">
            <w:pPr>
              <w:pStyle w:val="ListBullet"/>
            </w:pPr>
            <w:r w:rsidRPr="0081063E">
              <w:t>culturally determined notions of polite behavio</w:t>
            </w:r>
            <w:r w:rsidRPr="0081063E">
              <w:t>ur</w:t>
            </w:r>
          </w:p>
          <w:p w:rsidR="00000000" w:rsidRPr="0081063E" w:rsidP="0081063E">
            <w:pPr>
              <w:pStyle w:val="ListBullet"/>
            </w:pPr>
            <w:r w:rsidRPr="0081063E">
              <w:t>distance between communicating parties in face-to-face meetings</w:t>
            </w:r>
          </w:p>
          <w:p w:rsidR="00000000" w:rsidRPr="0081063E" w:rsidP="0081063E">
            <w:pPr>
              <w:pStyle w:val="ListBullet"/>
            </w:pPr>
            <w:r w:rsidRPr="0081063E">
              <w:t>eye contact</w:t>
            </w:r>
          </w:p>
          <w:p w:rsidR="00000000" w:rsidRPr="0081063E" w:rsidP="0081063E">
            <w:pPr>
              <w:pStyle w:val="ListBullet"/>
            </w:pPr>
            <w:r w:rsidRPr="0081063E">
              <w:t>forms of address</w:t>
            </w:r>
          </w:p>
          <w:p w:rsidR="00000000" w:rsidP="0081063E">
            <w:pPr>
              <w:pStyle w:val="ListBullet"/>
              <w:rPr>
                <w:lang w:val="en-NZ"/>
              </w:rPr>
            </w:pPr>
            <w:r w:rsidRPr="0081063E">
              <w:t>voice tone</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Feedback</w:t>
            </w:r>
            <w:r w:rsidRPr="0081063E">
              <w:t xml:space="preserve"> may be obtained from:</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advisors within Austrade and state/territory government agencies, chambers of commerce</w:t>
            </w:r>
          </w:p>
          <w:p w:rsidR="00000000" w:rsidRPr="0081063E" w:rsidP="0081063E">
            <w:pPr>
              <w:pStyle w:val="ListBullet"/>
            </w:pPr>
            <w:r w:rsidRPr="0081063E">
              <w:t>demographic data</w:t>
            </w:r>
          </w:p>
          <w:p w:rsidR="00000000" w:rsidRPr="0081063E" w:rsidP="0081063E">
            <w:pPr>
              <w:pStyle w:val="ListBullet"/>
            </w:pPr>
            <w:r w:rsidRPr="0081063E">
              <w:t>external advisors or experts</w:t>
            </w:r>
          </w:p>
          <w:p w:rsidR="00000000" w:rsidRPr="0081063E" w:rsidP="0081063E">
            <w:pPr>
              <w:pStyle w:val="ListBullet"/>
            </w:pPr>
            <w:r w:rsidRPr="0081063E">
              <w:t>government sponsored trade missions</w:t>
            </w:r>
          </w:p>
          <w:p w:rsidR="00000000" w:rsidRPr="0081063E" w:rsidP="0081063E">
            <w:pPr>
              <w:pStyle w:val="ListBullet"/>
            </w:pPr>
            <w:r w:rsidRPr="0081063E">
              <w:t>international clients</w:t>
            </w:r>
          </w:p>
          <w:p w:rsidR="00000000" w:rsidRPr="0081063E" w:rsidP="0081063E">
            <w:pPr>
              <w:pStyle w:val="ListBullet"/>
            </w:pPr>
            <w:r w:rsidRPr="0081063E">
              <w:t>international trade directories</w:t>
            </w:r>
          </w:p>
          <w:p w:rsidR="00000000" w:rsidP="0081063E">
            <w:pPr>
              <w:pStyle w:val="ListBullet"/>
              <w:rPr>
                <w:lang w:val="en-NZ"/>
              </w:rPr>
            </w:pPr>
            <w:r w:rsidRPr="0081063E">
              <w:t>manager or supervisor</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Processes and practices</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cycle of telephone contacts</w:t>
            </w:r>
          </w:p>
          <w:p w:rsidR="00000000" w:rsidRPr="0081063E" w:rsidP="0081063E">
            <w:pPr>
              <w:pStyle w:val="ListBullet"/>
            </w:pPr>
            <w:r w:rsidRPr="0081063E">
              <w:t>invitations to events and demonstrations</w:t>
            </w:r>
          </w:p>
          <w:p w:rsidR="00000000" w:rsidRPr="0081063E" w:rsidP="0081063E">
            <w:pPr>
              <w:pStyle w:val="ListBullet"/>
            </w:pPr>
            <w:r w:rsidRPr="0081063E">
              <w:t>newslet</w:t>
            </w:r>
            <w:r w:rsidRPr="0081063E">
              <w:t>ters</w:t>
            </w:r>
          </w:p>
          <w:p w:rsidR="00000000" w:rsidRPr="0081063E" w:rsidP="0081063E">
            <w:pPr>
              <w:pStyle w:val="ListBullet"/>
            </w:pPr>
            <w:r w:rsidRPr="0081063E">
              <w:t>samples provided to clients</w:t>
            </w:r>
          </w:p>
          <w:p w:rsidR="00000000" w:rsidRPr="0081063E" w:rsidP="0081063E">
            <w:pPr>
              <w:pStyle w:val="ListBullet"/>
            </w:pPr>
            <w:r w:rsidRPr="0081063E">
              <w:t>visits to clients by organisation's representatives or self</w:t>
            </w:r>
          </w:p>
          <w:p w:rsidR="00000000" w:rsidP="0081063E">
            <w:pPr>
              <w:pStyle w:val="ListBullet"/>
              <w:rPr>
                <w:lang w:val="en-NZ"/>
              </w:rPr>
            </w:pPr>
            <w:r w:rsidRPr="0081063E">
              <w:t>written correspondence via letter, email, fax</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Actions</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interventions by self and colleagues</w:t>
            </w:r>
          </w:p>
          <w:p w:rsidR="00000000" w:rsidRPr="0081063E" w:rsidP="0081063E">
            <w:pPr>
              <w:pStyle w:val="ListBullet"/>
            </w:pPr>
            <w:r w:rsidRPr="0081063E">
              <w:t>referral to manager</w:t>
            </w:r>
          </w:p>
          <w:p w:rsidR="00000000" w:rsidP="0081063E">
            <w:pPr>
              <w:pStyle w:val="ListBullet"/>
              <w:rPr>
                <w:lang w:val="en-NZ"/>
              </w:rPr>
            </w:pPr>
            <w:r w:rsidRPr="0081063E">
              <w:t>seeking external advice</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Records</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client management software</w:t>
            </w:r>
          </w:p>
          <w:p w:rsidR="00000000" w:rsidRPr="0081063E" w:rsidP="0081063E">
            <w:pPr>
              <w:pStyle w:val="ListBullet"/>
            </w:pPr>
            <w:r w:rsidRPr="0081063E">
              <w:t>diary entries or logbooks</w:t>
            </w:r>
          </w:p>
          <w:p w:rsidR="00000000" w:rsidRPr="0081063E" w:rsidP="0081063E">
            <w:pPr>
              <w:pStyle w:val="ListBullet"/>
            </w:pPr>
            <w:r w:rsidRPr="0081063E">
              <w:t>notes of conversations, discussions</w:t>
            </w:r>
          </w:p>
          <w:p w:rsidR="00000000" w:rsidP="0081063E">
            <w:pPr>
              <w:pStyle w:val="ListBullet"/>
              <w:rPr>
                <w:lang w:val="en-NZ"/>
              </w:rPr>
            </w:pPr>
            <w:r w:rsidRPr="0081063E">
              <w:t>written correspondence</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Quality and effectiveness</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contributions to business activity through interactions</w:t>
            </w:r>
          </w:p>
          <w:p w:rsidR="00000000" w:rsidRPr="0081063E" w:rsidP="0081063E">
            <w:pPr>
              <w:pStyle w:val="ListBullet"/>
            </w:pPr>
            <w:r w:rsidRPr="0081063E">
              <w:t>cultural appropriateness of inte</w:t>
            </w:r>
            <w:r w:rsidRPr="0081063E">
              <w:t>ractions</w:t>
            </w:r>
          </w:p>
          <w:p w:rsidR="00000000" w:rsidRPr="0081063E" w:rsidP="0081063E">
            <w:pPr>
              <w:pStyle w:val="ListBullet"/>
            </w:pPr>
            <w:r w:rsidRPr="0081063E">
              <w:t>frequency of interaction</w:t>
            </w:r>
          </w:p>
          <w:p w:rsidR="00000000" w:rsidRPr="0081063E" w:rsidP="0081063E">
            <w:pPr>
              <w:pStyle w:val="ListBullet"/>
            </w:pPr>
            <w:r w:rsidRPr="0081063E">
              <w:t>meeting expectations of clients</w:t>
            </w:r>
          </w:p>
          <w:p w:rsidR="00000000" w:rsidP="0081063E">
            <w:pPr>
              <w:pStyle w:val="ListBullet"/>
              <w:rPr>
                <w:lang w:val="en-NZ"/>
              </w:rPr>
            </w:pPr>
            <w:r w:rsidRPr="0081063E">
              <w:t>other indicators set within the organisation and documented processes and practices to evaluate the effectiveness of interactions</w:t>
            </w:r>
          </w:p>
        </w:tc>
      </w:tr>
      <w:tr w:rsidTr="00E633F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BoldandItalics"/>
              </w:rPr>
              <w:t>Relevant personnel</w:t>
            </w:r>
            <w:r w:rsidRPr="0081063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ListBullet"/>
            </w:pPr>
            <w:r w:rsidRPr="0081063E">
              <w:t>chief executive officer of organisation, board of directors</w:t>
            </w:r>
          </w:p>
          <w:p w:rsidR="00000000" w:rsidRPr="0081063E" w:rsidP="0081063E">
            <w:pPr>
              <w:pStyle w:val="ListBullet"/>
            </w:pPr>
            <w:r w:rsidRPr="0081063E">
              <w:t>manager or supervisor</w:t>
            </w:r>
          </w:p>
          <w:p w:rsidR="00000000" w:rsidRPr="0081063E" w:rsidP="0081063E">
            <w:pPr>
              <w:pStyle w:val="ListBullet"/>
            </w:pPr>
            <w:r w:rsidRPr="0081063E">
              <w:t>marketing manager</w:t>
            </w:r>
          </w:p>
        </w:tc>
      </w:tr>
    </w:tbl>
    <w:p w:rsidR="00E633F7" w:rsidP="0081063E">
      <w:pPr>
        <w:pStyle w:val="BodyText"/>
      </w:pPr>
    </w:p>
    <w:p w:rsidR="00E633F7" w:rsidP="0081063E">
      <w:pPr>
        <w:pStyle w:val="BodyText"/>
      </w:pPr>
    </w:p>
    <w:p w:rsidR="00000000" w:rsidRPr="0081063E" w:rsidP="0081063E">
      <w:pPr>
        <w:pStyle w:val="Heading1"/>
      </w:pPr>
      <w:bookmarkStart w:id="12" w:name="O_67298"/>
      <w:bookmarkEnd w:id="12"/>
      <w:r w:rsidRPr="0081063E">
        <w:t>Unit Sector(s)</w:t>
      </w:r>
    </w:p>
    <w:tbl>
      <w:tblPr>
        <w:tblW w:w="0" w:type="auto"/>
        <w:tblLayout w:type="fixed"/>
        <w:tblCellMar>
          <w:left w:w="62" w:type="dxa"/>
          <w:right w:w="62" w:type="dxa"/>
        </w:tblCellMar>
        <w:tblLook w:val="0000"/>
      </w:tblPr>
      <w:tblGrid>
        <w:gridCol w:w="2654"/>
        <w:gridCol w:w="5868"/>
      </w:tblGrid>
      <w:tr w:rsidTr="00E633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13" w:name="O_154507"/>
      <w:bookmarkEnd w:id="13"/>
      <w:r w:rsidRPr="0081063E">
        <w:t>Competency field</w:t>
      </w:r>
    </w:p>
    <w:tbl>
      <w:tblPr>
        <w:tblW w:w="0" w:type="auto"/>
        <w:tblLayout w:type="fixed"/>
        <w:tblCellMar>
          <w:left w:w="62" w:type="dxa"/>
          <w:right w:w="62" w:type="dxa"/>
        </w:tblCellMar>
        <w:tblLook w:val="0000"/>
      </w:tblPr>
      <w:tblGrid>
        <w:gridCol w:w="2777"/>
        <w:gridCol w:w="5745"/>
      </w:tblGrid>
      <w:tr w:rsidTr="00E633F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r w:rsidRPr="0081063E">
              <w:t>Business Development - International Business</w:t>
            </w:r>
          </w:p>
        </w:tc>
      </w:tr>
    </w:tbl>
    <w:p w:rsidR="00000000" w:rsidRPr="0081063E" w:rsidP="0081063E">
      <w:pPr>
        <w:pStyle w:val="BodyText"/>
      </w:pPr>
    </w:p>
    <w:p w:rsidR="00000000" w:rsidRPr="0081063E" w:rsidP="0081063E">
      <w:pPr>
        <w:pStyle w:val="AllowPageBreak"/>
      </w:pPr>
    </w:p>
    <w:p w:rsidR="00000000" w:rsidRPr="0081063E" w:rsidP="0081063E">
      <w:pPr>
        <w:pStyle w:val="Heading1"/>
      </w:pPr>
      <w:bookmarkStart w:id="14" w:name="O_154506"/>
      <w:bookmarkEnd w:id="14"/>
      <w:r w:rsidRPr="0081063E">
        <w:t>Co-requisite units</w:t>
      </w:r>
    </w:p>
    <w:tbl>
      <w:tblPr>
        <w:tblW w:w="0" w:type="auto"/>
        <w:tblLayout w:type="fixed"/>
        <w:tblCellMar>
          <w:left w:w="62" w:type="dxa"/>
          <w:right w:w="62" w:type="dxa"/>
        </w:tblCellMar>
        <w:tblLook w:val="0000"/>
      </w:tblPr>
      <w:tblGrid>
        <w:gridCol w:w="2641"/>
        <w:gridCol w:w="1322"/>
        <w:gridCol w:w="4559"/>
      </w:tblGrid>
      <w:tr w:rsidTr="00E633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r w:rsidRPr="008106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p>
        </w:tc>
      </w:tr>
      <w:tr w:rsidTr="00E633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63E">
            <w:pPr>
              <w:pStyle w:val="BodyText"/>
              <w:rPr>
                <w:lang w:val="en-NZ"/>
              </w:rPr>
            </w:pPr>
          </w:p>
        </w:tc>
      </w:tr>
      <w:tr w:rsidTr="00E633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63E" w:rsidP="0081063E">
            <w:pPr>
              <w:pStyle w:val="BodyText"/>
            </w:pPr>
          </w:p>
        </w:tc>
      </w:tr>
    </w:tbl>
    <w:p w:rsidR="00000000" w:rsidRPr="0081063E" w:rsidP="0081063E">
      <w:pPr>
        <w:pStyle w:val="BodyText"/>
      </w:pPr>
    </w:p>
    <w:p w:rsidR="00000000" w:rsidRPr="0081063E" w:rsidP="0081063E"/>
    <w:sectPr w:rsidSect="008106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3F7" w:rsidP="00E63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F7" w:rsidP="00810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33F7" w:rsidP="008106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3F7" w:rsidP="008106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3F7" w:rsidP="00E633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F7" w:rsidP="0081063E">
    <w:pPr>
      <w:pStyle w:val="Header"/>
      <w:framePr w:wrap="around"/>
    </w:pPr>
    <w:r>
      <w:fldChar w:fldCharType="begin"/>
    </w:r>
    <w:r>
      <w:instrText xml:space="preserve"> TITLE   \* MERGEFORMAT </w:instrText>
    </w:r>
    <w:r>
      <w:fldChar w:fldCharType="separate"/>
    </w:r>
    <w:r>
      <w:t>BSBREL403A Implement international client relationship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33F7" w:rsidP="008106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6D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AD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69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6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63E"/>
    <w:pPr>
      <w:spacing w:before="360" w:after="60"/>
      <w:outlineLvl w:val="0"/>
    </w:pPr>
    <w:rPr>
      <w:sz w:val="32"/>
    </w:rPr>
  </w:style>
  <w:style w:type="paragraph" w:styleId="Heading2">
    <w:name w:val="heading 2"/>
    <w:basedOn w:val="HeadingBase"/>
    <w:next w:val="BodyText"/>
    <w:link w:val="Heading2Char"/>
    <w:qFormat/>
    <w:rsid w:val="0081063E"/>
    <w:pPr>
      <w:keepLines/>
      <w:spacing w:before="240" w:after="120"/>
      <w:outlineLvl w:val="1"/>
    </w:pPr>
    <w:rPr>
      <w:sz w:val="28"/>
      <w:szCs w:val="40"/>
    </w:rPr>
  </w:style>
  <w:style w:type="paragraph" w:styleId="Heading3">
    <w:name w:val="heading 3"/>
    <w:basedOn w:val="HeadingBase"/>
    <w:next w:val="BodyText"/>
    <w:link w:val="Heading3Char"/>
    <w:qFormat/>
    <w:rsid w:val="0081063E"/>
    <w:pPr>
      <w:spacing w:before="180" w:after="120"/>
      <w:outlineLvl w:val="2"/>
    </w:pPr>
    <w:rPr>
      <w:spacing w:val="-10"/>
      <w:kern w:val="32"/>
    </w:rPr>
  </w:style>
  <w:style w:type="paragraph" w:styleId="Heading4">
    <w:name w:val="heading 4"/>
    <w:basedOn w:val="HeadingBase"/>
    <w:next w:val="BodyText"/>
    <w:link w:val="Heading4Char"/>
    <w:qFormat/>
    <w:rsid w:val="0081063E"/>
    <w:pPr>
      <w:spacing w:before="160" w:after="120"/>
      <w:outlineLvl w:val="3"/>
    </w:pPr>
    <w:rPr>
      <w:sz w:val="22"/>
    </w:rPr>
  </w:style>
  <w:style w:type="paragraph" w:styleId="Heading5">
    <w:name w:val="heading 5"/>
    <w:basedOn w:val="HeadingBase"/>
    <w:next w:val="Normal"/>
    <w:link w:val="Heading5Char"/>
    <w:qFormat/>
    <w:rsid w:val="0081063E"/>
    <w:pPr>
      <w:spacing w:before="80"/>
      <w:outlineLvl w:val="4"/>
    </w:pPr>
    <w:rPr>
      <w:color w:val="918585"/>
      <w:sz w:val="20"/>
    </w:rPr>
  </w:style>
  <w:style w:type="paragraph" w:styleId="Heading6">
    <w:name w:val="heading 6"/>
    <w:basedOn w:val="HeadingBase"/>
    <w:next w:val="Normal"/>
    <w:link w:val="Heading6Char"/>
    <w:qFormat/>
    <w:rsid w:val="0081063E"/>
    <w:pPr>
      <w:spacing w:before="60"/>
      <w:outlineLvl w:val="5"/>
    </w:pPr>
    <w:rPr>
      <w:color w:val="918585"/>
      <w:sz w:val="20"/>
    </w:rPr>
  </w:style>
  <w:style w:type="paragraph" w:styleId="Heading7">
    <w:name w:val="heading 7"/>
    <w:basedOn w:val="Normal"/>
    <w:next w:val="Normal"/>
    <w:link w:val="Heading7Char"/>
    <w:qFormat/>
    <w:rsid w:val="0081063E"/>
    <w:pPr>
      <w:ind w:left="720"/>
      <w:outlineLvl w:val="6"/>
    </w:pPr>
    <w:rPr>
      <w:i/>
    </w:rPr>
  </w:style>
  <w:style w:type="paragraph" w:styleId="Heading8">
    <w:name w:val="heading 8"/>
    <w:basedOn w:val="Normal"/>
    <w:next w:val="Normal"/>
    <w:link w:val="Heading8Char"/>
    <w:qFormat/>
    <w:rsid w:val="0081063E"/>
    <w:pPr>
      <w:ind w:left="720"/>
      <w:outlineLvl w:val="7"/>
    </w:pPr>
    <w:rPr>
      <w:i/>
    </w:rPr>
  </w:style>
  <w:style w:type="paragraph" w:styleId="Heading9">
    <w:name w:val="heading 9"/>
    <w:basedOn w:val="Normal"/>
    <w:next w:val="Normal"/>
    <w:link w:val="Heading9Char"/>
    <w:qFormat/>
    <w:rsid w:val="0081063E"/>
    <w:pPr>
      <w:ind w:left="720"/>
      <w:outlineLvl w:val="8"/>
    </w:pPr>
    <w:rPr>
      <w:i/>
    </w:rPr>
  </w:style>
  <w:style w:type="character" w:default="1" w:styleId="DefaultParagraphFont">
    <w:name w:val="Default Paragraph Font"/>
    <w:uiPriority w:val="1"/>
    <w:unhideWhenUsed/>
    <w:rsid w:val="00810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63E"/>
  </w:style>
  <w:style w:type="character" w:customStyle="1" w:styleId="Heading1Char">
    <w:name w:val="Heading 1 Char"/>
    <w:basedOn w:val="DefaultParagraphFont"/>
    <w:link w:val="Heading1"/>
    <w:rsid w:val="0081063E"/>
    <w:rPr>
      <w:rFonts w:ascii="Times New Roman" w:eastAsia="Times New Roman" w:hAnsi="Times New Roman" w:cs="Times New Roman"/>
      <w:b/>
      <w:sz w:val="32"/>
      <w:szCs w:val="20"/>
      <w:lang w:eastAsia="en-US"/>
    </w:rPr>
  </w:style>
  <w:style w:type="paragraph" w:styleId="BodyText">
    <w:name w:val="Body Text"/>
    <w:basedOn w:val="Normal"/>
    <w:link w:val="BodyTextChar"/>
    <w:rsid w:val="008106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63E"/>
    <w:rPr>
      <w:rFonts w:ascii="Times New Roman" w:eastAsia="Times New Roman" w:hAnsi="Times New Roman" w:cs="Times New Roman"/>
      <w:sz w:val="24"/>
      <w:lang w:val="en-US" w:eastAsia="en-US"/>
    </w:rPr>
  </w:style>
  <w:style w:type="paragraph" w:styleId="Footer">
    <w:name w:val="footer"/>
    <w:basedOn w:val="Normal"/>
    <w:link w:val="FooterChar"/>
    <w:rsid w:val="00810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63E"/>
    <w:rPr>
      <w:rFonts w:ascii="Times New Roman" w:eastAsia="Times New Roman" w:hAnsi="Times New Roman" w:cs="Times New Roman"/>
      <w:sz w:val="16"/>
      <w:lang w:val="en-US" w:eastAsia="en-US"/>
    </w:rPr>
  </w:style>
  <w:style w:type="paragraph" w:styleId="List">
    <w:name w:val="List"/>
    <w:basedOn w:val="BodyText"/>
    <w:next w:val="BodyText"/>
    <w:rsid w:val="0081063E"/>
    <w:pPr>
      <w:tabs>
        <w:tab w:val="left" w:pos="340"/>
      </w:tabs>
      <w:spacing w:before="60" w:after="60"/>
      <w:ind w:left="340" w:hanging="340"/>
    </w:pPr>
  </w:style>
  <w:style w:type="paragraph" w:styleId="ListBullet">
    <w:name w:val="List Bullet"/>
    <w:basedOn w:val="List"/>
    <w:rsid w:val="0081063E"/>
    <w:pPr>
      <w:numPr>
        <w:numId w:val="13"/>
      </w:numPr>
      <w:tabs>
        <w:tab w:val="clear" w:pos="340"/>
      </w:tabs>
      <w:spacing w:before="40" w:after="40"/>
    </w:pPr>
  </w:style>
  <w:style w:type="character" w:customStyle="1" w:styleId="SpecialBold">
    <w:name w:val="Special Bold"/>
    <w:basedOn w:val="DefaultParagraphFont"/>
    <w:rsid w:val="0081063E"/>
    <w:rPr>
      <w:b/>
      <w:spacing w:val="0"/>
    </w:rPr>
  </w:style>
  <w:style w:type="paragraph" w:styleId="ListBullet2">
    <w:name w:val="List Bullet 2"/>
    <w:basedOn w:val="List2"/>
    <w:rsid w:val="0081063E"/>
    <w:pPr>
      <w:numPr>
        <w:numId w:val="14"/>
      </w:numPr>
      <w:tabs>
        <w:tab w:val="clear" w:pos="680"/>
      </w:tabs>
    </w:pPr>
  </w:style>
  <w:style w:type="paragraph" w:styleId="Header">
    <w:name w:val="header"/>
    <w:basedOn w:val="Normal"/>
    <w:link w:val="HeaderChar"/>
    <w:rsid w:val="00810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6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63E"/>
    <w:pPr>
      <w:spacing w:before="240" w:after="120"/>
      <w:outlineLvl w:val="0"/>
    </w:pPr>
    <w:rPr>
      <w:rFonts w:ascii="Times New Roman" w:hAnsi="Times New Roman"/>
      <w:b/>
      <w:sz w:val="28"/>
    </w:rPr>
  </w:style>
  <w:style w:type="paragraph" w:customStyle="1" w:styleId="AllowPageBreak">
    <w:name w:val="AllowPageBreak"/>
    <w:rsid w:val="008106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063E"/>
    <w:pPr>
      <w:tabs>
        <w:tab w:val="left" w:pos="680"/>
      </w:tabs>
      <w:spacing w:before="60" w:after="60"/>
      <w:ind w:left="680" w:hanging="340"/>
    </w:pPr>
  </w:style>
  <w:style w:type="character" w:customStyle="1" w:styleId="BoldandItalics">
    <w:name w:val="Bold and Italics"/>
    <w:qFormat/>
    <w:rsid w:val="0081063E"/>
    <w:rPr>
      <w:b/>
      <w:i/>
      <w:u w:val="none"/>
    </w:rPr>
  </w:style>
  <w:style w:type="character" w:customStyle="1" w:styleId="Heading2Char">
    <w:name w:val="Heading 2 Char"/>
    <w:basedOn w:val="DefaultParagraphFont"/>
    <w:link w:val="Heading2"/>
    <w:rsid w:val="00810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6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6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63E"/>
    <w:rPr>
      <w:rFonts w:ascii="Courier New" w:eastAsia="Times New Roman" w:hAnsi="Courier New" w:cs="Times New Roman"/>
      <w:i/>
      <w:szCs w:val="20"/>
      <w:lang w:val="en-US" w:eastAsia="en-US"/>
    </w:rPr>
  </w:style>
  <w:style w:type="paragraph" w:customStyle="1" w:styleId="HeadingBase">
    <w:name w:val="Heading Base"/>
    <w:rsid w:val="00810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63E"/>
    <w:pPr>
      <w:tabs>
        <w:tab w:val="right" w:leader="dot" w:pos="9072"/>
      </w:tabs>
      <w:ind w:left="567"/>
    </w:pPr>
    <w:rPr>
      <w:szCs w:val="22"/>
    </w:rPr>
  </w:style>
  <w:style w:type="paragraph" w:customStyle="1" w:styleId="TOCBase">
    <w:name w:val="TOC Base"/>
    <w:rsid w:val="00810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63E"/>
    <w:pPr>
      <w:tabs>
        <w:tab w:val="right" w:leader="dot" w:pos="9072"/>
      </w:tabs>
      <w:spacing w:before="40" w:after="40"/>
      <w:ind w:left="284"/>
    </w:pPr>
    <w:rPr>
      <w:rFonts w:ascii="Times New Roman" w:hAnsi="Times New Roman"/>
    </w:rPr>
  </w:style>
  <w:style w:type="paragraph" w:styleId="TOC1">
    <w:name w:val="toc 1"/>
    <w:basedOn w:val="TOCBase"/>
    <w:next w:val="Normal"/>
    <w:rsid w:val="008106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63E"/>
    <w:pPr>
      <w:spacing w:before="5040"/>
      <w:jc w:val="center"/>
    </w:pPr>
    <w:rPr>
      <w:sz w:val="48"/>
      <w:szCs w:val="72"/>
      <w:lang w:val="en-US"/>
    </w:rPr>
  </w:style>
  <w:style w:type="character" w:customStyle="1" w:styleId="TitleChar">
    <w:name w:val="Title Char"/>
    <w:basedOn w:val="DefaultParagraphFont"/>
    <w:link w:val="Title"/>
    <w:rsid w:val="00810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63E"/>
    <w:pPr>
      <w:tabs>
        <w:tab w:val="left" w:pos="3600"/>
        <w:tab w:val="left" w:pos="3958"/>
      </w:tabs>
    </w:pPr>
  </w:style>
  <w:style w:type="paragraph" w:customStyle="1" w:styleId="Note">
    <w:name w:val="Note"/>
    <w:basedOn w:val="BodyText"/>
    <w:rsid w:val="00810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63E"/>
    <w:pPr>
      <w:framePr w:wrap="auto" w:hAnchor="text" w:y="6049"/>
    </w:pPr>
    <w:rPr>
      <w:color w:val="000000"/>
      <w:sz w:val="40"/>
    </w:rPr>
  </w:style>
  <w:style w:type="paragraph" w:customStyle="1" w:styleId="TOCTitle">
    <w:name w:val="TOCTitle"/>
    <w:basedOn w:val="Heading1"/>
    <w:rsid w:val="0081063E"/>
    <w:pPr>
      <w:spacing w:after="240"/>
      <w:jc w:val="center"/>
      <w:outlineLvl w:val="9"/>
    </w:pPr>
    <w:rPr>
      <w:caps/>
    </w:rPr>
  </w:style>
  <w:style w:type="paragraph" w:customStyle="1" w:styleId="Version">
    <w:name w:val="Version"/>
    <w:rsid w:val="00810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63E"/>
    <w:pPr>
      <w:keepNext w:val="0"/>
      <w:tabs>
        <w:tab w:val="right" w:pos="4176"/>
      </w:tabs>
      <w:ind w:left="198" w:hanging="198"/>
    </w:pPr>
    <w:rPr>
      <w:rFonts w:ascii="Garamond" w:hAnsi="Garamond"/>
    </w:rPr>
  </w:style>
  <w:style w:type="paragraph" w:styleId="IndexHeading">
    <w:name w:val="index heading"/>
    <w:basedOn w:val="Normal"/>
    <w:next w:val="Index1"/>
    <w:semiHidden/>
    <w:rsid w:val="0081063E"/>
    <w:pPr>
      <w:spacing w:before="120" w:after="120"/>
    </w:pPr>
    <w:rPr>
      <w:rFonts w:ascii="Arial" w:hAnsi="Arial"/>
      <w:b/>
      <w:color w:val="918585"/>
      <w:sz w:val="24"/>
    </w:rPr>
  </w:style>
  <w:style w:type="paragraph" w:customStyle="1" w:styleId="Chapter">
    <w:name w:val="Chapter"/>
    <w:basedOn w:val="Normal"/>
    <w:rsid w:val="0081063E"/>
    <w:pPr>
      <w:spacing w:before="240"/>
    </w:pPr>
    <w:rPr>
      <w:rFonts w:ascii="Times New Roman" w:hAnsi="Times New Roman"/>
      <w:smallCaps/>
      <w:spacing w:val="80"/>
      <w:sz w:val="28"/>
    </w:rPr>
  </w:style>
  <w:style w:type="paragraph" w:customStyle="1" w:styleId="InChapter">
    <w:name w:val="InChapter"/>
    <w:basedOn w:val="Heading3"/>
    <w:rsid w:val="0081063E"/>
    <w:pPr>
      <w:spacing w:after="240"/>
      <w:outlineLvl w:val="9"/>
    </w:pPr>
    <w:rPr>
      <w:noProof/>
    </w:rPr>
  </w:style>
  <w:style w:type="paragraph" w:styleId="Index2">
    <w:name w:val="index 2"/>
    <w:basedOn w:val="Normal"/>
    <w:next w:val="Normal"/>
    <w:semiHidden/>
    <w:rsid w:val="0081063E"/>
    <w:pPr>
      <w:tabs>
        <w:tab w:val="right" w:pos="4176"/>
      </w:tabs>
      <w:ind w:left="568" w:hanging="284"/>
    </w:pPr>
    <w:rPr>
      <w:rFonts w:ascii="Garamond" w:hAnsi="Garamond"/>
    </w:rPr>
  </w:style>
  <w:style w:type="paragraph" w:customStyle="1" w:styleId="Byline">
    <w:name w:val="Byline"/>
    <w:rsid w:val="00810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63E"/>
    <w:pPr>
      <w:tabs>
        <w:tab w:val="clear" w:pos="3600"/>
        <w:tab w:val="clear" w:pos="3958"/>
      </w:tabs>
      <w:jc w:val="right"/>
    </w:pPr>
  </w:style>
  <w:style w:type="character" w:styleId="Emphasis">
    <w:name w:val="Emphasis"/>
    <w:basedOn w:val="DefaultParagraphFont"/>
    <w:qFormat/>
    <w:rsid w:val="0081063E"/>
    <w:rPr>
      <w:i/>
    </w:rPr>
  </w:style>
  <w:style w:type="paragraph" w:styleId="Caption">
    <w:name w:val="caption"/>
    <w:basedOn w:val="BodyText"/>
    <w:next w:val="Normal"/>
    <w:qFormat/>
    <w:rsid w:val="0081063E"/>
    <w:pPr>
      <w:framePr w:w="2268" w:hSpace="181" w:vSpace="181" w:wrap="around" w:vAnchor="text" w:hAnchor="page" w:x="1135" w:y="285" w:anchorLock="1"/>
    </w:pPr>
    <w:rPr>
      <w:i/>
    </w:rPr>
  </w:style>
  <w:style w:type="paragraph" w:customStyle="1" w:styleId="MiniTOCTitle">
    <w:name w:val="MiniTOCTitle"/>
    <w:basedOn w:val="Heading4"/>
    <w:rsid w:val="0081063E"/>
    <w:pPr>
      <w:spacing w:before="240"/>
      <w:outlineLvl w:val="9"/>
    </w:pPr>
    <w:rPr>
      <w:noProof/>
      <w:sz w:val="24"/>
    </w:rPr>
  </w:style>
  <w:style w:type="paragraph" w:customStyle="1" w:styleId="MiniTOCItem">
    <w:name w:val="MiniTOCItem"/>
    <w:basedOn w:val="ListBullet"/>
    <w:rsid w:val="0081063E"/>
    <w:pPr>
      <w:numPr>
        <w:numId w:val="0"/>
      </w:numPr>
      <w:tabs>
        <w:tab w:val="right" w:leader="dot" w:pos="6521"/>
      </w:tabs>
      <w:spacing w:before="0" w:after="0"/>
    </w:pPr>
  </w:style>
  <w:style w:type="paragraph" w:customStyle="1" w:styleId="TOFTitle">
    <w:name w:val="TOFTitle"/>
    <w:basedOn w:val="TOCTitle"/>
    <w:rsid w:val="0081063E"/>
  </w:style>
  <w:style w:type="paragraph" w:styleId="TableofFigures">
    <w:name w:val="table of figures"/>
    <w:basedOn w:val="Normal"/>
    <w:next w:val="Normal"/>
    <w:semiHidden/>
    <w:rsid w:val="0081063E"/>
    <w:pPr>
      <w:tabs>
        <w:tab w:val="right" w:leader="dot" w:pos="9072"/>
      </w:tabs>
      <w:ind w:left="970" w:hanging="403"/>
    </w:pPr>
    <w:rPr>
      <w:rFonts w:ascii="Times New Roman" w:hAnsi="Times New Roman"/>
      <w:b/>
    </w:rPr>
  </w:style>
  <w:style w:type="paragraph" w:styleId="ListNumber">
    <w:name w:val="List Number"/>
    <w:basedOn w:val="List"/>
    <w:rsid w:val="0081063E"/>
    <w:pPr>
      <w:numPr>
        <w:numId w:val="11"/>
      </w:numPr>
    </w:pPr>
  </w:style>
  <w:style w:type="character" w:customStyle="1" w:styleId="WingdingSymbols">
    <w:name w:val="Wingding Symbols"/>
    <w:rsid w:val="0081063E"/>
    <w:rPr>
      <w:rFonts w:ascii="Wingdings" w:hAnsi="Wingdings"/>
    </w:rPr>
  </w:style>
  <w:style w:type="paragraph" w:customStyle="1" w:styleId="TableHeading">
    <w:name w:val="Table Heading"/>
    <w:basedOn w:val="HeadingBase"/>
    <w:rsid w:val="0081063E"/>
    <w:pPr>
      <w:keepLines/>
      <w:pBdr>
        <w:bottom w:val="single" w:sz="6" w:space="1" w:color="918585"/>
      </w:pBdr>
      <w:spacing w:before="240"/>
    </w:pPr>
  </w:style>
  <w:style w:type="character" w:customStyle="1" w:styleId="HotSpot">
    <w:name w:val="HotSpot"/>
    <w:rsid w:val="0081063E"/>
    <w:rPr>
      <w:color w:val="0033CC"/>
      <w:u w:val="none"/>
    </w:rPr>
  </w:style>
  <w:style w:type="paragraph" w:customStyle="1" w:styleId="BodyTextRight">
    <w:name w:val="Body Text Right"/>
    <w:basedOn w:val="BodyText"/>
    <w:rsid w:val="0081063E"/>
    <w:pPr>
      <w:spacing w:before="0" w:after="0"/>
      <w:jc w:val="right"/>
    </w:pPr>
  </w:style>
  <w:style w:type="paragraph" w:styleId="Index3">
    <w:name w:val="index 3"/>
    <w:basedOn w:val="ListNumber2"/>
    <w:next w:val="Normal"/>
    <w:semiHidden/>
    <w:rsid w:val="0081063E"/>
    <w:pPr>
      <w:numPr>
        <w:numId w:val="0"/>
      </w:numPr>
      <w:tabs>
        <w:tab w:val="right" w:leader="dot" w:pos="4176"/>
      </w:tabs>
    </w:pPr>
  </w:style>
  <w:style w:type="paragraph" w:styleId="ListNumber2">
    <w:name w:val="List Number 2"/>
    <w:basedOn w:val="List2"/>
    <w:rsid w:val="0081063E"/>
    <w:pPr>
      <w:numPr>
        <w:numId w:val="10"/>
      </w:numPr>
      <w:tabs>
        <w:tab w:val="clear" w:pos="1060"/>
      </w:tabs>
    </w:pPr>
  </w:style>
  <w:style w:type="paragraph" w:customStyle="1" w:styleId="MarginNote">
    <w:name w:val="Margin Note"/>
    <w:basedOn w:val="BodyText"/>
    <w:rsid w:val="00810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6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63E"/>
    <w:rPr>
      <w:sz w:val="32"/>
    </w:rPr>
  </w:style>
  <w:style w:type="paragraph" w:customStyle="1" w:styleId="HeadingProcedure">
    <w:name w:val="Heading Procedure"/>
    <w:basedOn w:val="HeadingBase"/>
    <w:next w:val="Normal"/>
    <w:rsid w:val="0081063E"/>
    <w:pPr>
      <w:tabs>
        <w:tab w:val="left" w:pos="0"/>
      </w:tabs>
      <w:spacing w:before="120" w:after="60"/>
    </w:pPr>
    <w:rPr>
      <w:i/>
      <w:color w:val="918585"/>
      <w:sz w:val="22"/>
    </w:rPr>
  </w:style>
  <w:style w:type="paragraph" w:customStyle="1" w:styleId="TableBodyText">
    <w:name w:val="Table Body Text"/>
    <w:basedOn w:val="BodyText"/>
    <w:rsid w:val="0081063E"/>
    <w:pPr>
      <w:spacing w:before="60" w:after="60"/>
    </w:pPr>
  </w:style>
  <w:style w:type="paragraph" w:styleId="ListContinue">
    <w:name w:val="List Continue"/>
    <w:basedOn w:val="List"/>
    <w:rsid w:val="0081063E"/>
    <w:pPr>
      <w:ind w:firstLine="0"/>
    </w:pPr>
  </w:style>
  <w:style w:type="paragraph" w:customStyle="1" w:styleId="ListNote">
    <w:name w:val="List Note"/>
    <w:basedOn w:val="List"/>
    <w:rsid w:val="0081063E"/>
    <w:pPr>
      <w:pBdr>
        <w:top w:val="single" w:sz="6" w:space="2" w:color="918585"/>
        <w:bottom w:val="single" w:sz="6" w:space="2" w:color="918585"/>
      </w:pBdr>
      <w:tabs>
        <w:tab w:val="left" w:pos="1021"/>
      </w:tabs>
      <w:ind w:firstLine="0"/>
    </w:pPr>
  </w:style>
  <w:style w:type="paragraph" w:customStyle="1" w:styleId="Warning">
    <w:name w:val="Warning"/>
    <w:basedOn w:val="BodyText"/>
    <w:rsid w:val="0081063E"/>
    <w:pPr>
      <w:shd w:val="clear" w:color="auto" w:fill="D9D9D9"/>
      <w:tabs>
        <w:tab w:val="left" w:pos="992"/>
      </w:tabs>
      <w:ind w:left="119" w:right="119"/>
    </w:pPr>
    <w:rPr>
      <w:sz w:val="20"/>
    </w:rPr>
  </w:style>
  <w:style w:type="paragraph" w:customStyle="1" w:styleId="MarginIcons">
    <w:name w:val="Margin Icons"/>
    <w:basedOn w:val="BodyText"/>
    <w:rsid w:val="00810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63E"/>
    <w:rPr>
      <w:rFonts w:ascii="Courier New" w:hAnsi="Courier New"/>
    </w:rPr>
  </w:style>
  <w:style w:type="paragraph" w:customStyle="1" w:styleId="NoteBullet">
    <w:name w:val="Note Bullet"/>
    <w:basedOn w:val="Note"/>
    <w:rsid w:val="0081063E"/>
    <w:pPr>
      <w:tabs>
        <w:tab w:val="clear" w:pos="680"/>
      </w:tabs>
      <w:spacing w:before="60" w:after="60"/>
    </w:pPr>
  </w:style>
  <w:style w:type="paragraph" w:customStyle="1" w:styleId="SubHeading2">
    <w:name w:val="SubHeading2"/>
    <w:basedOn w:val="HeadingBase"/>
    <w:rsid w:val="0081063E"/>
    <w:pPr>
      <w:spacing w:before="240" w:after="60"/>
    </w:pPr>
    <w:rPr>
      <w:sz w:val="20"/>
    </w:rPr>
  </w:style>
  <w:style w:type="paragraph" w:customStyle="1" w:styleId="SubHeading1">
    <w:name w:val="SubHeading1"/>
    <w:basedOn w:val="HeadingBase"/>
    <w:rsid w:val="0081063E"/>
    <w:pPr>
      <w:spacing w:before="240" w:after="60"/>
    </w:pPr>
    <w:rPr>
      <w:color w:val="918585"/>
      <w:sz w:val="22"/>
    </w:rPr>
  </w:style>
  <w:style w:type="paragraph" w:customStyle="1" w:styleId="SideHeading">
    <w:name w:val="Side Heading"/>
    <w:basedOn w:val="HeadingBase"/>
    <w:rsid w:val="00810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63E"/>
    <w:pPr>
      <w:numPr>
        <w:numId w:val="12"/>
      </w:numPr>
    </w:pPr>
  </w:style>
  <w:style w:type="paragraph" w:styleId="PlainText">
    <w:name w:val="Plain Text"/>
    <w:basedOn w:val="Normal"/>
    <w:link w:val="PlainTextChar"/>
    <w:rsid w:val="0081063E"/>
    <w:rPr>
      <w:sz w:val="20"/>
    </w:rPr>
  </w:style>
  <w:style w:type="character" w:customStyle="1" w:styleId="PlainTextChar">
    <w:name w:val="Plain Text Char"/>
    <w:basedOn w:val="DefaultParagraphFont"/>
    <w:link w:val="PlainText"/>
    <w:rsid w:val="008106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63E"/>
    <w:rPr>
      <w:b/>
      <w:smallCaps/>
    </w:rPr>
  </w:style>
  <w:style w:type="paragraph" w:customStyle="1" w:styleId="TableListNumber">
    <w:name w:val="Table List Number"/>
    <w:basedOn w:val="ListNumber"/>
    <w:rsid w:val="0081063E"/>
    <w:pPr>
      <w:numPr>
        <w:numId w:val="0"/>
      </w:numPr>
    </w:pPr>
  </w:style>
  <w:style w:type="paragraph" w:styleId="TOC4">
    <w:name w:val="toc 4"/>
    <w:basedOn w:val="TOCBase"/>
    <w:next w:val="Normal"/>
    <w:semiHidden/>
    <w:rsid w:val="0081063E"/>
    <w:pPr>
      <w:tabs>
        <w:tab w:val="right" w:leader="dot" w:pos="9071"/>
      </w:tabs>
      <w:ind w:left="1701"/>
    </w:pPr>
  </w:style>
  <w:style w:type="paragraph" w:customStyle="1" w:styleId="ListAlpha">
    <w:name w:val="List Alpha"/>
    <w:basedOn w:val="List"/>
    <w:rsid w:val="0081063E"/>
    <w:pPr>
      <w:numPr>
        <w:numId w:val="9"/>
      </w:numPr>
    </w:pPr>
  </w:style>
  <w:style w:type="paragraph" w:customStyle="1" w:styleId="ListAlpha2">
    <w:name w:val="List Alpha 2"/>
    <w:basedOn w:val="List2"/>
    <w:rsid w:val="0081063E"/>
    <w:pPr>
      <w:numPr>
        <w:numId w:val="8"/>
      </w:numPr>
    </w:pPr>
  </w:style>
  <w:style w:type="paragraph" w:styleId="List3">
    <w:name w:val="List 3"/>
    <w:basedOn w:val="BodyText"/>
    <w:rsid w:val="0081063E"/>
    <w:pPr>
      <w:tabs>
        <w:tab w:val="left" w:pos="1021"/>
      </w:tabs>
      <w:spacing w:before="60" w:after="60"/>
      <w:ind w:left="1020" w:hanging="340"/>
    </w:pPr>
  </w:style>
  <w:style w:type="paragraph" w:styleId="List4">
    <w:name w:val="List 4"/>
    <w:basedOn w:val="BodyText"/>
    <w:rsid w:val="0081063E"/>
    <w:pPr>
      <w:tabs>
        <w:tab w:val="left" w:pos="1361"/>
      </w:tabs>
      <w:spacing w:before="60" w:after="60"/>
      <w:ind w:left="1361" w:hanging="340"/>
    </w:pPr>
  </w:style>
  <w:style w:type="paragraph" w:styleId="List5">
    <w:name w:val="List 5"/>
    <w:basedOn w:val="BodyText"/>
    <w:rsid w:val="0081063E"/>
    <w:pPr>
      <w:tabs>
        <w:tab w:val="left" w:pos="1701"/>
      </w:tabs>
      <w:spacing w:before="60" w:after="60"/>
      <w:ind w:left="1701" w:hanging="340"/>
    </w:pPr>
  </w:style>
  <w:style w:type="paragraph" w:styleId="ListBullet3">
    <w:name w:val="List Bullet 3"/>
    <w:basedOn w:val="List3"/>
    <w:rsid w:val="0081063E"/>
    <w:pPr>
      <w:numPr>
        <w:numId w:val="15"/>
      </w:numPr>
      <w:tabs>
        <w:tab w:val="clear" w:pos="1021"/>
      </w:tabs>
      <w:ind w:left="1037" w:hanging="357"/>
    </w:pPr>
  </w:style>
  <w:style w:type="paragraph" w:styleId="ListBullet4">
    <w:name w:val="List Bullet 4"/>
    <w:basedOn w:val="List4"/>
    <w:rsid w:val="0081063E"/>
    <w:pPr>
      <w:numPr>
        <w:numId w:val="3"/>
      </w:numPr>
    </w:pPr>
  </w:style>
  <w:style w:type="paragraph" w:styleId="ListBullet5">
    <w:name w:val="List Bullet 5"/>
    <w:basedOn w:val="List5"/>
    <w:rsid w:val="0081063E"/>
    <w:pPr>
      <w:numPr>
        <w:numId w:val="4"/>
      </w:numPr>
    </w:pPr>
  </w:style>
  <w:style w:type="paragraph" w:styleId="ListContinue2">
    <w:name w:val="List Continue 2"/>
    <w:basedOn w:val="List2"/>
    <w:rsid w:val="0081063E"/>
    <w:pPr>
      <w:ind w:firstLine="0"/>
    </w:pPr>
  </w:style>
  <w:style w:type="paragraph" w:styleId="ListContinue3">
    <w:name w:val="List Continue 3"/>
    <w:basedOn w:val="List3"/>
    <w:rsid w:val="0081063E"/>
    <w:pPr>
      <w:ind w:left="1021" w:firstLine="0"/>
    </w:pPr>
  </w:style>
  <w:style w:type="paragraph" w:styleId="ListContinue4">
    <w:name w:val="List Continue 4"/>
    <w:basedOn w:val="List4"/>
    <w:rsid w:val="0081063E"/>
    <w:pPr>
      <w:ind w:firstLine="0"/>
    </w:pPr>
  </w:style>
  <w:style w:type="paragraph" w:styleId="ListContinue5">
    <w:name w:val="List Continue 5"/>
    <w:basedOn w:val="List5"/>
    <w:rsid w:val="0081063E"/>
    <w:pPr>
      <w:ind w:firstLine="0"/>
    </w:pPr>
  </w:style>
  <w:style w:type="paragraph" w:styleId="ListNumber3">
    <w:name w:val="List Number 3"/>
    <w:basedOn w:val="List3"/>
    <w:rsid w:val="0081063E"/>
    <w:pPr>
      <w:numPr>
        <w:numId w:val="5"/>
      </w:numPr>
    </w:pPr>
  </w:style>
  <w:style w:type="paragraph" w:styleId="ListNumber4">
    <w:name w:val="List Number 4"/>
    <w:basedOn w:val="List4"/>
    <w:rsid w:val="0081063E"/>
    <w:pPr>
      <w:numPr>
        <w:numId w:val="6"/>
      </w:numPr>
    </w:pPr>
  </w:style>
  <w:style w:type="paragraph" w:styleId="ListNumber5">
    <w:name w:val="List Number 5"/>
    <w:basedOn w:val="List5"/>
    <w:rsid w:val="0081063E"/>
    <w:pPr>
      <w:numPr>
        <w:numId w:val="7"/>
      </w:numPr>
    </w:pPr>
  </w:style>
  <w:style w:type="paragraph" w:styleId="BlockText">
    <w:name w:val="Block Text"/>
    <w:basedOn w:val="Normal"/>
    <w:rsid w:val="0081063E"/>
    <w:pPr>
      <w:spacing w:after="120"/>
      <w:ind w:left="1440" w:right="1440"/>
    </w:pPr>
  </w:style>
  <w:style w:type="character" w:customStyle="1" w:styleId="Subscript">
    <w:name w:val="Subscript"/>
    <w:basedOn w:val="DefaultParagraphFont"/>
    <w:rsid w:val="0081063E"/>
    <w:rPr>
      <w:sz w:val="16"/>
      <w:vertAlign w:val="subscript"/>
    </w:rPr>
  </w:style>
  <w:style w:type="character" w:customStyle="1" w:styleId="Superscript">
    <w:name w:val="Superscript"/>
    <w:basedOn w:val="DefaultParagraphFont"/>
    <w:rsid w:val="0081063E"/>
    <w:rPr>
      <w:sz w:val="16"/>
      <w:vertAlign w:val="superscript"/>
    </w:rPr>
  </w:style>
  <w:style w:type="character" w:customStyle="1" w:styleId="Symbols">
    <w:name w:val="Symbols"/>
    <w:basedOn w:val="DefaultParagraphFont"/>
    <w:rsid w:val="0081063E"/>
    <w:rPr>
      <w:rFonts w:ascii="Symbol" w:hAnsi="Symbol"/>
    </w:rPr>
  </w:style>
  <w:style w:type="character" w:customStyle="1" w:styleId="MenuOptions">
    <w:name w:val="Menu Options"/>
    <w:basedOn w:val="DefaultParagraphFont"/>
    <w:rsid w:val="0081063E"/>
    <w:rPr>
      <w:rFonts w:ascii="Arial Narrow" w:hAnsi="Arial Narrow"/>
      <w:smallCaps/>
    </w:rPr>
  </w:style>
  <w:style w:type="character" w:customStyle="1" w:styleId="Buttons">
    <w:name w:val="Buttons"/>
    <w:basedOn w:val="DefaultParagraphFont"/>
    <w:rsid w:val="0081063E"/>
    <w:rPr>
      <w:b/>
    </w:rPr>
  </w:style>
  <w:style w:type="character" w:customStyle="1" w:styleId="Underlined">
    <w:name w:val="Underlined"/>
    <w:basedOn w:val="DefaultParagraphFont"/>
    <w:rsid w:val="0081063E"/>
    <w:rPr>
      <w:u w:val="single"/>
    </w:rPr>
  </w:style>
  <w:style w:type="paragraph" w:customStyle="1" w:styleId="TableBodyTextRight">
    <w:name w:val="Table Body Text Right"/>
    <w:basedOn w:val="TableBodyText"/>
    <w:rsid w:val="0081063E"/>
    <w:pPr>
      <w:widowControl w:val="0"/>
      <w:autoSpaceDE w:val="0"/>
      <w:autoSpaceDN w:val="0"/>
      <w:adjustRightInd w:val="0"/>
      <w:jc w:val="right"/>
    </w:pPr>
    <w:rPr>
      <w:rFonts w:cs="Arial"/>
      <w:szCs w:val="18"/>
    </w:rPr>
  </w:style>
  <w:style w:type="paragraph" w:customStyle="1" w:styleId="CopyrightText">
    <w:name w:val="Copyright Text"/>
    <w:basedOn w:val="BodyText"/>
    <w:rsid w:val="0081063E"/>
    <w:rPr>
      <w:sz w:val="18"/>
    </w:rPr>
  </w:style>
  <w:style w:type="paragraph" w:customStyle="1" w:styleId="BodySmallRight">
    <w:name w:val="Body Small Right"/>
    <w:basedOn w:val="BodyTextRight"/>
    <w:rsid w:val="0081063E"/>
    <w:rPr>
      <w:sz w:val="18"/>
      <w:szCs w:val="18"/>
    </w:rPr>
  </w:style>
  <w:style w:type="paragraph" w:customStyle="1" w:styleId="MarginEdition">
    <w:name w:val="Margin Edition"/>
    <w:basedOn w:val="MarginNote"/>
    <w:rsid w:val="0081063E"/>
    <w:pPr>
      <w:spacing w:before="0" w:after="0"/>
    </w:pPr>
    <w:rPr>
      <w:rFonts w:ascii="Times New Roman" w:hAnsi="Times New Roman"/>
      <w:color w:val="999999"/>
    </w:rPr>
  </w:style>
  <w:style w:type="paragraph" w:customStyle="1" w:styleId="Spacer">
    <w:name w:val="Spacer"/>
    <w:basedOn w:val="Normal"/>
    <w:rsid w:val="0081063E"/>
    <w:rPr>
      <w:sz w:val="2"/>
      <w:szCs w:val="2"/>
    </w:rPr>
  </w:style>
  <w:style w:type="character" w:customStyle="1" w:styleId="Small">
    <w:name w:val="Small"/>
    <w:basedOn w:val="DefaultParagraphFont"/>
    <w:rsid w:val="0081063E"/>
    <w:rPr>
      <w:sz w:val="16"/>
    </w:rPr>
  </w:style>
  <w:style w:type="paragraph" w:customStyle="1" w:styleId="WideTable">
    <w:name w:val="Wide Table"/>
    <w:basedOn w:val="Normal"/>
    <w:rsid w:val="0081063E"/>
    <w:pPr>
      <w:ind w:left="-1418"/>
    </w:pPr>
    <w:rPr>
      <w:sz w:val="2"/>
      <w:szCs w:val="2"/>
    </w:rPr>
  </w:style>
  <w:style w:type="character" w:styleId="PageNumber">
    <w:name w:val="page number"/>
    <w:basedOn w:val="DefaultParagraphFont"/>
    <w:rsid w:val="0081063E"/>
  </w:style>
  <w:style w:type="paragraph" w:styleId="Quote">
    <w:name w:val="Quote"/>
    <w:basedOn w:val="Heading1"/>
    <w:link w:val="QuoteChar"/>
    <w:qFormat/>
    <w:rsid w:val="0081063E"/>
    <w:rPr>
      <w:b w:val="0"/>
      <w:sz w:val="72"/>
      <w:szCs w:val="72"/>
      <w:lang w:val="en-NZ"/>
    </w:rPr>
  </w:style>
  <w:style w:type="character" w:customStyle="1" w:styleId="QuoteChar">
    <w:name w:val="Quote Char"/>
    <w:basedOn w:val="DefaultParagraphFont"/>
    <w:link w:val="Quote"/>
    <w:rsid w:val="00810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63E"/>
    <w:pPr>
      <w:pageBreakBefore/>
    </w:pPr>
  </w:style>
  <w:style w:type="paragraph" w:customStyle="1" w:styleId="Border">
    <w:name w:val="Border"/>
    <w:basedOn w:val="Normal"/>
    <w:qFormat/>
    <w:rsid w:val="00810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63E"/>
    <w:rPr>
      <w:b/>
      <w:bCs/>
      <w:i/>
      <w:iCs/>
      <w:color w:val="auto"/>
    </w:rPr>
  </w:style>
  <w:style w:type="paragraph" w:styleId="IntenseQuote">
    <w:name w:val="Intense Quote"/>
    <w:basedOn w:val="Normal"/>
    <w:next w:val="Normal"/>
    <w:link w:val="IntenseQuoteChar"/>
    <w:uiPriority w:val="30"/>
    <w:qFormat/>
    <w:rsid w:val="00810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6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63E"/>
    <w:rPr>
      <w:smallCaps/>
      <w:color w:val="auto"/>
      <w:u w:val="single"/>
    </w:rPr>
  </w:style>
  <w:style w:type="character" w:styleId="IntenseReference">
    <w:name w:val="Intense Reference"/>
    <w:basedOn w:val="DefaultParagraphFont"/>
    <w:uiPriority w:val="32"/>
    <w:qFormat/>
    <w:rsid w:val="0081063E"/>
    <w:rPr>
      <w:b/>
      <w:bCs/>
      <w:smallCaps/>
      <w:color w:val="auto"/>
      <w:spacing w:val="5"/>
      <w:u w:val="single"/>
    </w:rPr>
  </w:style>
  <w:style w:type="paragraph" w:customStyle="1" w:styleId="2ColumnHeading">
    <w:name w:val="2Column Heading"/>
    <w:basedOn w:val="BodyText"/>
    <w:qFormat/>
    <w:rsid w:val="0081063E"/>
    <w:pPr>
      <w:spacing w:after="60"/>
      <w:ind w:left="-2268"/>
    </w:pPr>
    <w:rPr>
      <w:b/>
    </w:rPr>
  </w:style>
  <w:style w:type="paragraph" w:customStyle="1" w:styleId="Heading1TOC">
    <w:name w:val="Heading1 TOC"/>
    <w:basedOn w:val="Normal"/>
    <w:qFormat/>
    <w:rsid w:val="0081063E"/>
    <w:pPr>
      <w:spacing w:before="240" w:after="120"/>
    </w:pPr>
    <w:rPr>
      <w:rFonts w:ascii="Times New Roman" w:hAnsi="Times New Roman"/>
      <w:b/>
      <w:sz w:val="32"/>
    </w:rPr>
  </w:style>
  <w:style w:type="paragraph" w:customStyle="1" w:styleId="Heading2TOC">
    <w:name w:val="Heading2 TOC"/>
    <w:basedOn w:val="Normal"/>
    <w:qFormat/>
    <w:rsid w:val="0081063E"/>
    <w:pPr>
      <w:spacing w:before="240" w:after="60"/>
    </w:pPr>
    <w:rPr>
      <w:rFonts w:ascii="Times New Roman" w:hAnsi="Times New Roman"/>
      <w:b/>
      <w:sz w:val="28"/>
    </w:rPr>
  </w:style>
  <w:style w:type="character" w:customStyle="1" w:styleId="Underline">
    <w:name w:val="Underline"/>
    <w:basedOn w:val="DefaultParagraphFont"/>
    <w:qFormat/>
    <w:rsid w:val="0081063E"/>
    <w:rPr>
      <w:u w:val="single"/>
    </w:rPr>
  </w:style>
  <w:style w:type="paragraph" w:styleId="BalloonText">
    <w:name w:val="Balloon Text"/>
    <w:basedOn w:val="Normal"/>
    <w:link w:val="BalloonTextChar"/>
    <w:rsid w:val="0081063E"/>
    <w:rPr>
      <w:rFonts w:ascii="Tahoma" w:hAnsi="Tahoma" w:cs="Tahoma"/>
      <w:sz w:val="16"/>
      <w:szCs w:val="16"/>
    </w:rPr>
  </w:style>
  <w:style w:type="character" w:customStyle="1" w:styleId="BalloonTextChar">
    <w:name w:val="Balloon Text Char"/>
    <w:basedOn w:val="DefaultParagraphFont"/>
    <w:link w:val="BalloonText"/>
    <w:rsid w:val="008106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6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6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7660</Characters>
  <Application>Microsoft Office Word</Application>
  <DocSecurity>0</DocSecurity>
  <Lines>280</Lines>
  <Paragraphs>141</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BSBREL403A Implement international client relationship strategies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2012-05-26T14:12:00Z</dcterms:created>
  <dcterms:modified xsi:type="dcterms:W3CDTF">2012-05-26T14:12:00Z</dcterms:modified>
</cp:coreProperties>
</file>