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326" w:rsidP="00532326">
      <w:pPr>
        <w:pStyle w:val="Title"/>
      </w:pPr>
      <w:r>
        <w:fldChar w:fldCharType="begin"/>
      </w:r>
      <w:r>
        <w:instrText xml:space="preserve"> TITLE   \* MERGEFORMAT </w:instrText>
      </w:r>
      <w:r>
        <w:fldChar w:fldCharType="separate"/>
      </w:r>
      <w:r>
        <w:t>BSBREL402A Build client relationships and business networks</w:t>
      </w:r>
      <w:r>
        <w:fldChar w:fldCharType="end"/>
      </w:r>
    </w:p>
    <w:p w:rsidR="00532326" w:rsidP="00532326">
      <w:pPr>
        <w:pStyle w:val="Version"/>
        <w:sectPr w:rsidSect="00D861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86127" w:rsidP="00D86127">
      <w:pPr>
        <w:pStyle w:val="SuperHeading"/>
      </w:pPr>
      <w:r w:rsidRPr="00D86127">
        <w:t>BSBREL402A Build client relationships and business networks</w:t>
      </w:r>
    </w:p>
    <w:p w:rsidR="00000000" w:rsidRPr="00D86127" w:rsidP="00D86127">
      <w:pPr>
        <w:pStyle w:val="SuperHeading"/>
      </w:pPr>
    </w:p>
    <w:p w:rsidR="00000000" w:rsidRPr="00D86127" w:rsidP="00D86127">
      <w:pPr>
        <w:pStyle w:val="Heading1"/>
      </w:pPr>
      <w:bookmarkStart w:id="1" w:name="O_67275"/>
      <w:bookmarkEnd w:id="1"/>
      <w:r w:rsidRPr="00D86127">
        <w:t>Modification History</w:t>
      </w:r>
    </w:p>
    <w:p w:rsidR="00000000" w:rsidRPr="00D86127" w:rsidP="00D86127">
      <w:pPr>
        <w:pStyle w:val="BodyText"/>
      </w:pPr>
      <w:r w:rsidRPr="00D86127">
        <w:t>Not applicable.</w:t>
      </w:r>
    </w:p>
    <w:p w:rsidR="00000000" w:rsidRPr="00D86127" w:rsidP="00D86127">
      <w:pPr>
        <w:pStyle w:val="AllowPageBreak"/>
      </w:pPr>
    </w:p>
    <w:p w:rsidR="00000000" w:rsidRPr="00D86127" w:rsidP="00D86127">
      <w:pPr>
        <w:pStyle w:val="Heading1"/>
      </w:pPr>
      <w:bookmarkStart w:id="2" w:name="O_67276"/>
      <w:bookmarkEnd w:id="2"/>
      <w:r w:rsidRPr="00D86127">
        <w:t>Unit Descriptor</w:t>
      </w:r>
    </w:p>
    <w:tbl>
      <w:tblPr>
        <w:tblW w:w="0" w:type="auto"/>
        <w:tblLayout w:type="fixed"/>
        <w:tblCellMar>
          <w:left w:w="62" w:type="dxa"/>
          <w:right w:w="62" w:type="dxa"/>
        </w:tblCellMar>
        <w:tblLook w:val="0000"/>
      </w:tblPr>
      <w:tblGrid>
        <w:gridCol w:w="2665"/>
        <w:gridCol w:w="5857"/>
      </w:tblGrid>
      <w:tr w:rsidTr="00532326">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BodyText"/>
            </w:pPr>
            <w:r w:rsidRPr="00D86127">
              <w:t>This unit describes the performance outcomes, skills and knowledge required to establish, mai</w:t>
            </w:r>
            <w:r w:rsidRPr="00D86127">
              <w:t>ntain and improve client relationships, and to actively participate in networks to support attainment of key business outcomes.</w:t>
            </w:r>
          </w:p>
          <w:p w:rsidR="00000000" w:rsidRPr="00D86127" w:rsidP="00D86127">
            <w:pPr>
              <w:pStyle w:val="BodyText"/>
            </w:pPr>
            <w:r w:rsidRPr="00D86127">
              <w:t>No licensing, legislative, regulatory or certification requirements apply to this unit at the time of endorsement.</w:t>
            </w:r>
          </w:p>
        </w:tc>
      </w:tr>
    </w:tbl>
    <w:p w:rsidR="00000000" w:rsidRPr="00D86127" w:rsidP="00D86127">
      <w:pPr>
        <w:pStyle w:val="BodyText"/>
      </w:pPr>
    </w:p>
    <w:p w:rsidR="00000000" w:rsidRPr="00D86127" w:rsidP="00D86127">
      <w:pPr>
        <w:pStyle w:val="AllowPageBreak"/>
      </w:pPr>
    </w:p>
    <w:p w:rsidR="00000000" w:rsidRPr="00D86127" w:rsidP="00D86127">
      <w:pPr>
        <w:pStyle w:val="Heading1"/>
      </w:pPr>
      <w:bookmarkStart w:id="3" w:name="O_67277"/>
      <w:bookmarkEnd w:id="3"/>
      <w:r w:rsidRPr="00D86127">
        <w:t>Application of the Unit</w:t>
      </w:r>
    </w:p>
    <w:tbl>
      <w:tblPr>
        <w:tblW w:w="0" w:type="auto"/>
        <w:tblLayout w:type="fixed"/>
        <w:tblCellMar>
          <w:left w:w="62" w:type="dxa"/>
          <w:right w:w="62" w:type="dxa"/>
        </w:tblCellMar>
        <w:tblLook w:val="0000"/>
      </w:tblPr>
      <w:tblGrid>
        <w:gridCol w:w="2752"/>
        <w:gridCol w:w="5770"/>
      </w:tblGrid>
      <w:tr w:rsidTr="0053232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BodyText"/>
            </w:pPr>
            <w:r w:rsidRPr="00D86127">
              <w:t>This unit applies to individuals in a variety of roles who are required to establish, maintain and improve client relationships to facilitate organisational objectives.</w:t>
            </w:r>
          </w:p>
          <w:p w:rsidR="00000000" w:rsidRPr="00D86127" w:rsidP="00D86127">
            <w:pPr>
              <w:pStyle w:val="BodyText"/>
            </w:pPr>
            <w:r w:rsidRPr="00D86127">
              <w:t>This unit primarily applies to m</w:t>
            </w:r>
            <w:r w:rsidRPr="00D86127">
              <w:t>arketing and sales professionals who depend on excellent interpersonal relationships and communication skills to achieve outcomes, but may also apply to other individuals working in any industry.</w:t>
            </w:r>
          </w:p>
        </w:tc>
      </w:tr>
    </w:tbl>
    <w:p w:rsidR="00000000" w:rsidRPr="00D86127" w:rsidP="00D86127">
      <w:pPr>
        <w:pStyle w:val="BodyText"/>
      </w:pPr>
    </w:p>
    <w:p w:rsidR="00000000" w:rsidRPr="00D86127" w:rsidP="00D86127">
      <w:pPr>
        <w:pStyle w:val="AllowPageBreak"/>
      </w:pPr>
    </w:p>
    <w:p w:rsidR="00000000" w:rsidRPr="00D86127" w:rsidP="00D86127">
      <w:pPr>
        <w:pStyle w:val="Heading1"/>
      </w:pPr>
      <w:bookmarkStart w:id="4" w:name="O_67278"/>
      <w:bookmarkEnd w:id="4"/>
      <w:r w:rsidRPr="00D86127">
        <w:t>Licensing/Regulatory Information</w:t>
      </w:r>
    </w:p>
    <w:p w:rsidR="00000000" w:rsidRPr="00D86127" w:rsidP="00D86127">
      <w:pPr>
        <w:pStyle w:val="BodyText"/>
      </w:pPr>
      <w:r w:rsidRPr="00D86127">
        <w:t>Not applic</w:t>
      </w:r>
      <w:r w:rsidRPr="00D86127">
        <w:t>able.</w:t>
      </w:r>
    </w:p>
    <w:p w:rsidR="00000000" w:rsidRPr="00D86127" w:rsidP="00D86127">
      <w:pPr>
        <w:pStyle w:val="AllowPageBreak"/>
      </w:pPr>
    </w:p>
    <w:p w:rsidR="00000000" w:rsidRPr="00D86127" w:rsidP="00D86127">
      <w:pPr>
        <w:pStyle w:val="Heading1"/>
      </w:pPr>
      <w:bookmarkStart w:id="5" w:name="O_67280"/>
      <w:bookmarkEnd w:id="5"/>
      <w:r w:rsidRPr="00D86127">
        <w:t>Pre-Requisites</w:t>
      </w:r>
    </w:p>
    <w:tbl>
      <w:tblPr>
        <w:tblW w:w="0" w:type="auto"/>
        <w:tblLayout w:type="fixed"/>
        <w:tblCellMar>
          <w:left w:w="62" w:type="dxa"/>
          <w:right w:w="62" w:type="dxa"/>
        </w:tblCellMar>
        <w:tblLook w:val="0000"/>
      </w:tblPr>
      <w:tblGrid>
        <w:gridCol w:w="2775"/>
        <w:gridCol w:w="1295"/>
        <w:gridCol w:w="4452"/>
      </w:tblGrid>
      <w:tr w:rsidTr="005323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p>
        </w:tc>
      </w:tr>
      <w:tr w:rsidTr="005323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p>
        </w:tc>
      </w:tr>
      <w:tr w:rsidTr="005323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BodyText"/>
            </w:pPr>
          </w:p>
        </w:tc>
      </w:tr>
    </w:tbl>
    <w:p w:rsidR="00000000" w:rsidRPr="00D86127" w:rsidP="00D86127">
      <w:pPr>
        <w:pStyle w:val="BodyText"/>
      </w:pPr>
    </w:p>
    <w:p w:rsidR="00000000" w:rsidRPr="00D86127" w:rsidP="00D86127">
      <w:pPr>
        <w:pStyle w:val="AllowPageBreak"/>
      </w:pPr>
    </w:p>
    <w:p w:rsidR="00000000" w:rsidRPr="00D86127" w:rsidP="00D86127">
      <w:pPr>
        <w:pStyle w:val="Heading1"/>
      </w:pPr>
      <w:bookmarkStart w:id="6" w:name="O_67279"/>
      <w:bookmarkEnd w:id="6"/>
      <w:r w:rsidRPr="00D86127">
        <w:t>Employability Skills Information</w:t>
      </w:r>
    </w:p>
    <w:tbl>
      <w:tblPr>
        <w:tblW w:w="0" w:type="auto"/>
        <w:tblLayout w:type="fixed"/>
        <w:tblCellMar>
          <w:left w:w="62" w:type="dxa"/>
          <w:right w:w="62" w:type="dxa"/>
        </w:tblCellMar>
        <w:tblLook w:val="0000"/>
      </w:tblPr>
      <w:tblGrid>
        <w:gridCol w:w="2802"/>
        <w:gridCol w:w="5720"/>
      </w:tblGrid>
      <w:tr w:rsidTr="005323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BodyText"/>
            </w:pPr>
            <w:r w:rsidRPr="00D86127">
              <w:t>This unit contains employability skills.</w:t>
            </w:r>
          </w:p>
        </w:tc>
      </w:tr>
    </w:tbl>
    <w:p w:rsidR="00000000" w:rsidRPr="00D86127" w:rsidP="00D86127">
      <w:pPr>
        <w:pStyle w:val="BodyText"/>
      </w:pPr>
    </w:p>
    <w:p w:rsidR="00000000" w:rsidRPr="00D86127" w:rsidP="00D86127">
      <w:pPr>
        <w:pStyle w:val="AllowPageBreak"/>
      </w:pPr>
    </w:p>
    <w:p w:rsidR="00000000" w:rsidRPr="00D86127" w:rsidP="00D86127">
      <w:pPr>
        <w:pStyle w:val="Heading1"/>
      </w:pPr>
      <w:bookmarkStart w:id="7" w:name="O_67281"/>
      <w:bookmarkEnd w:id="7"/>
      <w:r w:rsidRPr="00D86127">
        <w:t>Elements and Performance Criteria Pre-Content</w:t>
      </w:r>
    </w:p>
    <w:tbl>
      <w:tblPr>
        <w:tblW w:w="0" w:type="auto"/>
        <w:tblLayout w:type="fixed"/>
        <w:tblCellMar>
          <w:left w:w="62" w:type="dxa"/>
          <w:right w:w="62" w:type="dxa"/>
        </w:tblCellMar>
        <w:tblLook w:val="0000"/>
      </w:tblPr>
      <w:tblGrid>
        <w:gridCol w:w="2594"/>
        <w:gridCol w:w="5928"/>
      </w:tblGrid>
      <w:tr w:rsidTr="00532326">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BodyText"/>
            </w:pPr>
            <w:r w:rsidRPr="00D86127">
              <w:t>Performance criteria describe the performance needed to demonstrate achievement of the element. Where bold italicised text is used, further information is detailed in the required skills and</w:t>
            </w:r>
            <w:r w:rsidRPr="00D86127">
              <w:t xml:space="preserve"> knowledge section and the range statement. Assessment of performance is to be consistent with the evidence guide.</w:t>
            </w:r>
          </w:p>
        </w:tc>
      </w:tr>
    </w:tbl>
    <w:p w:rsidR="00000000" w:rsidRPr="00D86127" w:rsidP="00D86127">
      <w:pPr>
        <w:pStyle w:val="BodyText"/>
      </w:pPr>
    </w:p>
    <w:p w:rsidR="00000000" w:rsidRPr="00D86127" w:rsidP="00D86127">
      <w:pPr>
        <w:pStyle w:val="AllowPageBreak"/>
      </w:pPr>
    </w:p>
    <w:p w:rsidR="00000000" w:rsidRPr="00D86127" w:rsidP="00D86127">
      <w:pPr>
        <w:pStyle w:val="Heading1"/>
      </w:pPr>
      <w:bookmarkStart w:id="8" w:name="O_67282"/>
      <w:bookmarkEnd w:id="8"/>
      <w:r w:rsidRPr="00D86127">
        <w:t>Elements and Performance Criteria</w:t>
      </w:r>
    </w:p>
    <w:tbl>
      <w:tblPr>
        <w:tblW w:w="0" w:type="auto"/>
        <w:tblLayout w:type="fixed"/>
        <w:tblCellMar>
          <w:left w:w="62" w:type="dxa"/>
          <w:right w:w="62" w:type="dxa"/>
        </w:tblCellMar>
        <w:tblLook w:val="0000"/>
      </w:tblPr>
      <w:tblGrid>
        <w:gridCol w:w="2594"/>
        <w:gridCol w:w="5928"/>
      </w:tblGrid>
      <w:tr w:rsidTr="00532326">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BodyText"/>
            </w:pPr>
            <w:r w:rsidRPr="00D86127">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PERFORMANCE CRITERIA</w:t>
            </w:r>
          </w:p>
        </w:tc>
      </w:tr>
      <w:tr w:rsidTr="00532326">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List"/>
              <w:rPr>
                <w:lang w:val="en-NZ"/>
              </w:rPr>
            </w:pPr>
            <w:r w:rsidRPr="00D86127">
              <w:t>1.</w:t>
            </w:r>
            <w:r w:rsidRPr="00D86127">
              <w:tab/>
              <w:t>Initiate interpersonal communication with clients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2"/>
            </w:pPr>
            <w:r w:rsidRPr="00D86127">
              <w:t>1.1.</w:t>
            </w:r>
            <w:r w:rsidRPr="00D86127">
              <w:tab/>
            </w:r>
            <w:r w:rsidRPr="00D86127">
              <w:t xml:space="preserve">Identify and use </w:t>
            </w:r>
            <w:r w:rsidRPr="00D86127">
              <w:rPr>
                <w:rStyle w:val="BoldandItalics"/>
              </w:rPr>
              <w:t>preferred client communication styles and methods</w:t>
            </w:r>
            <w:r w:rsidRPr="00D86127">
              <w:t xml:space="preserve"> </w:t>
            </w:r>
          </w:p>
          <w:p w:rsidR="00000000" w:rsidRPr="00D86127" w:rsidP="00D86127">
            <w:pPr>
              <w:pStyle w:val="List2"/>
            </w:pPr>
            <w:r w:rsidRPr="00D86127">
              <w:t>1.2.</w:t>
            </w:r>
            <w:r w:rsidRPr="00D86127">
              <w:tab/>
              <w:t xml:space="preserve">Establish rapport with clients using </w:t>
            </w:r>
            <w:r w:rsidRPr="00D86127">
              <w:rPr>
                <w:rStyle w:val="BoldandItalics"/>
              </w:rPr>
              <w:t>verbal</w:t>
            </w:r>
            <w:r w:rsidRPr="00D86127">
              <w:t xml:space="preserve"> and </w:t>
            </w:r>
            <w:r w:rsidRPr="00D86127">
              <w:rPr>
                <w:rStyle w:val="BoldandItalics"/>
              </w:rPr>
              <w:t>non</w:t>
            </w:r>
            <w:r w:rsidRPr="00D86127">
              <w:t>-</w:t>
            </w:r>
            <w:r w:rsidRPr="00D86127">
              <w:rPr>
                <w:rStyle w:val="BoldandItalics"/>
              </w:rPr>
              <w:t>verbal communication</w:t>
            </w:r>
            <w:r w:rsidRPr="00D86127">
              <w:t xml:space="preserve"> processes </w:t>
            </w:r>
          </w:p>
          <w:p w:rsidR="00000000" w:rsidRPr="00D86127" w:rsidP="00D86127">
            <w:pPr>
              <w:pStyle w:val="List2"/>
            </w:pPr>
            <w:r w:rsidRPr="00D86127">
              <w:t>1.3.</w:t>
            </w:r>
            <w:r w:rsidRPr="00D86127">
              <w:tab/>
              <w:t xml:space="preserve">Investigate and act upon opportunities to offer positive feedback to clients </w:t>
            </w:r>
          </w:p>
          <w:p w:rsidR="00000000" w:rsidRPr="00D86127" w:rsidP="00D86127">
            <w:pPr>
              <w:pStyle w:val="List2"/>
            </w:pPr>
            <w:r w:rsidRPr="00D86127">
              <w:t>1.4.</w:t>
            </w:r>
            <w:r w:rsidRPr="00D86127">
              <w:tab/>
              <w:t>Use open qu</w:t>
            </w:r>
            <w:r w:rsidRPr="00D86127">
              <w:t>estions to promote two-way communication</w:t>
            </w:r>
          </w:p>
          <w:p w:rsidR="00000000" w:rsidRPr="00D86127" w:rsidP="00D86127">
            <w:pPr>
              <w:pStyle w:val="List2"/>
            </w:pPr>
            <w:r w:rsidRPr="00D86127">
              <w:t>1.5.</w:t>
            </w:r>
            <w:r w:rsidRPr="00D86127">
              <w:tab/>
              <w:t xml:space="preserve">Identify and act upon potential </w:t>
            </w:r>
            <w:r w:rsidRPr="00D86127">
              <w:rPr>
                <w:rStyle w:val="BoldandItalics"/>
              </w:rPr>
              <w:t>barriers to effective communication</w:t>
            </w:r>
            <w:r w:rsidRPr="00D86127">
              <w:t xml:space="preserve"> with clients </w:t>
            </w:r>
          </w:p>
          <w:p w:rsidR="00000000" w:rsidP="00D86127">
            <w:pPr>
              <w:pStyle w:val="List2"/>
              <w:rPr>
                <w:lang w:val="en-NZ"/>
              </w:rPr>
            </w:pPr>
            <w:r w:rsidRPr="00D86127">
              <w:t>1.6.</w:t>
            </w:r>
            <w:r w:rsidRPr="00D86127">
              <w:tab/>
              <w:t>Initiate communication processes which relate to client needs, preferences and expectations</w:t>
            </w:r>
          </w:p>
        </w:tc>
      </w:tr>
      <w:tr w:rsidTr="00532326">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List"/>
              <w:rPr>
                <w:lang w:val="en-NZ"/>
              </w:rPr>
            </w:pPr>
            <w:r w:rsidRPr="00D86127">
              <w:t>2.</w:t>
            </w:r>
            <w:r w:rsidRPr="00D86127">
              <w:tab/>
              <w:t>Establish client relationsh</w:t>
            </w:r>
            <w:r w:rsidRPr="00D86127">
              <w:t>ip management strategies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2"/>
            </w:pPr>
            <w:r w:rsidRPr="00D86127">
              <w:t>2.1.</w:t>
            </w:r>
            <w:r w:rsidRPr="00D86127">
              <w:tab/>
              <w:t>Develop client loyalty objectives focussing on the development of long term business partnerships</w:t>
            </w:r>
          </w:p>
          <w:p w:rsidR="00000000" w:rsidRPr="00D86127" w:rsidP="00D86127">
            <w:pPr>
              <w:pStyle w:val="List2"/>
            </w:pPr>
            <w:r w:rsidRPr="00D86127">
              <w:t>2.2.</w:t>
            </w:r>
            <w:r w:rsidRPr="00D86127">
              <w:tab/>
              <w:t>Assess client profile information to determine approach</w:t>
            </w:r>
          </w:p>
          <w:p w:rsidR="00000000" w:rsidRPr="00D86127" w:rsidP="00D86127">
            <w:pPr>
              <w:pStyle w:val="List2"/>
            </w:pPr>
            <w:r w:rsidRPr="00D86127">
              <w:t>2.3.</w:t>
            </w:r>
            <w:r w:rsidRPr="00D86127">
              <w:tab/>
              <w:t xml:space="preserve">Develop </w:t>
            </w:r>
            <w:r w:rsidRPr="00D86127">
              <w:rPr>
                <w:rStyle w:val="BoldandItalics"/>
              </w:rPr>
              <w:t>client loyalty strategies</w:t>
            </w:r>
            <w:r w:rsidRPr="00D86127">
              <w:t xml:space="preserve"> to attract and retain client</w:t>
            </w:r>
            <w:r w:rsidRPr="00D86127">
              <w:t>s in accordance with the business strategy</w:t>
            </w:r>
          </w:p>
          <w:p w:rsidR="00000000" w:rsidP="00D86127">
            <w:pPr>
              <w:pStyle w:val="List2"/>
              <w:rPr>
                <w:lang w:val="en-NZ"/>
              </w:rPr>
            </w:pPr>
            <w:r w:rsidRPr="00D86127">
              <w:t>2.4.</w:t>
            </w:r>
            <w:r w:rsidRPr="00D86127">
              <w:tab/>
              <w:t xml:space="preserve">Identify and apply </w:t>
            </w:r>
            <w:r w:rsidRPr="00D86127">
              <w:rPr>
                <w:rStyle w:val="BoldandItalics"/>
              </w:rPr>
              <w:t>client care and client service standards</w:t>
            </w:r>
          </w:p>
        </w:tc>
      </w:tr>
      <w:tr w:rsidTr="00532326">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List"/>
              <w:rPr>
                <w:lang w:val="en-NZ"/>
              </w:rPr>
            </w:pPr>
            <w:r w:rsidRPr="00D86127">
              <w:t>3.</w:t>
            </w:r>
            <w:r w:rsidRPr="00D86127">
              <w:tab/>
              <w:t>Maintain and improve ongoing relationships with clients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2"/>
            </w:pPr>
            <w:r w:rsidRPr="00D86127">
              <w:t>3.1.</w:t>
            </w:r>
            <w:r w:rsidRPr="00D86127">
              <w:tab/>
              <w:t xml:space="preserve">Develop </w:t>
            </w:r>
            <w:r w:rsidRPr="00D86127">
              <w:rPr>
                <w:rStyle w:val="BoldandItalics"/>
              </w:rPr>
              <w:t>strategies to obtain ongoing feedback</w:t>
            </w:r>
            <w:r w:rsidRPr="00D86127">
              <w:t xml:space="preserve"> </w:t>
            </w:r>
            <w:r w:rsidRPr="00D86127">
              <w:t>from clients to monitor satisfaction levels</w:t>
            </w:r>
          </w:p>
          <w:p w:rsidR="00000000" w:rsidRPr="00D86127" w:rsidP="00D86127">
            <w:pPr>
              <w:pStyle w:val="List2"/>
            </w:pPr>
            <w:r w:rsidRPr="00D86127">
              <w:t>3.2.</w:t>
            </w:r>
            <w:r w:rsidRPr="00D86127">
              <w:tab/>
              <w:t>Develop strategies to elicit feedback which provide information in a form that can be used to improve relationships with clients</w:t>
            </w:r>
          </w:p>
          <w:p w:rsidR="00000000" w:rsidP="00D86127">
            <w:pPr>
              <w:pStyle w:val="List2"/>
              <w:rPr>
                <w:lang w:val="en-NZ"/>
              </w:rPr>
            </w:pPr>
            <w:r w:rsidRPr="00D86127">
              <w:t>3.3.</w:t>
            </w:r>
            <w:r w:rsidRPr="00D86127">
              <w:tab/>
              <w:t>Obtain feedback to develop and implement strategies which maintain and im</w:t>
            </w:r>
            <w:r w:rsidRPr="00D86127">
              <w:t>prove relationships with clients</w:t>
            </w:r>
          </w:p>
        </w:tc>
      </w:tr>
      <w:tr w:rsidTr="00532326">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List"/>
              <w:rPr>
                <w:lang w:val="en-NZ"/>
              </w:rPr>
            </w:pPr>
            <w:r w:rsidRPr="00D86127">
              <w:t>4.</w:t>
            </w:r>
            <w:r w:rsidRPr="00D86127">
              <w:tab/>
              <w:t>Build and maintain networks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2"/>
            </w:pPr>
            <w:r w:rsidRPr="00D86127">
              <w:t>4.1.</w:t>
            </w:r>
            <w:r w:rsidRPr="00D86127">
              <w:tab/>
              <w:t>Allocate time to establish and maintain business contacts</w:t>
            </w:r>
          </w:p>
          <w:p w:rsidR="00000000" w:rsidRPr="00D86127" w:rsidP="00D86127">
            <w:pPr>
              <w:pStyle w:val="List2"/>
            </w:pPr>
            <w:r w:rsidRPr="00D86127">
              <w:t>4.2.</w:t>
            </w:r>
            <w:r w:rsidRPr="00D86127">
              <w:tab/>
              <w:t xml:space="preserve">Participate in </w:t>
            </w:r>
            <w:r w:rsidRPr="00D86127">
              <w:rPr>
                <w:rStyle w:val="BoldandItalics"/>
              </w:rPr>
              <w:t>business associations</w:t>
            </w:r>
            <w:r w:rsidRPr="00D86127">
              <w:t xml:space="preserve"> and/or </w:t>
            </w:r>
            <w:r w:rsidRPr="00D86127">
              <w:rPr>
                <w:rStyle w:val="BoldandItalics"/>
              </w:rPr>
              <w:t>professional development activities</w:t>
            </w:r>
            <w:r w:rsidRPr="00D86127">
              <w:t xml:space="preserve"> to establish and maintain a </w:t>
            </w:r>
            <w:r w:rsidRPr="00D86127">
              <w:rPr>
                <w:rStyle w:val="BoldandItalics"/>
              </w:rPr>
              <w:t>network</w:t>
            </w:r>
            <w:r w:rsidRPr="00D86127">
              <w:t xml:space="preserve"> of supp</w:t>
            </w:r>
            <w:r w:rsidRPr="00D86127">
              <w:t>ort for the business and to enhance personal knowledge of the market</w:t>
            </w:r>
          </w:p>
          <w:p w:rsidR="00000000" w:rsidRPr="00D86127" w:rsidP="00D86127">
            <w:pPr>
              <w:pStyle w:val="List2"/>
            </w:pPr>
            <w:r w:rsidRPr="00D86127">
              <w:t>4.3.</w:t>
            </w:r>
            <w:r w:rsidRPr="00D86127">
              <w:tab/>
              <w:t xml:space="preserve">Establish communication channels to exchange </w:t>
            </w:r>
            <w:r w:rsidRPr="00D86127">
              <w:rPr>
                <w:rStyle w:val="BoldandItalics"/>
              </w:rPr>
              <w:t>information and ideas</w:t>
            </w:r>
          </w:p>
          <w:p w:rsidR="00000000" w:rsidRPr="00D86127" w:rsidP="00D86127">
            <w:pPr>
              <w:pStyle w:val="List2"/>
            </w:pPr>
            <w:r w:rsidRPr="00D86127">
              <w:t>4.4.</w:t>
            </w:r>
            <w:r w:rsidRPr="00D86127">
              <w:tab/>
              <w:t>Provide, seek and verify information to the network</w:t>
            </w:r>
          </w:p>
        </w:tc>
      </w:tr>
    </w:tbl>
    <w:p w:rsidR="00000000" w:rsidRPr="00D86127" w:rsidP="00D86127">
      <w:pPr>
        <w:pStyle w:val="BodyText"/>
      </w:pPr>
    </w:p>
    <w:p w:rsidR="00000000" w:rsidRPr="00D86127" w:rsidP="00D86127">
      <w:pPr>
        <w:pStyle w:val="AllowPageBreak"/>
      </w:pPr>
    </w:p>
    <w:p w:rsidR="00000000" w:rsidRPr="00D86127" w:rsidP="00D86127">
      <w:pPr>
        <w:pStyle w:val="Heading1"/>
      </w:pPr>
      <w:bookmarkStart w:id="9" w:name="O_67283"/>
      <w:bookmarkEnd w:id="9"/>
      <w:r w:rsidRPr="00D86127">
        <w:t>Required Skills and Knowledge</w:t>
      </w:r>
    </w:p>
    <w:tbl>
      <w:tblPr>
        <w:tblW w:w="0" w:type="auto"/>
        <w:tblLayout w:type="fixed"/>
        <w:tblCellMar>
          <w:left w:w="62" w:type="dxa"/>
          <w:right w:w="62" w:type="dxa"/>
        </w:tblCellMar>
        <w:tblLook w:val="0000"/>
      </w:tblPr>
      <w:tblGrid>
        <w:gridCol w:w="8522"/>
      </w:tblGrid>
      <w:tr w:rsidTr="005323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REQUIRED SK</w:t>
            </w:r>
            <w:r w:rsidRPr="00D86127">
              <w:rPr>
                <w:rStyle w:val="SpecialBold"/>
              </w:rPr>
              <w:t>ILLS AND KNOWLEDGE</w:t>
            </w:r>
          </w:p>
        </w:tc>
      </w:tr>
      <w:tr w:rsidTr="005323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t>This section describes the skills and knowledge required for this unit.</w:t>
            </w:r>
          </w:p>
        </w:tc>
      </w:tr>
      <w:tr w:rsidTr="005323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Required skills</w:t>
            </w:r>
          </w:p>
        </w:tc>
      </w:tr>
      <w:tr w:rsidTr="005323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Bullet"/>
            </w:pPr>
            <w:r w:rsidRPr="00D86127">
              <w:t>communication skills to determine client needs and preferences through active listening and presenting ideas clearly and precisely</w:t>
            </w:r>
          </w:p>
          <w:p w:rsidR="00000000" w:rsidRPr="00D86127" w:rsidP="00D86127">
            <w:pPr>
              <w:pStyle w:val="ListBullet"/>
            </w:pPr>
            <w:r w:rsidRPr="00D86127">
              <w:t>culturally appropriate communication skills to relate to people from diverse backgrounds and people with diverse abilities</w:t>
            </w:r>
          </w:p>
          <w:p w:rsidR="00000000" w:rsidP="00D86127">
            <w:pPr>
              <w:pStyle w:val="ListBullet"/>
              <w:rPr>
                <w:lang w:val="en-NZ"/>
              </w:rPr>
            </w:pPr>
            <w:r w:rsidRPr="00D86127">
              <w:t>interpersonal skills to establish rapport, and to build and maintain relationships with clients.</w:t>
            </w:r>
          </w:p>
        </w:tc>
      </w:tr>
      <w:tr w:rsidTr="005323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Required knowledge</w:t>
            </w:r>
          </w:p>
        </w:tc>
      </w:tr>
      <w:tr w:rsidTr="005323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Bullet"/>
            </w:pPr>
            <w:r w:rsidRPr="00D86127">
              <w:t>key provisions</w:t>
            </w:r>
            <w:r w:rsidRPr="00D86127">
              <w:t xml:space="preserve"> of relevant legislation from all forms of government, codes of practice and national standards that may affect aspects business operations, such as:</w:t>
            </w:r>
          </w:p>
          <w:p w:rsidR="00000000" w:rsidRPr="00D86127" w:rsidP="00D86127">
            <w:pPr>
              <w:pStyle w:val="ListBullet2"/>
            </w:pPr>
            <w:r w:rsidRPr="00D86127">
              <w:t>anti-discrimination legislation</w:t>
            </w:r>
          </w:p>
          <w:p w:rsidR="00000000" w:rsidRPr="00D86127" w:rsidP="00D86127">
            <w:pPr>
              <w:pStyle w:val="ListBullet2"/>
            </w:pPr>
            <w:r w:rsidRPr="00D86127">
              <w:t>consumer laws including appropriate state/territory legislation</w:t>
            </w:r>
          </w:p>
          <w:p w:rsidR="00000000" w:rsidRPr="00D86127" w:rsidP="00D86127">
            <w:pPr>
              <w:pStyle w:val="ListBullet2"/>
            </w:pPr>
            <w:r w:rsidRPr="00D86127">
              <w:t>ethical principles</w:t>
            </w:r>
          </w:p>
          <w:p w:rsidR="00000000" w:rsidRPr="00D86127" w:rsidP="00D86127">
            <w:pPr>
              <w:pStyle w:val="ListBullet2"/>
            </w:pPr>
            <w:r w:rsidRPr="00D86127">
              <w:t>marketing code of practice</w:t>
            </w:r>
          </w:p>
          <w:p w:rsidR="00000000" w:rsidRPr="00D86127" w:rsidP="00D86127">
            <w:pPr>
              <w:pStyle w:val="ListBullet2"/>
            </w:pPr>
            <w:r w:rsidRPr="00D86127">
              <w:t>privacy laws</w:t>
            </w:r>
          </w:p>
          <w:p w:rsidR="00000000" w:rsidRPr="00D86127" w:rsidP="00D86127">
            <w:pPr>
              <w:pStyle w:val="ListBullet2"/>
            </w:pPr>
            <w:r w:rsidRPr="00D86127">
              <w:t xml:space="preserve">Trade Practices Act </w:t>
            </w:r>
          </w:p>
          <w:p w:rsidR="00000000" w:rsidRPr="00D86127" w:rsidP="00D86127">
            <w:pPr>
              <w:pStyle w:val="ListBullet"/>
            </w:pPr>
            <w:r w:rsidRPr="00D86127">
              <w:t>marketing communications concepts and processes</w:t>
            </w:r>
          </w:p>
          <w:p w:rsidR="00000000" w:rsidRPr="00D86127" w:rsidP="00D86127">
            <w:pPr>
              <w:pStyle w:val="ListBullet"/>
            </w:pPr>
            <w:r w:rsidRPr="00D86127">
              <w:t>principles and techniques for effective communication and networking</w:t>
            </w:r>
          </w:p>
          <w:p w:rsidR="00000000" w:rsidRPr="00D86127" w:rsidP="00D86127">
            <w:pPr>
              <w:pStyle w:val="ListBullet"/>
            </w:pPr>
            <w:r w:rsidRPr="00D86127">
              <w:t>sources of business related networks.</w:t>
            </w:r>
          </w:p>
        </w:tc>
      </w:tr>
    </w:tbl>
    <w:p w:rsidR="00000000" w:rsidRPr="00D86127" w:rsidP="00D86127">
      <w:pPr>
        <w:pStyle w:val="BodyText"/>
      </w:pPr>
    </w:p>
    <w:p w:rsidR="00000000" w:rsidRPr="00D86127" w:rsidP="00D86127">
      <w:pPr>
        <w:pStyle w:val="AllowPageBreak"/>
      </w:pPr>
    </w:p>
    <w:p w:rsidR="00000000" w:rsidRPr="00D86127" w:rsidP="00D86127">
      <w:pPr>
        <w:pStyle w:val="Heading1"/>
      </w:pPr>
      <w:bookmarkStart w:id="10" w:name="O_67284"/>
      <w:bookmarkEnd w:id="10"/>
      <w:r w:rsidRPr="00D86127">
        <w:t>Evidence Guide</w:t>
      </w:r>
    </w:p>
    <w:tbl>
      <w:tblPr>
        <w:tblW w:w="9570" w:type="dxa"/>
        <w:tblLayout w:type="fixed"/>
        <w:tblCellMar>
          <w:left w:w="62" w:type="dxa"/>
          <w:right w:w="62" w:type="dxa"/>
        </w:tblCellMar>
        <w:tblLook w:val="0000"/>
      </w:tblPr>
      <w:tblGrid>
        <w:gridCol w:w="3908"/>
        <w:gridCol w:w="5662"/>
      </w:tblGrid>
      <w:tr w:rsidTr="005323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EVIDENCE GUIDE</w:t>
            </w:r>
          </w:p>
        </w:tc>
      </w:tr>
      <w:tr w:rsidTr="005323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t>The Evidence Guide provides advice on assessment and must be read in conjunction with the performance criteria, required skills and knowledge, range statement and the Assessment Guidelines for the Training Package.</w:t>
            </w:r>
          </w:p>
        </w:tc>
      </w:tr>
      <w:tr w:rsidTr="005323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p>
        </w:tc>
      </w:tr>
      <w:tr w:rsidTr="005323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BodyText"/>
            </w:pPr>
            <w:r w:rsidRPr="00D86127">
              <w:t>Evidence of the following is essential:</w:t>
            </w:r>
          </w:p>
          <w:p w:rsidR="00000000" w:rsidRPr="00D86127" w:rsidP="00D86127">
            <w:pPr>
              <w:pStyle w:val="ListBullet"/>
            </w:pPr>
            <w:r w:rsidRPr="00D86127">
              <w:t xml:space="preserve">establishing and maintaining relationships with a range of clients related to the </w:t>
            </w:r>
            <w:r w:rsidRPr="00D86127">
              <w:t>candidate's business</w:t>
            </w:r>
          </w:p>
          <w:p w:rsidR="00000000" w:rsidP="00D86127">
            <w:pPr>
              <w:pStyle w:val="ListBullet"/>
              <w:rPr>
                <w:lang w:val="en-NZ"/>
              </w:rPr>
            </w:pPr>
            <w:r w:rsidRPr="00D86127">
              <w:t>participating in and providing, an active contribution to a business related network.</w:t>
            </w:r>
          </w:p>
        </w:tc>
      </w:tr>
      <w:tr w:rsidTr="005323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BodyText"/>
            </w:pPr>
            <w:r w:rsidRPr="00D86127">
              <w:t>Assessment must ensure:</w:t>
            </w:r>
          </w:p>
          <w:p w:rsidR="00000000" w:rsidP="00D86127">
            <w:pPr>
              <w:pStyle w:val="ListBullet"/>
              <w:rPr>
                <w:lang w:val="en-NZ"/>
              </w:rPr>
            </w:pPr>
            <w:r w:rsidRPr="00D86127">
              <w:t>access to office equipment and resources.</w:t>
            </w:r>
          </w:p>
        </w:tc>
      </w:tr>
      <w:tr w:rsidTr="005323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BodyText"/>
            </w:pPr>
            <w:r w:rsidRPr="00D86127">
              <w:t>A range of</w:t>
            </w:r>
            <w:r w:rsidRPr="00D86127">
              <w:t xml:space="preserve"> assessment methods should be used to assess practical skills and knowledge. The following examples are appropriate for this unit:</w:t>
            </w:r>
          </w:p>
          <w:p w:rsidR="00000000" w:rsidRPr="00D86127" w:rsidP="00D86127">
            <w:pPr>
              <w:pStyle w:val="ListBullet"/>
            </w:pPr>
            <w:r w:rsidRPr="00D86127">
              <w:t>assessment of written reports or journals on client relationship activities</w:t>
            </w:r>
          </w:p>
          <w:p w:rsidR="00000000" w:rsidRPr="00D86127" w:rsidP="00D86127">
            <w:pPr>
              <w:pStyle w:val="ListBullet"/>
            </w:pPr>
            <w:r w:rsidRPr="00D86127">
              <w:t>direct questioning combined with review of portf</w:t>
            </w:r>
            <w:r w:rsidRPr="00D86127">
              <w:t>olios of evidence and third party workplace reports of on-the-job performance by the candidate</w:t>
            </w:r>
          </w:p>
          <w:p w:rsidR="00000000" w:rsidRPr="00D86127" w:rsidP="00D86127">
            <w:pPr>
              <w:pStyle w:val="ListBullet"/>
            </w:pPr>
            <w:r w:rsidRPr="00D86127">
              <w:t>observation of the candidate communicating with clients</w:t>
            </w:r>
          </w:p>
          <w:p w:rsidR="00000000" w:rsidRPr="00D86127" w:rsidP="00D86127">
            <w:pPr>
              <w:pStyle w:val="ListBullet"/>
            </w:pPr>
            <w:r w:rsidRPr="00D86127">
              <w:t>observation of presentations made to business networks</w:t>
            </w:r>
          </w:p>
          <w:p w:rsidR="00000000" w:rsidRPr="00D86127" w:rsidP="00D86127">
            <w:pPr>
              <w:pStyle w:val="ListBullet"/>
            </w:pPr>
            <w:r w:rsidRPr="00D86127">
              <w:t>oral or written questioning to assess knowledge and understanding</w:t>
            </w:r>
          </w:p>
          <w:p w:rsidR="00000000" w:rsidRPr="00D86127" w:rsidP="00D86127">
            <w:pPr>
              <w:pStyle w:val="ListBullet"/>
            </w:pPr>
            <w:r w:rsidRPr="00D86127">
              <w:t>review of authenticated documents from the workplace or training environment</w:t>
            </w:r>
          </w:p>
          <w:p w:rsidR="00000000" w:rsidP="00D86127">
            <w:pPr>
              <w:pStyle w:val="ListBullet"/>
              <w:rPr>
                <w:lang w:val="en-NZ"/>
              </w:rPr>
            </w:pPr>
            <w:r w:rsidRPr="00D86127">
              <w:t>review of testimony from team members, colleagues, supervisors or managers.</w:t>
            </w:r>
          </w:p>
        </w:tc>
      </w:tr>
      <w:tr w:rsidTr="005323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BodyText"/>
            </w:pPr>
            <w:r w:rsidRPr="00D86127">
              <w:t>Holistic assessment with other units relevant to the industry sector, workplace and job role is recommended, for example:</w:t>
            </w:r>
          </w:p>
          <w:p w:rsidR="00000000" w:rsidRPr="00D86127" w:rsidP="00D86127">
            <w:pPr>
              <w:pStyle w:val="ListBullet"/>
            </w:pPr>
            <w:r w:rsidRPr="00D86127">
              <w:t>other relationship management units</w:t>
            </w:r>
          </w:p>
          <w:p w:rsidR="00000000" w:rsidRPr="00D86127" w:rsidP="00D86127">
            <w:pPr>
              <w:pStyle w:val="ListBullet"/>
            </w:pPr>
            <w:r w:rsidRPr="00D86127">
              <w:t>marketing units.</w:t>
            </w:r>
          </w:p>
        </w:tc>
      </w:tr>
    </w:tbl>
    <w:p w:rsidR="00000000" w:rsidRPr="00D86127" w:rsidP="00D86127">
      <w:pPr>
        <w:pStyle w:val="BodyText"/>
      </w:pPr>
    </w:p>
    <w:p w:rsidR="00000000" w:rsidRPr="00D86127" w:rsidP="00D86127">
      <w:pPr>
        <w:pStyle w:val="AllowPageBreak"/>
      </w:pPr>
    </w:p>
    <w:p w:rsidR="00000000" w:rsidRPr="00D86127" w:rsidP="00D86127">
      <w:pPr>
        <w:pStyle w:val="Heading1"/>
      </w:pPr>
      <w:bookmarkStart w:id="11" w:name="O_67285"/>
      <w:bookmarkEnd w:id="11"/>
      <w:r w:rsidRPr="00D86127">
        <w:t>Range Statement</w:t>
      </w:r>
    </w:p>
    <w:tbl>
      <w:tblPr>
        <w:tblW w:w="0" w:type="auto"/>
        <w:tblLayout w:type="fixed"/>
        <w:tblCellMar>
          <w:left w:w="62" w:type="dxa"/>
          <w:right w:w="62" w:type="dxa"/>
        </w:tblCellMar>
        <w:tblLook w:val="0000"/>
      </w:tblPr>
      <w:tblGrid>
        <w:gridCol w:w="3503"/>
        <w:gridCol w:w="5019"/>
      </w:tblGrid>
      <w:tr w:rsidTr="005323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RANGE STATEMENT</w:t>
            </w:r>
          </w:p>
        </w:tc>
      </w:tr>
      <w:tr w:rsidTr="005323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t>The range statement relates to the unit of competency as a whole. It allows for different work environments and situations that may affect performance. Bold italicised wording, if used in the performance criteria, is detailed below. Essential operating con</w:t>
            </w:r>
            <w:r w:rsidRPr="00D86127">
              <w:t>ditions that may be present with training and assessment (depending on the work situation, needs of the candidate, accessibility of the item, and local industry and regional contexts) may also be included.</w:t>
            </w:r>
          </w:p>
        </w:tc>
      </w:tr>
      <w:tr w:rsidTr="0053232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BoldandItalics"/>
              </w:rPr>
              <w:t>Preferred client communication styles and method</w:t>
            </w:r>
            <w:r w:rsidRPr="00D86127">
              <w:rPr>
                <w:rStyle w:val="BoldandItalics"/>
              </w:rPr>
              <w:t>s</w:t>
            </w:r>
            <w:r w:rsidRPr="00D8612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Bullet"/>
            </w:pPr>
            <w:r w:rsidRPr="00D86127">
              <w:t>email</w:t>
            </w:r>
          </w:p>
          <w:p w:rsidR="00000000" w:rsidRPr="00D86127" w:rsidP="00D86127">
            <w:pPr>
              <w:pStyle w:val="ListBullet"/>
            </w:pPr>
            <w:r w:rsidRPr="00D86127">
              <w:t>face-to-face</w:t>
            </w:r>
          </w:p>
          <w:p w:rsidR="00000000" w:rsidRPr="00D86127" w:rsidP="00D86127">
            <w:pPr>
              <w:pStyle w:val="ListBullet"/>
            </w:pPr>
            <w:r w:rsidRPr="00D86127">
              <w:t>mail</w:t>
            </w:r>
          </w:p>
          <w:p w:rsidR="00000000" w:rsidP="00D86127">
            <w:pPr>
              <w:pStyle w:val="ListBullet"/>
              <w:rPr>
                <w:lang w:val="en-NZ"/>
              </w:rPr>
            </w:pPr>
            <w:r w:rsidRPr="00D86127">
              <w:t xml:space="preserve">phone </w:t>
            </w:r>
          </w:p>
        </w:tc>
      </w:tr>
      <w:tr w:rsidTr="0053232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BoldandItalics"/>
              </w:rPr>
              <w:t>Verbal communication</w:t>
            </w:r>
            <w:r w:rsidRPr="00D8612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Bullet"/>
            </w:pPr>
            <w:r w:rsidRPr="00D86127">
              <w:t>articulation</w:t>
            </w:r>
          </w:p>
          <w:p w:rsidR="00000000" w:rsidRPr="00D86127" w:rsidP="00D86127">
            <w:pPr>
              <w:pStyle w:val="ListBullet"/>
            </w:pPr>
            <w:r w:rsidRPr="00D86127">
              <w:t>clarity of speech</w:t>
            </w:r>
          </w:p>
          <w:p w:rsidR="00000000" w:rsidRPr="00D86127" w:rsidP="00D86127">
            <w:pPr>
              <w:pStyle w:val="ListBullet"/>
            </w:pPr>
            <w:r w:rsidRPr="00D86127">
              <w:t>feedback</w:t>
            </w:r>
          </w:p>
          <w:p w:rsidR="00000000" w:rsidRPr="00D86127" w:rsidP="00D86127">
            <w:pPr>
              <w:pStyle w:val="ListBullet"/>
            </w:pPr>
            <w:r w:rsidRPr="00D86127">
              <w:t>language</w:t>
            </w:r>
          </w:p>
          <w:p w:rsidR="00000000" w:rsidRPr="00D86127" w:rsidP="00D86127">
            <w:pPr>
              <w:pStyle w:val="ListBullet"/>
            </w:pPr>
            <w:r w:rsidRPr="00D86127">
              <w:t>listening skills</w:t>
            </w:r>
          </w:p>
          <w:p w:rsidR="00000000" w:rsidRPr="00D86127" w:rsidP="00D86127">
            <w:pPr>
              <w:pStyle w:val="ListBullet"/>
            </w:pPr>
            <w:r w:rsidRPr="00D86127">
              <w:t>open questions</w:t>
            </w:r>
          </w:p>
          <w:p w:rsidR="00000000" w:rsidRPr="00D86127" w:rsidP="00D86127">
            <w:pPr>
              <w:pStyle w:val="ListBullet"/>
            </w:pPr>
            <w:r w:rsidRPr="00D86127">
              <w:t>questioning skills</w:t>
            </w:r>
          </w:p>
          <w:p w:rsidR="00000000" w:rsidRPr="00D86127" w:rsidP="00D86127">
            <w:pPr>
              <w:pStyle w:val="ListBullet"/>
            </w:pPr>
            <w:r w:rsidRPr="00D86127">
              <w:t>voice modulation</w:t>
            </w:r>
          </w:p>
          <w:p w:rsidR="00000000" w:rsidP="00D86127">
            <w:pPr>
              <w:pStyle w:val="ListBullet"/>
              <w:rPr>
                <w:lang w:val="en-NZ"/>
              </w:rPr>
            </w:pPr>
            <w:r w:rsidRPr="00D86127">
              <w:t>voice projection</w:t>
            </w:r>
          </w:p>
        </w:tc>
      </w:tr>
      <w:tr w:rsidTr="0053232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BoldandItalics"/>
              </w:rPr>
              <w:t>Non</w:t>
            </w:r>
            <w:r w:rsidRPr="00D86127">
              <w:t>-</w:t>
            </w:r>
            <w:r w:rsidRPr="00D86127">
              <w:rPr>
                <w:rStyle w:val="BoldandItalics"/>
              </w:rPr>
              <w:t>verbal communication</w:t>
            </w:r>
            <w:r w:rsidRPr="00D8612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Bullet"/>
            </w:pPr>
            <w:r w:rsidRPr="00D86127">
              <w:t>active listening</w:t>
            </w:r>
          </w:p>
          <w:p w:rsidR="00000000" w:rsidRPr="00D86127" w:rsidP="00D86127">
            <w:pPr>
              <w:pStyle w:val="ListBullet"/>
            </w:pPr>
            <w:r w:rsidRPr="00D86127">
              <w:t>body language</w:t>
            </w:r>
          </w:p>
          <w:p w:rsidR="00000000" w:rsidRPr="00D86127" w:rsidP="00D86127">
            <w:pPr>
              <w:pStyle w:val="ListBullet"/>
            </w:pPr>
            <w:r w:rsidRPr="00D86127">
              <w:t>body orientation</w:t>
            </w:r>
          </w:p>
          <w:p w:rsidR="00000000" w:rsidRPr="00D86127" w:rsidP="00D86127">
            <w:pPr>
              <w:pStyle w:val="ListBullet"/>
            </w:pPr>
            <w:r w:rsidRPr="00D86127">
              <w:t>clothing</w:t>
            </w:r>
          </w:p>
          <w:p w:rsidR="00000000" w:rsidRPr="00D86127" w:rsidP="00D86127">
            <w:pPr>
              <w:pStyle w:val="ListBullet"/>
            </w:pPr>
            <w:r w:rsidRPr="00D86127">
              <w:t>colour</w:t>
            </w:r>
          </w:p>
          <w:p w:rsidR="00000000" w:rsidRPr="00D86127" w:rsidP="00D86127">
            <w:pPr>
              <w:pStyle w:val="ListBullet"/>
            </w:pPr>
            <w:r w:rsidRPr="00D86127">
              <w:t>distance</w:t>
            </w:r>
          </w:p>
          <w:p w:rsidR="00000000" w:rsidRPr="00D86127" w:rsidP="00D86127">
            <w:pPr>
              <w:pStyle w:val="ListBullet"/>
            </w:pPr>
            <w:r w:rsidRPr="00D86127">
              <w:t>facial expression</w:t>
            </w:r>
          </w:p>
          <w:p w:rsidR="00000000" w:rsidRPr="00D86127" w:rsidP="00D86127">
            <w:pPr>
              <w:pStyle w:val="ListBullet"/>
            </w:pPr>
            <w:r w:rsidRPr="00D86127">
              <w:t>grooming</w:t>
            </w:r>
          </w:p>
          <w:p w:rsidR="00000000" w:rsidRPr="00D86127" w:rsidP="00D86127">
            <w:pPr>
              <w:pStyle w:val="ListBullet"/>
            </w:pPr>
            <w:r w:rsidRPr="00D86127">
              <w:t>gestures</w:t>
            </w:r>
          </w:p>
          <w:p w:rsidR="00000000" w:rsidRPr="00D86127" w:rsidP="00D86127">
            <w:pPr>
              <w:pStyle w:val="ListBullet"/>
            </w:pPr>
            <w:r w:rsidRPr="00D86127">
              <w:t>music</w:t>
            </w:r>
          </w:p>
          <w:p w:rsidR="00000000" w:rsidRPr="00D86127" w:rsidP="00D86127">
            <w:pPr>
              <w:pStyle w:val="ListBullet"/>
            </w:pPr>
            <w:r w:rsidRPr="00D86127">
              <w:t>posture</w:t>
            </w:r>
          </w:p>
          <w:p w:rsidR="00000000" w:rsidRPr="00D86127" w:rsidP="00D86127">
            <w:pPr>
              <w:pStyle w:val="ListBullet"/>
            </w:pPr>
            <w:r w:rsidRPr="00D86127">
              <w:t>sound</w:t>
            </w:r>
          </w:p>
          <w:p w:rsidR="00000000" w:rsidRPr="00D86127" w:rsidP="00D86127">
            <w:pPr>
              <w:pStyle w:val="ListBullet"/>
            </w:pPr>
            <w:r w:rsidRPr="00D86127">
              <w:t>touching</w:t>
            </w:r>
          </w:p>
          <w:p w:rsidR="00000000" w:rsidP="00D86127">
            <w:pPr>
              <w:pStyle w:val="ListBullet"/>
              <w:rPr>
                <w:lang w:val="en-NZ"/>
              </w:rPr>
            </w:pPr>
            <w:r w:rsidRPr="00D86127">
              <w:t>voice</w:t>
            </w:r>
          </w:p>
        </w:tc>
      </w:tr>
      <w:tr w:rsidTr="0053232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BoldandItalics"/>
              </w:rPr>
              <w:t>Barriers to effective communication</w:t>
            </w:r>
            <w:r w:rsidRPr="00D8612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Bullet"/>
            </w:pPr>
            <w:r w:rsidRPr="00D86127">
              <w:t>acting on false assumptions and stereotypes</w:t>
            </w:r>
          </w:p>
          <w:p w:rsidR="00000000" w:rsidRPr="00D86127" w:rsidP="00D86127">
            <w:pPr>
              <w:pStyle w:val="ListBullet"/>
            </w:pPr>
            <w:r w:rsidRPr="00D86127">
              <w:t>cultural differences not being addressed</w:t>
            </w:r>
          </w:p>
          <w:p w:rsidR="00000000" w:rsidRPr="00D86127" w:rsidP="00D86127">
            <w:pPr>
              <w:pStyle w:val="ListBullet"/>
            </w:pPr>
            <w:r w:rsidRPr="00D86127">
              <w:t>educational differences not being addressed</w:t>
            </w:r>
          </w:p>
          <w:p w:rsidR="00000000" w:rsidRPr="00D86127" w:rsidP="00D86127">
            <w:pPr>
              <w:pStyle w:val="ListBullet"/>
            </w:pPr>
            <w:r w:rsidRPr="00D86127">
              <w:t>failure to prominently display contact details in all communications provided to the client</w:t>
            </w:r>
          </w:p>
          <w:p w:rsidR="00000000" w:rsidRPr="00D86127" w:rsidP="00D86127">
            <w:pPr>
              <w:pStyle w:val="ListBullet"/>
            </w:pPr>
            <w:r w:rsidRPr="00D86127">
              <w:t>inappropriate word choice</w:t>
            </w:r>
          </w:p>
          <w:p w:rsidR="00000000" w:rsidRPr="00D86127" w:rsidP="00D86127">
            <w:pPr>
              <w:pStyle w:val="ListBullet"/>
            </w:pPr>
            <w:r w:rsidRPr="00D86127">
              <w:t>ineffective non-verbal communication</w:t>
            </w:r>
          </w:p>
          <w:p w:rsidR="00000000" w:rsidRPr="00D86127" w:rsidP="00D86127">
            <w:pPr>
              <w:pStyle w:val="ListBullet"/>
            </w:pPr>
            <w:r w:rsidRPr="00D86127">
              <w:t>lack of 'contact</w:t>
            </w:r>
            <w:r w:rsidRPr="00D86127">
              <w:t xml:space="preserve"> us' forms or pages on websites</w:t>
            </w:r>
          </w:p>
          <w:p w:rsidR="00000000" w:rsidRPr="00D86127" w:rsidP="00D86127">
            <w:pPr>
              <w:pStyle w:val="ListBullet"/>
            </w:pPr>
            <w:r w:rsidRPr="00D86127">
              <w:t>lack of distribution of reply paid cards or envelopes in mail outs</w:t>
            </w:r>
          </w:p>
          <w:p w:rsidR="00000000" w:rsidRPr="00D86127" w:rsidP="00D86127">
            <w:pPr>
              <w:pStyle w:val="ListBullet"/>
            </w:pPr>
            <w:r w:rsidRPr="00D86127">
              <w:t>lack of voice modulation and articulation</w:t>
            </w:r>
          </w:p>
          <w:p w:rsidR="00000000" w:rsidRPr="00D86127" w:rsidP="00D86127">
            <w:pPr>
              <w:pStyle w:val="ListBullet"/>
            </w:pPr>
            <w:r w:rsidRPr="00D86127">
              <w:t>limited opening hours of call centres or office</w:t>
            </w:r>
          </w:p>
          <w:p w:rsidR="00000000" w:rsidRPr="00D86127" w:rsidP="00D86127">
            <w:pPr>
              <w:pStyle w:val="ListBullet"/>
            </w:pPr>
            <w:r w:rsidRPr="00D86127">
              <w:t>not listening actively</w:t>
            </w:r>
          </w:p>
          <w:p w:rsidR="00000000" w:rsidRPr="00D86127" w:rsidP="00D86127">
            <w:pPr>
              <w:pStyle w:val="ListBullet"/>
            </w:pPr>
            <w:r w:rsidRPr="00D86127">
              <w:t>organisational factors</w:t>
            </w:r>
          </w:p>
          <w:p w:rsidR="00000000" w:rsidP="00D86127">
            <w:pPr>
              <w:pStyle w:val="ListBullet"/>
              <w:rPr>
                <w:lang w:val="en-NZ"/>
              </w:rPr>
            </w:pPr>
            <w:r w:rsidRPr="00D86127">
              <w:t>physical, personal, g</w:t>
            </w:r>
            <w:r w:rsidRPr="00D86127">
              <w:t>ender and age differences not being addressed</w:t>
            </w:r>
          </w:p>
        </w:tc>
      </w:tr>
      <w:tr w:rsidTr="0053232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BoldandItalics"/>
              </w:rPr>
              <w:t>Client loyalty strategies</w:t>
            </w:r>
            <w:r w:rsidRPr="00D86127">
              <w:t xml:space="preserve">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Bullet"/>
            </w:pPr>
            <w:r w:rsidRPr="00D86127">
              <w:t>access to dedicated staff</w:t>
            </w:r>
          </w:p>
          <w:p w:rsidR="00000000" w:rsidRPr="00D86127" w:rsidP="00D86127">
            <w:pPr>
              <w:pStyle w:val="ListBullet"/>
            </w:pPr>
            <w:r w:rsidRPr="00D86127">
              <w:t>added value offers</w:t>
            </w:r>
          </w:p>
          <w:p w:rsidR="00000000" w:rsidRPr="00D86127" w:rsidP="00D86127">
            <w:pPr>
              <w:pStyle w:val="ListBullet"/>
            </w:pPr>
            <w:r w:rsidRPr="00D86127">
              <w:t>anniversary offers</w:t>
            </w:r>
          </w:p>
          <w:p w:rsidR="00000000" w:rsidRPr="00D86127" w:rsidP="00D86127">
            <w:pPr>
              <w:pStyle w:val="ListBullet"/>
            </w:pPr>
            <w:r w:rsidRPr="00D86127">
              <w:t>client clubs</w:t>
            </w:r>
          </w:p>
          <w:p w:rsidR="00000000" w:rsidRPr="00D86127" w:rsidP="00D86127">
            <w:pPr>
              <w:pStyle w:val="ListBullet"/>
            </w:pPr>
            <w:r w:rsidRPr="00D86127">
              <w:t>client reward schemes</w:t>
            </w:r>
          </w:p>
          <w:p w:rsidR="00000000" w:rsidRPr="00D86127" w:rsidP="00D86127">
            <w:pPr>
              <w:pStyle w:val="ListBullet"/>
            </w:pPr>
            <w:r w:rsidRPr="00D86127">
              <w:t>credit or discount facilities</w:t>
            </w:r>
          </w:p>
          <w:p w:rsidR="00000000" w:rsidRPr="00D86127" w:rsidP="00D86127">
            <w:pPr>
              <w:pStyle w:val="ListBullet"/>
            </w:pPr>
            <w:r w:rsidRPr="00D86127">
              <w:t>dedicated or private facilities</w:t>
            </w:r>
          </w:p>
          <w:p w:rsidR="00000000" w:rsidRPr="00D86127" w:rsidP="00D86127">
            <w:pPr>
              <w:pStyle w:val="ListBullet"/>
            </w:pPr>
            <w:r w:rsidRPr="00D86127">
              <w:t>discounts</w:t>
            </w:r>
          </w:p>
          <w:p w:rsidR="00000000" w:rsidRPr="00D86127" w:rsidP="00D86127">
            <w:pPr>
              <w:pStyle w:val="ListBullet"/>
            </w:pPr>
            <w:r w:rsidRPr="00D86127">
              <w:t>formal letter of thanks</w:t>
            </w:r>
          </w:p>
          <w:p w:rsidR="00000000" w:rsidRPr="00D86127" w:rsidP="00D86127">
            <w:pPr>
              <w:pStyle w:val="ListBullet"/>
            </w:pPr>
            <w:r w:rsidRPr="00D86127">
              <w:t>frequent purchaser programs</w:t>
            </w:r>
          </w:p>
          <w:p w:rsidR="00000000" w:rsidRPr="00D86127" w:rsidP="00D86127">
            <w:pPr>
              <w:pStyle w:val="ListBullet"/>
            </w:pPr>
            <w:r w:rsidRPr="00D86127">
              <w:t>handwritten note thanking the client</w:t>
            </w:r>
          </w:p>
          <w:p w:rsidR="00000000" w:rsidRPr="00D86127" w:rsidP="00D86127">
            <w:pPr>
              <w:pStyle w:val="ListBullet"/>
            </w:pPr>
            <w:r w:rsidRPr="00D86127">
              <w:t>offering promotional items</w:t>
            </w:r>
          </w:p>
          <w:p w:rsidR="00000000" w:rsidRPr="00D86127" w:rsidP="00D86127">
            <w:pPr>
              <w:pStyle w:val="ListBullet"/>
            </w:pPr>
            <w:r w:rsidRPr="00D86127">
              <w:t>phone call thanking client for the business</w:t>
            </w:r>
          </w:p>
          <w:p w:rsidR="00000000" w:rsidRPr="00D86127" w:rsidP="00D86127">
            <w:pPr>
              <w:pStyle w:val="ListBullet"/>
            </w:pPr>
            <w:r w:rsidRPr="00D86127">
              <w:t>regular recontact with best clients</w:t>
            </w:r>
          </w:p>
          <w:p w:rsidR="00000000" w:rsidP="00D86127">
            <w:pPr>
              <w:pStyle w:val="ListBullet"/>
              <w:rPr>
                <w:lang w:val="en-NZ"/>
              </w:rPr>
            </w:pPr>
            <w:r w:rsidRPr="00D86127">
              <w:t>thank you gifts and promotions</w:t>
            </w:r>
          </w:p>
        </w:tc>
      </w:tr>
      <w:tr w:rsidTr="0053232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BoldandItalics"/>
              </w:rPr>
              <w:t>Client care and client service standards</w:t>
            </w:r>
            <w:r w:rsidRPr="00D8612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Bullet"/>
            </w:pPr>
            <w:r w:rsidRPr="00D86127">
              <w:t>accuracy of billing</w:t>
            </w:r>
          </w:p>
          <w:p w:rsidR="00000000" w:rsidRPr="00D86127" w:rsidP="00D86127">
            <w:pPr>
              <w:pStyle w:val="ListBullet"/>
            </w:pPr>
            <w:r w:rsidRPr="00D86127">
              <w:t>accuracy of product/service descriptions, specifications in marketing communications</w:t>
            </w:r>
          </w:p>
          <w:p w:rsidR="00000000" w:rsidRPr="00D86127" w:rsidP="00D86127">
            <w:pPr>
              <w:pStyle w:val="ListBullet"/>
            </w:pPr>
            <w:r w:rsidRPr="00D86127">
              <w:t>complaint resolution times</w:t>
            </w:r>
          </w:p>
          <w:p w:rsidR="00000000" w:rsidRPr="00D86127" w:rsidP="00D86127">
            <w:pPr>
              <w:pStyle w:val="ListBullet"/>
            </w:pPr>
            <w:r w:rsidRPr="00D86127">
              <w:t>incidences of stock outs and back orders</w:t>
            </w:r>
          </w:p>
          <w:p w:rsidR="00000000" w:rsidRPr="00D86127" w:rsidP="00D86127">
            <w:pPr>
              <w:pStyle w:val="ListBullet"/>
            </w:pPr>
            <w:r w:rsidRPr="00D86127">
              <w:t xml:space="preserve">on-hold times </w:t>
            </w:r>
          </w:p>
          <w:p w:rsidR="00000000" w:rsidRPr="00D86127" w:rsidP="00D86127">
            <w:pPr>
              <w:pStyle w:val="ListBullet"/>
            </w:pPr>
            <w:r w:rsidRPr="00D86127">
              <w:t>order deliver</w:t>
            </w:r>
            <w:r w:rsidRPr="00D86127">
              <w:t>y standards such as:</w:t>
            </w:r>
          </w:p>
          <w:p w:rsidR="00000000" w:rsidRPr="00D86127" w:rsidP="00D86127">
            <w:pPr>
              <w:pStyle w:val="ListBullet2"/>
            </w:pPr>
            <w:r w:rsidRPr="00D86127">
              <w:t>whether right product or service was delivered</w:t>
            </w:r>
          </w:p>
          <w:p w:rsidR="00000000" w:rsidRPr="00D86127" w:rsidP="00D86127">
            <w:pPr>
              <w:pStyle w:val="ListBullet2"/>
            </w:pPr>
            <w:r w:rsidRPr="00D86127">
              <w:t>delivered to right person or address</w:t>
            </w:r>
          </w:p>
          <w:p w:rsidR="00000000" w:rsidRPr="00D86127" w:rsidP="00D86127">
            <w:pPr>
              <w:pStyle w:val="ListBullet2"/>
            </w:pPr>
            <w:r w:rsidRPr="00D86127">
              <w:t>delivered on time</w:t>
            </w:r>
          </w:p>
          <w:p w:rsidR="00000000" w:rsidRPr="00D86127" w:rsidP="00D86127">
            <w:pPr>
              <w:pStyle w:val="ListBullet2"/>
            </w:pPr>
            <w:r w:rsidRPr="00D86127">
              <w:t>politeness, helpfulness and grooming of delivery staff</w:t>
            </w:r>
          </w:p>
          <w:p w:rsidR="00000000" w:rsidRPr="00D86127" w:rsidP="00D86127">
            <w:pPr>
              <w:pStyle w:val="ListBullet2"/>
            </w:pPr>
            <w:r w:rsidRPr="00D86127">
              <w:t>delivery vehicles parked properly</w:t>
            </w:r>
          </w:p>
          <w:p w:rsidR="00000000" w:rsidRPr="00D86127" w:rsidP="00D86127">
            <w:pPr>
              <w:pStyle w:val="ListBullet2"/>
            </w:pPr>
            <w:r w:rsidRPr="00D86127">
              <w:t>cleanliness of delivery vehicles</w:t>
            </w:r>
          </w:p>
          <w:p w:rsidR="00000000" w:rsidRPr="00D86127" w:rsidP="00D86127">
            <w:pPr>
              <w:pStyle w:val="ListBullet"/>
            </w:pPr>
            <w:r w:rsidRPr="00D86127">
              <w:t xml:space="preserve">shipment tracking services </w:t>
            </w:r>
          </w:p>
          <w:p w:rsidR="00000000" w:rsidP="00D86127">
            <w:pPr>
              <w:pStyle w:val="ListBullet"/>
              <w:rPr>
                <w:lang w:val="en-NZ"/>
              </w:rPr>
            </w:pPr>
            <w:r w:rsidRPr="00D86127">
              <w:t>telephone answering times and responses</w:t>
            </w:r>
          </w:p>
        </w:tc>
      </w:tr>
      <w:tr w:rsidTr="0053232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BoldandItalics"/>
              </w:rPr>
              <w:t>Strategies to obtain ongoing feedback</w:t>
            </w:r>
            <w:r w:rsidRPr="00D8612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Bullet"/>
            </w:pPr>
            <w:r w:rsidRPr="00D86127">
              <w:t>including 'comments and queries' or 'bouquets and brickbats' on all order forms</w:t>
            </w:r>
          </w:p>
          <w:p w:rsidR="00000000" w:rsidRPr="00D86127" w:rsidP="00D86127">
            <w:pPr>
              <w:pStyle w:val="ListBullet"/>
            </w:pPr>
            <w:r w:rsidRPr="00D86127">
              <w:t>complaints handling procedures</w:t>
            </w:r>
          </w:p>
          <w:p w:rsidR="00000000" w:rsidRPr="00D86127" w:rsidP="00D86127">
            <w:pPr>
              <w:pStyle w:val="ListBullet"/>
            </w:pPr>
            <w:r w:rsidRPr="00D86127">
              <w:t>email</w:t>
            </w:r>
          </w:p>
          <w:p w:rsidR="00000000" w:rsidRPr="00D86127" w:rsidP="00D86127">
            <w:pPr>
              <w:pStyle w:val="ListBullet"/>
            </w:pPr>
            <w:r w:rsidRPr="00D86127">
              <w:t>letter</w:t>
            </w:r>
          </w:p>
          <w:p w:rsidR="00000000" w:rsidRPr="00D86127" w:rsidP="00D86127">
            <w:pPr>
              <w:pStyle w:val="ListBullet"/>
            </w:pPr>
            <w:r w:rsidRPr="00D86127">
              <w:t>soliciting complaints</w:t>
            </w:r>
          </w:p>
          <w:p w:rsidR="00000000" w:rsidRPr="00D86127" w:rsidP="00D86127">
            <w:pPr>
              <w:pStyle w:val="ListBullet"/>
            </w:pPr>
            <w:r w:rsidRPr="00D86127">
              <w:t>surveys of current clients</w:t>
            </w:r>
          </w:p>
          <w:p w:rsidR="00000000" w:rsidRPr="00D86127" w:rsidP="00D86127">
            <w:pPr>
              <w:pStyle w:val="ListBullet"/>
            </w:pPr>
            <w:r w:rsidRPr="00D86127">
              <w:t>surveys of lapsed clients to determine reason/s for ceasing to buy</w:t>
            </w:r>
          </w:p>
          <w:p w:rsidR="00000000" w:rsidRPr="00D86127" w:rsidP="00D86127">
            <w:pPr>
              <w:pStyle w:val="ListBullet"/>
            </w:pPr>
            <w:r w:rsidRPr="00D86127">
              <w:t>telephone interviews</w:t>
            </w:r>
          </w:p>
          <w:p w:rsidR="00000000" w:rsidP="00D86127">
            <w:pPr>
              <w:pStyle w:val="ListBullet"/>
              <w:rPr>
                <w:lang w:val="en-NZ"/>
              </w:rPr>
            </w:pPr>
            <w:r w:rsidRPr="00D86127">
              <w:t>training staff to ask open questions about product or service levels</w:t>
            </w:r>
          </w:p>
        </w:tc>
      </w:tr>
      <w:tr w:rsidTr="0053232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BoldandItalics"/>
              </w:rPr>
              <w:t>Business associations</w:t>
            </w:r>
            <w:r w:rsidRPr="00D8612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Bullet"/>
            </w:pPr>
            <w:r w:rsidRPr="00D86127">
              <w:t>chambers of c</w:t>
            </w:r>
            <w:r w:rsidRPr="00D86127">
              <w:t>ommerce</w:t>
            </w:r>
          </w:p>
          <w:p w:rsidR="00000000" w:rsidRPr="00D86127" w:rsidP="00D86127">
            <w:pPr>
              <w:pStyle w:val="ListBullet"/>
            </w:pPr>
            <w:r w:rsidRPr="00D86127">
              <w:t>industry associations</w:t>
            </w:r>
          </w:p>
          <w:p w:rsidR="00000000" w:rsidRPr="00D86127" w:rsidP="00D86127">
            <w:pPr>
              <w:pStyle w:val="ListBullet"/>
            </w:pPr>
            <w:r w:rsidRPr="00D86127">
              <w:t>institutes</w:t>
            </w:r>
          </w:p>
          <w:p w:rsidR="00000000" w:rsidRPr="00D86127" w:rsidP="00D86127">
            <w:pPr>
              <w:pStyle w:val="ListBullet"/>
            </w:pPr>
            <w:r w:rsidRPr="00D86127">
              <w:t>professional bodies</w:t>
            </w:r>
          </w:p>
          <w:p w:rsidR="00000000" w:rsidP="00D86127">
            <w:pPr>
              <w:pStyle w:val="ListBullet"/>
              <w:rPr>
                <w:lang w:val="en-NZ"/>
              </w:rPr>
            </w:pPr>
            <w:r w:rsidRPr="00D86127">
              <w:t>societies</w:t>
            </w:r>
          </w:p>
        </w:tc>
      </w:tr>
      <w:tr w:rsidTr="0053232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BoldandItalics"/>
              </w:rPr>
              <w:t>Professional development activities</w:t>
            </w:r>
            <w:r w:rsidRPr="00D8612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Bullet"/>
            </w:pPr>
            <w:r w:rsidRPr="00D86127">
              <w:t>demonstrations</w:t>
            </w:r>
          </w:p>
          <w:p w:rsidR="00000000" w:rsidRPr="00D86127" w:rsidP="00D86127">
            <w:pPr>
              <w:pStyle w:val="ListBullet"/>
            </w:pPr>
            <w:r w:rsidRPr="00D86127">
              <w:t>exhibitions</w:t>
            </w:r>
          </w:p>
          <w:p w:rsidR="00000000" w:rsidRPr="00D86127" w:rsidP="00D86127">
            <w:pPr>
              <w:pStyle w:val="ListBullet"/>
            </w:pPr>
            <w:r w:rsidRPr="00D86127">
              <w:t>fairs</w:t>
            </w:r>
          </w:p>
          <w:p w:rsidR="00000000" w:rsidRPr="00D86127" w:rsidP="00D86127">
            <w:pPr>
              <w:pStyle w:val="ListBullet"/>
            </w:pPr>
            <w:r w:rsidRPr="00D86127">
              <w:t>industry information seminars</w:t>
            </w:r>
          </w:p>
          <w:p w:rsidR="00000000" w:rsidRPr="00D86127" w:rsidP="00D86127">
            <w:pPr>
              <w:pStyle w:val="ListBullet"/>
            </w:pPr>
            <w:r w:rsidRPr="00D86127">
              <w:t>industry training</w:t>
            </w:r>
          </w:p>
          <w:p w:rsidR="00000000" w:rsidRPr="00D86127" w:rsidP="00D86127">
            <w:pPr>
              <w:pStyle w:val="ListBullet"/>
            </w:pPr>
            <w:r w:rsidRPr="00D86127">
              <w:t>pre-launch activities</w:t>
            </w:r>
          </w:p>
          <w:p w:rsidR="00000000" w:rsidRPr="00D86127" w:rsidP="00D86127">
            <w:pPr>
              <w:pStyle w:val="ListBullet"/>
            </w:pPr>
            <w:r w:rsidRPr="00D86127">
              <w:t>technical information briefings</w:t>
            </w:r>
          </w:p>
          <w:p w:rsidR="00000000" w:rsidP="00D86127">
            <w:pPr>
              <w:pStyle w:val="ListBullet"/>
              <w:rPr>
                <w:lang w:val="en-NZ"/>
              </w:rPr>
            </w:pPr>
            <w:r w:rsidRPr="00D86127">
              <w:t>trade shows</w:t>
            </w:r>
          </w:p>
        </w:tc>
      </w:tr>
      <w:tr w:rsidTr="0053232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BoldandItalics"/>
              </w:rPr>
              <w:t>Networks</w:t>
            </w:r>
            <w:r w:rsidRPr="00D8612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Bullet"/>
            </w:pPr>
            <w:r w:rsidRPr="00D86127">
              <w:t>business</w:t>
            </w:r>
          </w:p>
          <w:p w:rsidR="00000000" w:rsidRPr="00D86127" w:rsidP="00D86127">
            <w:pPr>
              <w:pStyle w:val="ListBullet"/>
            </w:pPr>
            <w:r w:rsidRPr="00D86127">
              <w:t>formal</w:t>
            </w:r>
          </w:p>
          <w:p w:rsidR="00000000" w:rsidRPr="00D86127" w:rsidP="00D86127">
            <w:pPr>
              <w:pStyle w:val="ListBullet"/>
            </w:pPr>
            <w:r w:rsidRPr="00D86127">
              <w:t>groups</w:t>
            </w:r>
          </w:p>
          <w:p w:rsidR="00000000" w:rsidRPr="00D86127" w:rsidP="00D86127">
            <w:pPr>
              <w:pStyle w:val="ListBullet"/>
            </w:pPr>
            <w:r w:rsidRPr="00D86127">
              <w:t>individuals</w:t>
            </w:r>
          </w:p>
          <w:p w:rsidR="00000000" w:rsidRPr="00D86127" w:rsidP="00D86127">
            <w:pPr>
              <w:pStyle w:val="ListBullet"/>
            </w:pPr>
            <w:r w:rsidRPr="00D86127">
              <w:t>informal</w:t>
            </w:r>
          </w:p>
          <w:p w:rsidR="00000000" w:rsidRPr="00D86127" w:rsidP="00D86127">
            <w:pPr>
              <w:pStyle w:val="ListBullet"/>
            </w:pPr>
            <w:r w:rsidRPr="00D86127">
              <w:t>organisations</w:t>
            </w:r>
          </w:p>
          <w:p w:rsidR="00000000" w:rsidP="00D86127">
            <w:pPr>
              <w:pStyle w:val="ListBullet"/>
              <w:rPr>
                <w:lang w:val="en-NZ"/>
              </w:rPr>
            </w:pPr>
            <w:r w:rsidRPr="00D86127">
              <w:t>personal</w:t>
            </w:r>
          </w:p>
        </w:tc>
      </w:tr>
      <w:tr w:rsidTr="0053232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BoldandItalics"/>
              </w:rPr>
              <w:t>Information and ideas</w:t>
            </w:r>
            <w:r w:rsidRPr="00D8612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ListBullet"/>
            </w:pPr>
            <w:r w:rsidRPr="00D86127">
              <w:t>changes in the environment</w:t>
            </w:r>
          </w:p>
          <w:p w:rsidR="00000000" w:rsidRPr="00D86127" w:rsidP="00D86127">
            <w:pPr>
              <w:pStyle w:val="ListBullet"/>
            </w:pPr>
            <w:r w:rsidRPr="00D86127">
              <w:t>changing customer requirements</w:t>
            </w:r>
          </w:p>
          <w:p w:rsidR="00000000" w:rsidRPr="00D86127" w:rsidP="00D86127">
            <w:pPr>
              <w:pStyle w:val="ListBullet"/>
            </w:pPr>
            <w:r w:rsidRPr="00D86127">
              <w:t>information on competitors' activities</w:t>
            </w:r>
          </w:p>
          <w:p w:rsidR="00000000" w:rsidRPr="00D86127" w:rsidP="00D86127">
            <w:pPr>
              <w:pStyle w:val="ListBullet"/>
            </w:pPr>
            <w:r w:rsidRPr="00D86127">
              <w:t>personal, professional or business support</w:t>
            </w:r>
          </w:p>
        </w:tc>
      </w:tr>
    </w:tbl>
    <w:p w:rsidR="00532326" w:rsidP="00D86127">
      <w:pPr>
        <w:pStyle w:val="BodyText"/>
      </w:pPr>
    </w:p>
    <w:p w:rsidR="00532326" w:rsidP="00D86127">
      <w:pPr>
        <w:pStyle w:val="BodyText"/>
      </w:pPr>
    </w:p>
    <w:p w:rsidR="00000000" w:rsidRPr="00D86127" w:rsidP="00D86127">
      <w:pPr>
        <w:pStyle w:val="Heading1"/>
      </w:pPr>
      <w:bookmarkStart w:id="12" w:name="O_67286"/>
      <w:bookmarkEnd w:id="12"/>
      <w:r w:rsidRPr="00D86127">
        <w:t>Unit Sector(s)</w:t>
      </w:r>
    </w:p>
    <w:tbl>
      <w:tblPr>
        <w:tblW w:w="0" w:type="auto"/>
        <w:tblLayout w:type="fixed"/>
        <w:tblCellMar>
          <w:left w:w="62" w:type="dxa"/>
          <w:right w:w="62" w:type="dxa"/>
        </w:tblCellMar>
        <w:tblLook w:val="0000"/>
      </w:tblPr>
      <w:tblGrid>
        <w:gridCol w:w="2654"/>
        <w:gridCol w:w="5868"/>
      </w:tblGrid>
      <w:tr w:rsidTr="0053232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BodyText"/>
            </w:pPr>
          </w:p>
        </w:tc>
      </w:tr>
    </w:tbl>
    <w:p w:rsidR="00000000" w:rsidRPr="00D86127" w:rsidP="00D86127">
      <w:pPr>
        <w:pStyle w:val="BodyText"/>
      </w:pPr>
    </w:p>
    <w:p w:rsidR="00000000" w:rsidRPr="00D86127" w:rsidP="00D86127">
      <w:pPr>
        <w:pStyle w:val="AllowPageBreak"/>
      </w:pPr>
    </w:p>
    <w:p w:rsidR="00000000" w:rsidRPr="00D86127" w:rsidP="00D86127">
      <w:pPr>
        <w:pStyle w:val="Heading1"/>
      </w:pPr>
      <w:bookmarkStart w:id="13" w:name="O_154505"/>
      <w:bookmarkEnd w:id="13"/>
      <w:r w:rsidRPr="00D86127">
        <w:t>Competency field</w:t>
      </w:r>
    </w:p>
    <w:tbl>
      <w:tblPr>
        <w:tblW w:w="0" w:type="auto"/>
        <w:tblLayout w:type="fixed"/>
        <w:tblCellMar>
          <w:left w:w="62" w:type="dxa"/>
          <w:right w:w="62" w:type="dxa"/>
        </w:tblCellMar>
        <w:tblLook w:val="0000"/>
      </w:tblPr>
      <w:tblGrid>
        <w:gridCol w:w="2775"/>
        <w:gridCol w:w="5747"/>
      </w:tblGrid>
      <w:tr w:rsidTr="005323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BodyText"/>
            </w:pPr>
            <w:r w:rsidRPr="00D86127">
              <w:t>Stakeholder Relations - Relationship Management</w:t>
            </w:r>
          </w:p>
        </w:tc>
      </w:tr>
    </w:tbl>
    <w:p w:rsidR="00000000" w:rsidRPr="00D86127" w:rsidP="00D86127">
      <w:pPr>
        <w:pStyle w:val="BodyText"/>
      </w:pPr>
    </w:p>
    <w:p w:rsidR="00000000" w:rsidRPr="00D86127" w:rsidP="00D86127">
      <w:pPr>
        <w:pStyle w:val="AllowPageBreak"/>
      </w:pPr>
    </w:p>
    <w:p w:rsidR="00000000" w:rsidRPr="00D86127" w:rsidP="00D86127">
      <w:pPr>
        <w:pStyle w:val="Heading1"/>
      </w:pPr>
      <w:bookmarkStart w:id="14" w:name="O_154504"/>
      <w:bookmarkEnd w:id="14"/>
      <w:r w:rsidRPr="00D86127">
        <w:t>Co-requisite units</w:t>
      </w:r>
    </w:p>
    <w:tbl>
      <w:tblPr>
        <w:tblW w:w="0" w:type="auto"/>
        <w:tblLayout w:type="fixed"/>
        <w:tblCellMar>
          <w:left w:w="62" w:type="dxa"/>
          <w:right w:w="62" w:type="dxa"/>
        </w:tblCellMar>
        <w:tblLook w:val="0000"/>
      </w:tblPr>
      <w:tblGrid>
        <w:gridCol w:w="2641"/>
        <w:gridCol w:w="1322"/>
        <w:gridCol w:w="4559"/>
      </w:tblGrid>
      <w:tr w:rsidTr="005323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r w:rsidRPr="00D861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p>
        </w:tc>
      </w:tr>
      <w:tr w:rsidTr="005323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27">
            <w:pPr>
              <w:pStyle w:val="BodyText"/>
              <w:rPr>
                <w:lang w:val="en-NZ"/>
              </w:rPr>
            </w:pPr>
          </w:p>
        </w:tc>
      </w:tr>
      <w:tr w:rsidTr="005323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27" w:rsidP="00D86127">
            <w:pPr>
              <w:pStyle w:val="BodyText"/>
            </w:pPr>
          </w:p>
        </w:tc>
      </w:tr>
    </w:tbl>
    <w:p w:rsidR="00000000" w:rsidRPr="00D86127" w:rsidP="00D86127">
      <w:pPr>
        <w:pStyle w:val="BodyText"/>
      </w:pPr>
    </w:p>
    <w:p w:rsidR="00000000" w:rsidRPr="00D86127" w:rsidP="00D86127"/>
    <w:sectPr w:rsidSect="00D861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326" w:rsidP="005323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26" w:rsidP="00D861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32326" w:rsidP="00D861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2326" w:rsidP="00D861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326" w:rsidP="005323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26" w:rsidP="00D86127">
    <w:pPr>
      <w:pStyle w:val="Header"/>
      <w:framePr w:wrap="around"/>
    </w:pPr>
    <w:r>
      <w:fldChar w:fldCharType="begin"/>
    </w:r>
    <w:r>
      <w:instrText xml:space="preserve"> TITLE   \* MERGEFORMAT </w:instrText>
    </w:r>
    <w:r>
      <w:fldChar w:fldCharType="separate"/>
    </w:r>
    <w:r>
      <w:t>BSBREL402A Build client relationships and business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2326" w:rsidP="00D861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E68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E64A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EE6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1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6127"/>
    <w:pPr>
      <w:spacing w:before="360" w:after="60"/>
      <w:outlineLvl w:val="0"/>
    </w:pPr>
    <w:rPr>
      <w:sz w:val="32"/>
    </w:rPr>
  </w:style>
  <w:style w:type="paragraph" w:styleId="Heading2">
    <w:name w:val="heading 2"/>
    <w:basedOn w:val="HeadingBase"/>
    <w:next w:val="BodyText"/>
    <w:link w:val="Heading2Char"/>
    <w:qFormat/>
    <w:rsid w:val="00D86127"/>
    <w:pPr>
      <w:keepLines/>
      <w:spacing w:before="240" w:after="120"/>
      <w:outlineLvl w:val="1"/>
    </w:pPr>
    <w:rPr>
      <w:sz w:val="28"/>
      <w:szCs w:val="40"/>
    </w:rPr>
  </w:style>
  <w:style w:type="paragraph" w:styleId="Heading3">
    <w:name w:val="heading 3"/>
    <w:basedOn w:val="HeadingBase"/>
    <w:next w:val="BodyText"/>
    <w:link w:val="Heading3Char"/>
    <w:qFormat/>
    <w:rsid w:val="00D86127"/>
    <w:pPr>
      <w:spacing w:before="180" w:after="120"/>
      <w:outlineLvl w:val="2"/>
    </w:pPr>
    <w:rPr>
      <w:spacing w:val="-10"/>
      <w:kern w:val="32"/>
    </w:rPr>
  </w:style>
  <w:style w:type="paragraph" w:styleId="Heading4">
    <w:name w:val="heading 4"/>
    <w:basedOn w:val="HeadingBase"/>
    <w:next w:val="BodyText"/>
    <w:link w:val="Heading4Char"/>
    <w:qFormat/>
    <w:rsid w:val="00D86127"/>
    <w:pPr>
      <w:spacing w:before="160" w:after="120"/>
      <w:outlineLvl w:val="3"/>
    </w:pPr>
    <w:rPr>
      <w:sz w:val="22"/>
    </w:rPr>
  </w:style>
  <w:style w:type="paragraph" w:styleId="Heading5">
    <w:name w:val="heading 5"/>
    <w:basedOn w:val="HeadingBase"/>
    <w:next w:val="Normal"/>
    <w:link w:val="Heading5Char"/>
    <w:qFormat/>
    <w:rsid w:val="00D86127"/>
    <w:pPr>
      <w:spacing w:before="80"/>
      <w:outlineLvl w:val="4"/>
    </w:pPr>
    <w:rPr>
      <w:color w:val="918585"/>
      <w:sz w:val="20"/>
    </w:rPr>
  </w:style>
  <w:style w:type="paragraph" w:styleId="Heading6">
    <w:name w:val="heading 6"/>
    <w:basedOn w:val="HeadingBase"/>
    <w:next w:val="Normal"/>
    <w:link w:val="Heading6Char"/>
    <w:qFormat/>
    <w:rsid w:val="00D86127"/>
    <w:pPr>
      <w:spacing w:before="60"/>
      <w:outlineLvl w:val="5"/>
    </w:pPr>
    <w:rPr>
      <w:color w:val="918585"/>
      <w:sz w:val="20"/>
    </w:rPr>
  </w:style>
  <w:style w:type="paragraph" w:styleId="Heading7">
    <w:name w:val="heading 7"/>
    <w:basedOn w:val="Normal"/>
    <w:next w:val="Normal"/>
    <w:link w:val="Heading7Char"/>
    <w:qFormat/>
    <w:rsid w:val="00D86127"/>
    <w:pPr>
      <w:ind w:left="720"/>
      <w:outlineLvl w:val="6"/>
    </w:pPr>
    <w:rPr>
      <w:i/>
    </w:rPr>
  </w:style>
  <w:style w:type="paragraph" w:styleId="Heading8">
    <w:name w:val="heading 8"/>
    <w:basedOn w:val="Normal"/>
    <w:next w:val="Normal"/>
    <w:link w:val="Heading8Char"/>
    <w:qFormat/>
    <w:rsid w:val="00D86127"/>
    <w:pPr>
      <w:ind w:left="720"/>
      <w:outlineLvl w:val="7"/>
    </w:pPr>
    <w:rPr>
      <w:i/>
    </w:rPr>
  </w:style>
  <w:style w:type="paragraph" w:styleId="Heading9">
    <w:name w:val="heading 9"/>
    <w:basedOn w:val="Normal"/>
    <w:next w:val="Normal"/>
    <w:link w:val="Heading9Char"/>
    <w:qFormat/>
    <w:rsid w:val="00D86127"/>
    <w:pPr>
      <w:ind w:left="720"/>
      <w:outlineLvl w:val="8"/>
    </w:pPr>
    <w:rPr>
      <w:i/>
    </w:rPr>
  </w:style>
  <w:style w:type="character" w:default="1" w:styleId="DefaultParagraphFont">
    <w:name w:val="Default Paragraph Font"/>
    <w:uiPriority w:val="1"/>
    <w:unhideWhenUsed/>
    <w:rsid w:val="00D86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127"/>
  </w:style>
  <w:style w:type="character" w:customStyle="1" w:styleId="Heading1Char">
    <w:name w:val="Heading 1 Char"/>
    <w:basedOn w:val="DefaultParagraphFont"/>
    <w:link w:val="Heading1"/>
    <w:rsid w:val="00D86127"/>
    <w:rPr>
      <w:rFonts w:ascii="Times New Roman" w:eastAsia="Times New Roman" w:hAnsi="Times New Roman" w:cs="Times New Roman"/>
      <w:b/>
      <w:sz w:val="32"/>
      <w:szCs w:val="20"/>
      <w:lang w:eastAsia="en-US"/>
    </w:rPr>
  </w:style>
  <w:style w:type="paragraph" w:styleId="BodyText">
    <w:name w:val="Body Text"/>
    <w:basedOn w:val="Normal"/>
    <w:link w:val="BodyTextChar"/>
    <w:rsid w:val="00D861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6127"/>
    <w:rPr>
      <w:rFonts w:ascii="Times New Roman" w:eastAsia="Times New Roman" w:hAnsi="Times New Roman" w:cs="Times New Roman"/>
      <w:sz w:val="24"/>
      <w:lang w:val="en-US" w:eastAsia="en-US"/>
    </w:rPr>
  </w:style>
  <w:style w:type="paragraph" w:styleId="Footer">
    <w:name w:val="footer"/>
    <w:basedOn w:val="Normal"/>
    <w:link w:val="FooterChar"/>
    <w:rsid w:val="00D86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127"/>
    <w:rPr>
      <w:rFonts w:ascii="Times New Roman" w:eastAsia="Times New Roman" w:hAnsi="Times New Roman" w:cs="Times New Roman"/>
      <w:sz w:val="16"/>
      <w:lang w:val="en-US" w:eastAsia="en-US"/>
    </w:rPr>
  </w:style>
  <w:style w:type="paragraph" w:styleId="List">
    <w:name w:val="List"/>
    <w:basedOn w:val="BodyText"/>
    <w:next w:val="BodyText"/>
    <w:rsid w:val="00D86127"/>
    <w:pPr>
      <w:tabs>
        <w:tab w:val="left" w:pos="340"/>
      </w:tabs>
      <w:spacing w:before="60" w:after="60"/>
      <w:ind w:left="340" w:hanging="340"/>
    </w:pPr>
  </w:style>
  <w:style w:type="paragraph" w:styleId="ListBullet">
    <w:name w:val="List Bullet"/>
    <w:basedOn w:val="List"/>
    <w:rsid w:val="00D86127"/>
    <w:pPr>
      <w:numPr>
        <w:numId w:val="13"/>
      </w:numPr>
      <w:tabs>
        <w:tab w:val="clear" w:pos="340"/>
      </w:tabs>
      <w:spacing w:before="40" w:after="40"/>
    </w:pPr>
  </w:style>
  <w:style w:type="character" w:customStyle="1" w:styleId="SpecialBold">
    <w:name w:val="Special Bold"/>
    <w:basedOn w:val="DefaultParagraphFont"/>
    <w:rsid w:val="00D86127"/>
    <w:rPr>
      <w:b/>
      <w:spacing w:val="0"/>
    </w:rPr>
  </w:style>
  <w:style w:type="paragraph" w:styleId="ListBullet2">
    <w:name w:val="List Bullet 2"/>
    <w:basedOn w:val="List2"/>
    <w:rsid w:val="00D86127"/>
    <w:pPr>
      <w:numPr>
        <w:numId w:val="14"/>
      </w:numPr>
      <w:tabs>
        <w:tab w:val="clear" w:pos="680"/>
      </w:tabs>
    </w:pPr>
  </w:style>
  <w:style w:type="paragraph" w:styleId="Header">
    <w:name w:val="header"/>
    <w:basedOn w:val="Normal"/>
    <w:link w:val="HeaderChar"/>
    <w:rsid w:val="00D86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1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6127"/>
    <w:pPr>
      <w:spacing w:before="240" w:after="120"/>
      <w:outlineLvl w:val="0"/>
    </w:pPr>
    <w:rPr>
      <w:rFonts w:ascii="Times New Roman" w:hAnsi="Times New Roman"/>
      <w:b/>
      <w:sz w:val="28"/>
    </w:rPr>
  </w:style>
  <w:style w:type="paragraph" w:customStyle="1" w:styleId="AllowPageBreak">
    <w:name w:val="AllowPageBreak"/>
    <w:rsid w:val="00D861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6127"/>
    <w:pPr>
      <w:tabs>
        <w:tab w:val="left" w:pos="680"/>
      </w:tabs>
      <w:spacing w:before="60" w:after="60"/>
      <w:ind w:left="680" w:hanging="340"/>
    </w:pPr>
  </w:style>
  <w:style w:type="character" w:customStyle="1" w:styleId="BoldandItalics">
    <w:name w:val="Bold and Italics"/>
    <w:qFormat/>
    <w:rsid w:val="00D86127"/>
    <w:rPr>
      <w:b/>
      <w:i/>
      <w:u w:val="none"/>
    </w:rPr>
  </w:style>
  <w:style w:type="character" w:customStyle="1" w:styleId="Heading2Char">
    <w:name w:val="Heading 2 Char"/>
    <w:basedOn w:val="DefaultParagraphFont"/>
    <w:link w:val="Heading2"/>
    <w:rsid w:val="00D861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1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1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1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1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61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6127"/>
    <w:rPr>
      <w:rFonts w:ascii="Courier New" w:eastAsia="Times New Roman" w:hAnsi="Courier New" w:cs="Times New Roman"/>
      <w:i/>
      <w:szCs w:val="20"/>
      <w:lang w:val="en-US" w:eastAsia="en-US"/>
    </w:rPr>
  </w:style>
  <w:style w:type="paragraph" w:customStyle="1" w:styleId="HeadingBase">
    <w:name w:val="Heading Base"/>
    <w:rsid w:val="00D86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127"/>
    <w:pPr>
      <w:tabs>
        <w:tab w:val="right" w:leader="dot" w:pos="9072"/>
      </w:tabs>
      <w:ind w:left="567"/>
    </w:pPr>
    <w:rPr>
      <w:szCs w:val="22"/>
    </w:rPr>
  </w:style>
  <w:style w:type="paragraph" w:customStyle="1" w:styleId="TOCBase">
    <w:name w:val="TOC Base"/>
    <w:rsid w:val="00D86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127"/>
    <w:pPr>
      <w:tabs>
        <w:tab w:val="right" w:leader="dot" w:pos="9072"/>
      </w:tabs>
      <w:spacing w:before="40" w:after="40"/>
      <w:ind w:left="284"/>
    </w:pPr>
    <w:rPr>
      <w:rFonts w:ascii="Times New Roman" w:hAnsi="Times New Roman"/>
    </w:rPr>
  </w:style>
  <w:style w:type="paragraph" w:styleId="TOC1">
    <w:name w:val="toc 1"/>
    <w:basedOn w:val="TOCBase"/>
    <w:next w:val="Normal"/>
    <w:rsid w:val="00D861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6127"/>
    <w:pPr>
      <w:spacing w:before="5040"/>
      <w:jc w:val="center"/>
    </w:pPr>
    <w:rPr>
      <w:sz w:val="48"/>
      <w:szCs w:val="72"/>
      <w:lang w:val="en-US"/>
    </w:rPr>
  </w:style>
  <w:style w:type="character" w:customStyle="1" w:styleId="TitleChar">
    <w:name w:val="Title Char"/>
    <w:basedOn w:val="DefaultParagraphFont"/>
    <w:link w:val="Title"/>
    <w:rsid w:val="00D86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127"/>
    <w:pPr>
      <w:tabs>
        <w:tab w:val="left" w:pos="3600"/>
        <w:tab w:val="left" w:pos="3958"/>
      </w:tabs>
    </w:pPr>
  </w:style>
  <w:style w:type="paragraph" w:customStyle="1" w:styleId="Note">
    <w:name w:val="Note"/>
    <w:basedOn w:val="BodyText"/>
    <w:rsid w:val="00D861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127"/>
    <w:pPr>
      <w:framePr w:wrap="auto" w:hAnchor="text" w:y="6049"/>
    </w:pPr>
    <w:rPr>
      <w:color w:val="000000"/>
      <w:sz w:val="40"/>
    </w:rPr>
  </w:style>
  <w:style w:type="paragraph" w:customStyle="1" w:styleId="TOCTitle">
    <w:name w:val="TOCTitle"/>
    <w:basedOn w:val="Heading1"/>
    <w:rsid w:val="00D86127"/>
    <w:pPr>
      <w:spacing w:after="240"/>
      <w:jc w:val="center"/>
      <w:outlineLvl w:val="9"/>
    </w:pPr>
    <w:rPr>
      <w:caps/>
    </w:rPr>
  </w:style>
  <w:style w:type="paragraph" w:customStyle="1" w:styleId="Version">
    <w:name w:val="Version"/>
    <w:rsid w:val="00D861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6127"/>
    <w:pPr>
      <w:keepNext w:val="0"/>
      <w:tabs>
        <w:tab w:val="right" w:pos="4176"/>
      </w:tabs>
      <w:ind w:left="198" w:hanging="198"/>
    </w:pPr>
    <w:rPr>
      <w:rFonts w:ascii="Garamond" w:hAnsi="Garamond"/>
    </w:rPr>
  </w:style>
  <w:style w:type="paragraph" w:styleId="IndexHeading">
    <w:name w:val="index heading"/>
    <w:basedOn w:val="Normal"/>
    <w:next w:val="Index1"/>
    <w:semiHidden/>
    <w:rsid w:val="00D86127"/>
    <w:pPr>
      <w:spacing w:before="120" w:after="120"/>
    </w:pPr>
    <w:rPr>
      <w:rFonts w:ascii="Arial" w:hAnsi="Arial"/>
      <w:b/>
      <w:color w:val="918585"/>
      <w:sz w:val="24"/>
    </w:rPr>
  </w:style>
  <w:style w:type="paragraph" w:customStyle="1" w:styleId="Chapter">
    <w:name w:val="Chapter"/>
    <w:basedOn w:val="Normal"/>
    <w:rsid w:val="00D86127"/>
    <w:pPr>
      <w:spacing w:before="240"/>
    </w:pPr>
    <w:rPr>
      <w:rFonts w:ascii="Times New Roman" w:hAnsi="Times New Roman"/>
      <w:smallCaps/>
      <w:spacing w:val="80"/>
      <w:sz w:val="28"/>
    </w:rPr>
  </w:style>
  <w:style w:type="paragraph" w:customStyle="1" w:styleId="InChapter">
    <w:name w:val="InChapter"/>
    <w:basedOn w:val="Heading3"/>
    <w:rsid w:val="00D86127"/>
    <w:pPr>
      <w:spacing w:after="240"/>
      <w:outlineLvl w:val="9"/>
    </w:pPr>
    <w:rPr>
      <w:noProof/>
    </w:rPr>
  </w:style>
  <w:style w:type="paragraph" w:styleId="Index2">
    <w:name w:val="index 2"/>
    <w:basedOn w:val="Normal"/>
    <w:next w:val="Normal"/>
    <w:semiHidden/>
    <w:rsid w:val="00D86127"/>
    <w:pPr>
      <w:tabs>
        <w:tab w:val="right" w:pos="4176"/>
      </w:tabs>
      <w:ind w:left="568" w:hanging="284"/>
    </w:pPr>
    <w:rPr>
      <w:rFonts w:ascii="Garamond" w:hAnsi="Garamond"/>
    </w:rPr>
  </w:style>
  <w:style w:type="paragraph" w:customStyle="1" w:styleId="Byline">
    <w:name w:val="Byline"/>
    <w:rsid w:val="00D86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127"/>
    <w:pPr>
      <w:tabs>
        <w:tab w:val="clear" w:pos="3600"/>
        <w:tab w:val="clear" w:pos="3958"/>
      </w:tabs>
      <w:jc w:val="right"/>
    </w:pPr>
  </w:style>
  <w:style w:type="character" w:styleId="Emphasis">
    <w:name w:val="Emphasis"/>
    <w:basedOn w:val="DefaultParagraphFont"/>
    <w:qFormat/>
    <w:rsid w:val="00D86127"/>
    <w:rPr>
      <w:i/>
    </w:rPr>
  </w:style>
  <w:style w:type="paragraph" w:styleId="Caption">
    <w:name w:val="caption"/>
    <w:basedOn w:val="BodyText"/>
    <w:next w:val="Normal"/>
    <w:qFormat/>
    <w:rsid w:val="00D86127"/>
    <w:pPr>
      <w:framePr w:w="2268" w:hSpace="181" w:vSpace="181" w:wrap="around" w:vAnchor="text" w:hAnchor="page" w:x="1135" w:y="285" w:anchorLock="1"/>
    </w:pPr>
    <w:rPr>
      <w:i/>
    </w:rPr>
  </w:style>
  <w:style w:type="paragraph" w:customStyle="1" w:styleId="MiniTOCTitle">
    <w:name w:val="MiniTOCTitle"/>
    <w:basedOn w:val="Heading4"/>
    <w:rsid w:val="00D86127"/>
    <w:pPr>
      <w:spacing w:before="240"/>
      <w:outlineLvl w:val="9"/>
    </w:pPr>
    <w:rPr>
      <w:noProof/>
      <w:sz w:val="24"/>
    </w:rPr>
  </w:style>
  <w:style w:type="paragraph" w:customStyle="1" w:styleId="MiniTOCItem">
    <w:name w:val="MiniTOCItem"/>
    <w:basedOn w:val="ListBullet"/>
    <w:rsid w:val="00D86127"/>
    <w:pPr>
      <w:numPr>
        <w:numId w:val="0"/>
      </w:numPr>
      <w:tabs>
        <w:tab w:val="right" w:leader="dot" w:pos="6521"/>
      </w:tabs>
      <w:spacing w:before="0" w:after="0"/>
    </w:pPr>
  </w:style>
  <w:style w:type="paragraph" w:customStyle="1" w:styleId="TOFTitle">
    <w:name w:val="TOFTitle"/>
    <w:basedOn w:val="TOCTitle"/>
    <w:rsid w:val="00D86127"/>
  </w:style>
  <w:style w:type="paragraph" w:styleId="TableofFigures">
    <w:name w:val="table of figures"/>
    <w:basedOn w:val="Normal"/>
    <w:next w:val="Normal"/>
    <w:semiHidden/>
    <w:rsid w:val="00D86127"/>
    <w:pPr>
      <w:tabs>
        <w:tab w:val="right" w:leader="dot" w:pos="9072"/>
      </w:tabs>
      <w:ind w:left="970" w:hanging="403"/>
    </w:pPr>
    <w:rPr>
      <w:rFonts w:ascii="Times New Roman" w:hAnsi="Times New Roman"/>
      <w:b/>
    </w:rPr>
  </w:style>
  <w:style w:type="paragraph" w:styleId="ListNumber">
    <w:name w:val="List Number"/>
    <w:basedOn w:val="List"/>
    <w:rsid w:val="00D86127"/>
    <w:pPr>
      <w:numPr>
        <w:numId w:val="11"/>
      </w:numPr>
    </w:pPr>
  </w:style>
  <w:style w:type="character" w:customStyle="1" w:styleId="WingdingSymbols">
    <w:name w:val="Wingding Symbols"/>
    <w:rsid w:val="00D86127"/>
    <w:rPr>
      <w:rFonts w:ascii="Wingdings" w:hAnsi="Wingdings"/>
    </w:rPr>
  </w:style>
  <w:style w:type="paragraph" w:customStyle="1" w:styleId="TableHeading">
    <w:name w:val="Table Heading"/>
    <w:basedOn w:val="HeadingBase"/>
    <w:rsid w:val="00D86127"/>
    <w:pPr>
      <w:keepLines/>
      <w:pBdr>
        <w:bottom w:val="single" w:sz="6" w:space="1" w:color="918585"/>
      </w:pBdr>
      <w:spacing w:before="240"/>
    </w:pPr>
  </w:style>
  <w:style w:type="character" w:customStyle="1" w:styleId="HotSpot">
    <w:name w:val="HotSpot"/>
    <w:rsid w:val="00D86127"/>
    <w:rPr>
      <w:color w:val="0033CC"/>
      <w:u w:val="none"/>
    </w:rPr>
  </w:style>
  <w:style w:type="paragraph" w:customStyle="1" w:styleId="BodyTextRight">
    <w:name w:val="Body Text Right"/>
    <w:basedOn w:val="BodyText"/>
    <w:rsid w:val="00D86127"/>
    <w:pPr>
      <w:spacing w:before="0" w:after="0"/>
      <w:jc w:val="right"/>
    </w:pPr>
  </w:style>
  <w:style w:type="paragraph" w:styleId="Index3">
    <w:name w:val="index 3"/>
    <w:basedOn w:val="ListNumber2"/>
    <w:next w:val="Normal"/>
    <w:semiHidden/>
    <w:rsid w:val="00D86127"/>
    <w:pPr>
      <w:numPr>
        <w:numId w:val="0"/>
      </w:numPr>
      <w:tabs>
        <w:tab w:val="right" w:leader="dot" w:pos="4176"/>
      </w:tabs>
    </w:pPr>
  </w:style>
  <w:style w:type="paragraph" w:styleId="ListNumber2">
    <w:name w:val="List Number 2"/>
    <w:basedOn w:val="List2"/>
    <w:rsid w:val="00D86127"/>
    <w:pPr>
      <w:numPr>
        <w:numId w:val="10"/>
      </w:numPr>
      <w:tabs>
        <w:tab w:val="clear" w:pos="1060"/>
      </w:tabs>
    </w:pPr>
  </w:style>
  <w:style w:type="paragraph" w:customStyle="1" w:styleId="MarginNote">
    <w:name w:val="Margin Note"/>
    <w:basedOn w:val="BodyText"/>
    <w:rsid w:val="00D86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1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6127"/>
    <w:rPr>
      <w:sz w:val="32"/>
    </w:rPr>
  </w:style>
  <w:style w:type="paragraph" w:customStyle="1" w:styleId="HeadingProcedure">
    <w:name w:val="Heading Procedure"/>
    <w:basedOn w:val="HeadingBase"/>
    <w:next w:val="Normal"/>
    <w:rsid w:val="00D86127"/>
    <w:pPr>
      <w:tabs>
        <w:tab w:val="left" w:pos="0"/>
      </w:tabs>
      <w:spacing w:before="120" w:after="60"/>
    </w:pPr>
    <w:rPr>
      <w:i/>
      <w:color w:val="918585"/>
      <w:sz w:val="22"/>
    </w:rPr>
  </w:style>
  <w:style w:type="paragraph" w:customStyle="1" w:styleId="TableBodyText">
    <w:name w:val="Table Body Text"/>
    <w:basedOn w:val="BodyText"/>
    <w:rsid w:val="00D86127"/>
    <w:pPr>
      <w:spacing w:before="60" w:after="60"/>
    </w:pPr>
  </w:style>
  <w:style w:type="paragraph" w:styleId="ListContinue">
    <w:name w:val="List Continue"/>
    <w:basedOn w:val="List"/>
    <w:rsid w:val="00D86127"/>
    <w:pPr>
      <w:ind w:firstLine="0"/>
    </w:pPr>
  </w:style>
  <w:style w:type="paragraph" w:customStyle="1" w:styleId="ListNote">
    <w:name w:val="List Note"/>
    <w:basedOn w:val="List"/>
    <w:rsid w:val="00D86127"/>
    <w:pPr>
      <w:pBdr>
        <w:top w:val="single" w:sz="6" w:space="2" w:color="918585"/>
        <w:bottom w:val="single" w:sz="6" w:space="2" w:color="918585"/>
      </w:pBdr>
      <w:tabs>
        <w:tab w:val="left" w:pos="1021"/>
      </w:tabs>
      <w:ind w:firstLine="0"/>
    </w:pPr>
  </w:style>
  <w:style w:type="paragraph" w:customStyle="1" w:styleId="Warning">
    <w:name w:val="Warning"/>
    <w:basedOn w:val="BodyText"/>
    <w:rsid w:val="00D86127"/>
    <w:pPr>
      <w:shd w:val="clear" w:color="auto" w:fill="D9D9D9"/>
      <w:tabs>
        <w:tab w:val="left" w:pos="992"/>
      </w:tabs>
      <w:ind w:left="119" w:right="119"/>
    </w:pPr>
    <w:rPr>
      <w:sz w:val="20"/>
    </w:rPr>
  </w:style>
  <w:style w:type="paragraph" w:customStyle="1" w:styleId="MarginIcons">
    <w:name w:val="Margin Icons"/>
    <w:basedOn w:val="BodyText"/>
    <w:rsid w:val="00D861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127"/>
    <w:rPr>
      <w:rFonts w:ascii="Courier New" w:hAnsi="Courier New"/>
    </w:rPr>
  </w:style>
  <w:style w:type="paragraph" w:customStyle="1" w:styleId="NoteBullet">
    <w:name w:val="Note Bullet"/>
    <w:basedOn w:val="Note"/>
    <w:rsid w:val="00D86127"/>
    <w:pPr>
      <w:tabs>
        <w:tab w:val="clear" w:pos="680"/>
      </w:tabs>
      <w:spacing w:before="60" w:after="60"/>
    </w:pPr>
  </w:style>
  <w:style w:type="paragraph" w:customStyle="1" w:styleId="SubHeading2">
    <w:name w:val="SubHeading2"/>
    <w:basedOn w:val="HeadingBase"/>
    <w:rsid w:val="00D86127"/>
    <w:pPr>
      <w:spacing w:before="240" w:after="60"/>
    </w:pPr>
    <w:rPr>
      <w:sz w:val="20"/>
    </w:rPr>
  </w:style>
  <w:style w:type="paragraph" w:customStyle="1" w:styleId="SubHeading1">
    <w:name w:val="SubHeading1"/>
    <w:basedOn w:val="HeadingBase"/>
    <w:rsid w:val="00D86127"/>
    <w:pPr>
      <w:spacing w:before="240" w:after="60"/>
    </w:pPr>
    <w:rPr>
      <w:color w:val="918585"/>
      <w:sz w:val="22"/>
    </w:rPr>
  </w:style>
  <w:style w:type="paragraph" w:customStyle="1" w:styleId="SideHeading">
    <w:name w:val="Side Heading"/>
    <w:basedOn w:val="HeadingBase"/>
    <w:rsid w:val="00D86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127"/>
    <w:pPr>
      <w:numPr>
        <w:numId w:val="12"/>
      </w:numPr>
    </w:pPr>
  </w:style>
  <w:style w:type="paragraph" w:styleId="PlainText">
    <w:name w:val="Plain Text"/>
    <w:basedOn w:val="Normal"/>
    <w:link w:val="PlainTextChar"/>
    <w:rsid w:val="00D86127"/>
    <w:rPr>
      <w:sz w:val="20"/>
    </w:rPr>
  </w:style>
  <w:style w:type="character" w:customStyle="1" w:styleId="PlainTextChar">
    <w:name w:val="Plain Text Char"/>
    <w:basedOn w:val="DefaultParagraphFont"/>
    <w:link w:val="PlainText"/>
    <w:rsid w:val="00D861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6127"/>
    <w:rPr>
      <w:b/>
      <w:smallCaps/>
    </w:rPr>
  </w:style>
  <w:style w:type="paragraph" w:customStyle="1" w:styleId="TableListNumber">
    <w:name w:val="Table List Number"/>
    <w:basedOn w:val="ListNumber"/>
    <w:rsid w:val="00D86127"/>
    <w:pPr>
      <w:numPr>
        <w:numId w:val="0"/>
      </w:numPr>
    </w:pPr>
  </w:style>
  <w:style w:type="paragraph" w:styleId="TOC4">
    <w:name w:val="toc 4"/>
    <w:basedOn w:val="TOCBase"/>
    <w:next w:val="Normal"/>
    <w:semiHidden/>
    <w:rsid w:val="00D86127"/>
    <w:pPr>
      <w:tabs>
        <w:tab w:val="right" w:leader="dot" w:pos="9071"/>
      </w:tabs>
      <w:ind w:left="1701"/>
    </w:pPr>
  </w:style>
  <w:style w:type="paragraph" w:customStyle="1" w:styleId="ListAlpha">
    <w:name w:val="List Alpha"/>
    <w:basedOn w:val="List"/>
    <w:rsid w:val="00D86127"/>
    <w:pPr>
      <w:numPr>
        <w:numId w:val="9"/>
      </w:numPr>
    </w:pPr>
  </w:style>
  <w:style w:type="paragraph" w:customStyle="1" w:styleId="ListAlpha2">
    <w:name w:val="List Alpha 2"/>
    <w:basedOn w:val="List2"/>
    <w:rsid w:val="00D86127"/>
    <w:pPr>
      <w:numPr>
        <w:numId w:val="8"/>
      </w:numPr>
    </w:pPr>
  </w:style>
  <w:style w:type="paragraph" w:styleId="List3">
    <w:name w:val="List 3"/>
    <w:basedOn w:val="BodyText"/>
    <w:rsid w:val="00D86127"/>
    <w:pPr>
      <w:tabs>
        <w:tab w:val="left" w:pos="1021"/>
      </w:tabs>
      <w:spacing w:before="60" w:after="60"/>
      <w:ind w:left="1020" w:hanging="340"/>
    </w:pPr>
  </w:style>
  <w:style w:type="paragraph" w:styleId="List4">
    <w:name w:val="List 4"/>
    <w:basedOn w:val="BodyText"/>
    <w:rsid w:val="00D86127"/>
    <w:pPr>
      <w:tabs>
        <w:tab w:val="left" w:pos="1361"/>
      </w:tabs>
      <w:spacing w:before="60" w:after="60"/>
      <w:ind w:left="1361" w:hanging="340"/>
    </w:pPr>
  </w:style>
  <w:style w:type="paragraph" w:styleId="List5">
    <w:name w:val="List 5"/>
    <w:basedOn w:val="BodyText"/>
    <w:rsid w:val="00D86127"/>
    <w:pPr>
      <w:tabs>
        <w:tab w:val="left" w:pos="1701"/>
      </w:tabs>
      <w:spacing w:before="60" w:after="60"/>
      <w:ind w:left="1701" w:hanging="340"/>
    </w:pPr>
  </w:style>
  <w:style w:type="paragraph" w:styleId="ListBullet3">
    <w:name w:val="List Bullet 3"/>
    <w:basedOn w:val="List3"/>
    <w:rsid w:val="00D86127"/>
    <w:pPr>
      <w:numPr>
        <w:numId w:val="15"/>
      </w:numPr>
      <w:tabs>
        <w:tab w:val="clear" w:pos="1021"/>
      </w:tabs>
      <w:ind w:left="1037" w:hanging="357"/>
    </w:pPr>
  </w:style>
  <w:style w:type="paragraph" w:styleId="ListBullet4">
    <w:name w:val="List Bullet 4"/>
    <w:basedOn w:val="List4"/>
    <w:rsid w:val="00D86127"/>
    <w:pPr>
      <w:numPr>
        <w:numId w:val="3"/>
      </w:numPr>
    </w:pPr>
  </w:style>
  <w:style w:type="paragraph" w:styleId="ListBullet5">
    <w:name w:val="List Bullet 5"/>
    <w:basedOn w:val="List5"/>
    <w:rsid w:val="00D86127"/>
    <w:pPr>
      <w:numPr>
        <w:numId w:val="4"/>
      </w:numPr>
    </w:pPr>
  </w:style>
  <w:style w:type="paragraph" w:styleId="ListContinue2">
    <w:name w:val="List Continue 2"/>
    <w:basedOn w:val="List2"/>
    <w:rsid w:val="00D86127"/>
    <w:pPr>
      <w:ind w:firstLine="0"/>
    </w:pPr>
  </w:style>
  <w:style w:type="paragraph" w:styleId="ListContinue3">
    <w:name w:val="List Continue 3"/>
    <w:basedOn w:val="List3"/>
    <w:rsid w:val="00D86127"/>
    <w:pPr>
      <w:ind w:left="1021" w:firstLine="0"/>
    </w:pPr>
  </w:style>
  <w:style w:type="paragraph" w:styleId="ListContinue4">
    <w:name w:val="List Continue 4"/>
    <w:basedOn w:val="List4"/>
    <w:rsid w:val="00D86127"/>
    <w:pPr>
      <w:ind w:firstLine="0"/>
    </w:pPr>
  </w:style>
  <w:style w:type="paragraph" w:styleId="ListContinue5">
    <w:name w:val="List Continue 5"/>
    <w:basedOn w:val="List5"/>
    <w:rsid w:val="00D86127"/>
    <w:pPr>
      <w:ind w:firstLine="0"/>
    </w:pPr>
  </w:style>
  <w:style w:type="paragraph" w:styleId="ListNumber3">
    <w:name w:val="List Number 3"/>
    <w:basedOn w:val="List3"/>
    <w:rsid w:val="00D86127"/>
    <w:pPr>
      <w:numPr>
        <w:numId w:val="5"/>
      </w:numPr>
    </w:pPr>
  </w:style>
  <w:style w:type="paragraph" w:styleId="ListNumber4">
    <w:name w:val="List Number 4"/>
    <w:basedOn w:val="List4"/>
    <w:rsid w:val="00D86127"/>
    <w:pPr>
      <w:numPr>
        <w:numId w:val="6"/>
      </w:numPr>
    </w:pPr>
  </w:style>
  <w:style w:type="paragraph" w:styleId="ListNumber5">
    <w:name w:val="List Number 5"/>
    <w:basedOn w:val="List5"/>
    <w:rsid w:val="00D86127"/>
    <w:pPr>
      <w:numPr>
        <w:numId w:val="7"/>
      </w:numPr>
    </w:pPr>
  </w:style>
  <w:style w:type="paragraph" w:styleId="BlockText">
    <w:name w:val="Block Text"/>
    <w:basedOn w:val="Normal"/>
    <w:rsid w:val="00D86127"/>
    <w:pPr>
      <w:spacing w:after="120"/>
      <w:ind w:left="1440" w:right="1440"/>
    </w:pPr>
  </w:style>
  <w:style w:type="character" w:customStyle="1" w:styleId="Subscript">
    <w:name w:val="Subscript"/>
    <w:basedOn w:val="DefaultParagraphFont"/>
    <w:rsid w:val="00D86127"/>
    <w:rPr>
      <w:sz w:val="16"/>
      <w:vertAlign w:val="subscript"/>
    </w:rPr>
  </w:style>
  <w:style w:type="character" w:customStyle="1" w:styleId="Superscript">
    <w:name w:val="Superscript"/>
    <w:basedOn w:val="DefaultParagraphFont"/>
    <w:rsid w:val="00D86127"/>
    <w:rPr>
      <w:sz w:val="16"/>
      <w:vertAlign w:val="superscript"/>
    </w:rPr>
  </w:style>
  <w:style w:type="character" w:customStyle="1" w:styleId="Symbols">
    <w:name w:val="Symbols"/>
    <w:basedOn w:val="DefaultParagraphFont"/>
    <w:rsid w:val="00D86127"/>
    <w:rPr>
      <w:rFonts w:ascii="Symbol" w:hAnsi="Symbol"/>
    </w:rPr>
  </w:style>
  <w:style w:type="character" w:customStyle="1" w:styleId="MenuOptions">
    <w:name w:val="Menu Options"/>
    <w:basedOn w:val="DefaultParagraphFont"/>
    <w:rsid w:val="00D86127"/>
    <w:rPr>
      <w:rFonts w:ascii="Arial Narrow" w:hAnsi="Arial Narrow"/>
      <w:smallCaps/>
    </w:rPr>
  </w:style>
  <w:style w:type="character" w:customStyle="1" w:styleId="Buttons">
    <w:name w:val="Buttons"/>
    <w:basedOn w:val="DefaultParagraphFont"/>
    <w:rsid w:val="00D86127"/>
    <w:rPr>
      <w:b/>
    </w:rPr>
  </w:style>
  <w:style w:type="character" w:customStyle="1" w:styleId="Underlined">
    <w:name w:val="Underlined"/>
    <w:basedOn w:val="DefaultParagraphFont"/>
    <w:rsid w:val="00D86127"/>
    <w:rPr>
      <w:u w:val="single"/>
    </w:rPr>
  </w:style>
  <w:style w:type="paragraph" w:customStyle="1" w:styleId="TableBodyTextRight">
    <w:name w:val="Table Body Text Right"/>
    <w:basedOn w:val="TableBodyText"/>
    <w:rsid w:val="00D86127"/>
    <w:pPr>
      <w:widowControl w:val="0"/>
      <w:autoSpaceDE w:val="0"/>
      <w:autoSpaceDN w:val="0"/>
      <w:adjustRightInd w:val="0"/>
      <w:jc w:val="right"/>
    </w:pPr>
    <w:rPr>
      <w:rFonts w:cs="Arial"/>
      <w:szCs w:val="18"/>
    </w:rPr>
  </w:style>
  <w:style w:type="paragraph" w:customStyle="1" w:styleId="CopyrightText">
    <w:name w:val="Copyright Text"/>
    <w:basedOn w:val="BodyText"/>
    <w:rsid w:val="00D86127"/>
    <w:rPr>
      <w:sz w:val="18"/>
    </w:rPr>
  </w:style>
  <w:style w:type="paragraph" w:customStyle="1" w:styleId="BodySmallRight">
    <w:name w:val="Body Small Right"/>
    <w:basedOn w:val="BodyTextRight"/>
    <w:rsid w:val="00D86127"/>
    <w:rPr>
      <w:sz w:val="18"/>
      <w:szCs w:val="18"/>
    </w:rPr>
  </w:style>
  <w:style w:type="paragraph" w:customStyle="1" w:styleId="MarginEdition">
    <w:name w:val="Margin Edition"/>
    <w:basedOn w:val="MarginNote"/>
    <w:rsid w:val="00D86127"/>
    <w:pPr>
      <w:spacing w:before="0" w:after="0"/>
    </w:pPr>
    <w:rPr>
      <w:rFonts w:ascii="Times New Roman" w:hAnsi="Times New Roman"/>
      <w:color w:val="999999"/>
    </w:rPr>
  </w:style>
  <w:style w:type="paragraph" w:customStyle="1" w:styleId="Spacer">
    <w:name w:val="Spacer"/>
    <w:basedOn w:val="Normal"/>
    <w:rsid w:val="00D86127"/>
    <w:rPr>
      <w:sz w:val="2"/>
      <w:szCs w:val="2"/>
    </w:rPr>
  </w:style>
  <w:style w:type="character" w:customStyle="1" w:styleId="Small">
    <w:name w:val="Small"/>
    <w:basedOn w:val="DefaultParagraphFont"/>
    <w:rsid w:val="00D86127"/>
    <w:rPr>
      <w:sz w:val="16"/>
    </w:rPr>
  </w:style>
  <w:style w:type="paragraph" w:customStyle="1" w:styleId="WideTable">
    <w:name w:val="Wide Table"/>
    <w:basedOn w:val="Normal"/>
    <w:rsid w:val="00D86127"/>
    <w:pPr>
      <w:ind w:left="-1418"/>
    </w:pPr>
    <w:rPr>
      <w:sz w:val="2"/>
      <w:szCs w:val="2"/>
    </w:rPr>
  </w:style>
  <w:style w:type="character" w:styleId="PageNumber">
    <w:name w:val="page number"/>
    <w:basedOn w:val="DefaultParagraphFont"/>
    <w:rsid w:val="00D86127"/>
  </w:style>
  <w:style w:type="paragraph" w:styleId="Quote">
    <w:name w:val="Quote"/>
    <w:basedOn w:val="Heading1"/>
    <w:link w:val="QuoteChar"/>
    <w:qFormat/>
    <w:rsid w:val="00D86127"/>
    <w:rPr>
      <w:b w:val="0"/>
      <w:sz w:val="72"/>
      <w:szCs w:val="72"/>
      <w:lang w:val="en-NZ"/>
    </w:rPr>
  </w:style>
  <w:style w:type="character" w:customStyle="1" w:styleId="QuoteChar">
    <w:name w:val="Quote Char"/>
    <w:basedOn w:val="DefaultParagraphFont"/>
    <w:link w:val="Quote"/>
    <w:rsid w:val="00D86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127"/>
    <w:pPr>
      <w:pageBreakBefore/>
    </w:pPr>
  </w:style>
  <w:style w:type="paragraph" w:customStyle="1" w:styleId="Border">
    <w:name w:val="Border"/>
    <w:basedOn w:val="Normal"/>
    <w:qFormat/>
    <w:rsid w:val="00D861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127"/>
    <w:rPr>
      <w:b/>
      <w:bCs/>
      <w:i/>
      <w:iCs/>
      <w:color w:val="auto"/>
    </w:rPr>
  </w:style>
  <w:style w:type="paragraph" w:styleId="IntenseQuote">
    <w:name w:val="Intense Quote"/>
    <w:basedOn w:val="Normal"/>
    <w:next w:val="Normal"/>
    <w:link w:val="IntenseQuoteChar"/>
    <w:uiPriority w:val="30"/>
    <w:qFormat/>
    <w:rsid w:val="00D861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1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6127"/>
    <w:rPr>
      <w:smallCaps/>
      <w:color w:val="auto"/>
      <w:u w:val="single"/>
    </w:rPr>
  </w:style>
  <w:style w:type="character" w:styleId="IntenseReference">
    <w:name w:val="Intense Reference"/>
    <w:basedOn w:val="DefaultParagraphFont"/>
    <w:uiPriority w:val="32"/>
    <w:qFormat/>
    <w:rsid w:val="00D86127"/>
    <w:rPr>
      <w:b/>
      <w:bCs/>
      <w:smallCaps/>
      <w:color w:val="auto"/>
      <w:spacing w:val="5"/>
      <w:u w:val="single"/>
    </w:rPr>
  </w:style>
  <w:style w:type="paragraph" w:customStyle="1" w:styleId="2ColumnHeading">
    <w:name w:val="2Column Heading"/>
    <w:basedOn w:val="BodyText"/>
    <w:qFormat/>
    <w:rsid w:val="00D86127"/>
    <w:pPr>
      <w:spacing w:after="60"/>
      <w:ind w:left="-2268"/>
    </w:pPr>
    <w:rPr>
      <w:b/>
    </w:rPr>
  </w:style>
  <w:style w:type="paragraph" w:customStyle="1" w:styleId="Heading1TOC">
    <w:name w:val="Heading1 TOC"/>
    <w:basedOn w:val="Normal"/>
    <w:qFormat/>
    <w:rsid w:val="00D86127"/>
    <w:pPr>
      <w:spacing w:before="240" w:after="120"/>
    </w:pPr>
    <w:rPr>
      <w:rFonts w:ascii="Times New Roman" w:hAnsi="Times New Roman"/>
      <w:b/>
      <w:sz w:val="32"/>
    </w:rPr>
  </w:style>
  <w:style w:type="paragraph" w:customStyle="1" w:styleId="Heading2TOC">
    <w:name w:val="Heading2 TOC"/>
    <w:basedOn w:val="Normal"/>
    <w:qFormat/>
    <w:rsid w:val="00D86127"/>
    <w:pPr>
      <w:spacing w:before="240" w:after="60"/>
    </w:pPr>
    <w:rPr>
      <w:rFonts w:ascii="Times New Roman" w:hAnsi="Times New Roman"/>
      <w:b/>
      <w:sz w:val="28"/>
    </w:rPr>
  </w:style>
  <w:style w:type="character" w:customStyle="1" w:styleId="Underline">
    <w:name w:val="Underline"/>
    <w:basedOn w:val="DefaultParagraphFont"/>
    <w:qFormat/>
    <w:rsid w:val="00D86127"/>
    <w:rPr>
      <w:u w:val="single"/>
    </w:rPr>
  </w:style>
  <w:style w:type="paragraph" w:styleId="BalloonText">
    <w:name w:val="Balloon Text"/>
    <w:basedOn w:val="Normal"/>
    <w:link w:val="BalloonTextChar"/>
    <w:rsid w:val="00D86127"/>
    <w:rPr>
      <w:rFonts w:ascii="Tahoma" w:hAnsi="Tahoma" w:cs="Tahoma"/>
      <w:sz w:val="16"/>
      <w:szCs w:val="16"/>
    </w:rPr>
  </w:style>
  <w:style w:type="character" w:customStyle="1" w:styleId="BalloonTextChar">
    <w:name w:val="Balloon Text Char"/>
    <w:basedOn w:val="DefaultParagraphFont"/>
    <w:link w:val="BalloonText"/>
    <w:rsid w:val="00D861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61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61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1302</Words>
  <Characters>8553</Characters>
  <Application>Microsoft Office Word</Application>
  <DocSecurity>0</DocSecurity>
  <Lines>349</Lines>
  <Paragraphs>212</Paragraphs>
  <ScaleCrop>false</ScaleCrop>
  <Company>Author-it Software Corporation Ltd.</Company>
  <LinksUpToDate>false</LinksUpToDate>
  <CharactersWithSpaces>9777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BSBREL402A Build client relationships and business networks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2012-05-26T14:12:00Z</dcterms:created>
  <dcterms:modified xsi:type="dcterms:W3CDTF">2012-05-26T14:12:00Z</dcterms:modified>
</cp:coreProperties>
</file>