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A81" w:rsidP="00E54A81">
      <w:pPr>
        <w:pStyle w:val="Title"/>
      </w:pPr>
      <w:r>
        <w:fldChar w:fldCharType="begin"/>
      </w:r>
      <w:r>
        <w:instrText xml:space="preserve"> TITLE   \* MERGEFORMAT </w:instrText>
      </w:r>
      <w:r>
        <w:fldChar w:fldCharType="separate"/>
      </w:r>
      <w:r>
        <w:t>BSBPRO401A Develop product knowledge</w:t>
      </w:r>
      <w:r>
        <w:fldChar w:fldCharType="end"/>
      </w:r>
    </w:p>
    <w:p w:rsidR="00E54A81" w:rsidP="00E54A81">
      <w:pPr>
        <w:pStyle w:val="Version"/>
        <w:sectPr w:rsidSect="00E40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051B" w:rsidP="00E4051B">
      <w:pPr>
        <w:pStyle w:val="SuperHeading"/>
      </w:pPr>
      <w:r w:rsidRPr="00E4051B">
        <w:t>BSBPRO401A Develop product knowledge</w:t>
      </w:r>
    </w:p>
    <w:p w:rsidR="00000000" w:rsidRPr="00E4051B" w:rsidP="00E4051B">
      <w:pPr>
        <w:pStyle w:val="SuperHeading"/>
      </w:pPr>
    </w:p>
    <w:p w:rsidR="00000000" w:rsidRPr="00E4051B" w:rsidP="00E4051B">
      <w:pPr>
        <w:pStyle w:val="Heading1"/>
      </w:pPr>
      <w:bookmarkStart w:id="1" w:name="O_363038"/>
      <w:bookmarkEnd w:id="1"/>
      <w:r w:rsidRPr="00E4051B">
        <w:t>Modification History</w:t>
      </w:r>
    </w:p>
    <w:tbl>
      <w:tblPr>
        <w:tblW w:w="9242" w:type="dxa"/>
        <w:tblLayout w:type="fixed"/>
        <w:tblCellMar>
          <w:left w:w="62" w:type="dxa"/>
          <w:right w:w="62" w:type="dxa"/>
        </w:tblCellMar>
        <w:tblLook w:val="0000"/>
      </w:tblPr>
      <w:tblGrid>
        <w:gridCol w:w="2438"/>
        <w:gridCol w:w="6804"/>
      </w:tblGrid>
      <w:tr w:rsidTr="00E4051B">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051B" w:rsidP="00E4051B">
            <w:pPr>
              <w:pStyle w:val="BodyText"/>
            </w:pPr>
            <w:r w:rsidRPr="00E4051B">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051B">
            <w:pPr>
              <w:pStyle w:val="BodyText"/>
              <w:rPr>
                <w:lang w:val="en-NZ"/>
              </w:rPr>
            </w:pPr>
            <w:r w:rsidRPr="00E4051B">
              <w:rPr>
                <w:rStyle w:val="SpecialBold"/>
              </w:rPr>
              <w:t>Comments</w:t>
            </w:r>
          </w:p>
        </w:tc>
      </w:tr>
      <w:tr w:rsidTr="00E4051B">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4051B">
            <w:pPr>
              <w:pStyle w:val="BodyText"/>
              <w:rPr>
                <w:lang w:val="en-NZ"/>
              </w:rPr>
            </w:pPr>
            <w:r w:rsidRPr="00E4051B">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051B" w:rsidP="00E4051B">
            <w:pPr>
              <w:pStyle w:val="BodyText"/>
            </w:pPr>
            <w:r w:rsidRPr="00E4051B">
              <w:t xml:space="preserve">New release of this Qualification released with </w:t>
            </w:r>
            <w:r w:rsidRPr="00E4051B">
              <w:rPr>
                <w:rStyle w:val="Emphasis"/>
              </w:rPr>
              <w:t xml:space="preserve">version 6 of BSB07 </w:t>
            </w:r>
            <w:r w:rsidRPr="00E4051B">
              <w:t xml:space="preserve">Business </w:t>
            </w:r>
            <w:r w:rsidRPr="00E4051B">
              <w:rPr>
                <w:rStyle w:val="Emphasis"/>
              </w:rPr>
              <w:t>Services Training Package</w:t>
            </w:r>
            <w:r w:rsidRPr="00E4051B">
              <w:t>.</w:t>
            </w:r>
          </w:p>
          <w:p w:rsidR="00000000" w:rsidRPr="00E4051B" w:rsidP="00E4051B">
            <w:pPr>
              <w:pStyle w:val="BodyText"/>
            </w:pPr>
            <w:r w:rsidRPr="00E4051B">
              <w:t>Outdated advice removed</w:t>
            </w:r>
          </w:p>
          <w:p w:rsidR="00000000" w:rsidRPr="00E4051B" w:rsidP="00E4051B">
            <w:pPr>
              <w:pStyle w:val="BodyText"/>
            </w:pPr>
          </w:p>
        </w:tc>
      </w:tr>
    </w:tbl>
    <w:p w:rsidR="00E54A81" w:rsidP="00E4051B">
      <w:pPr>
        <w:pStyle w:val="BodyText"/>
      </w:pPr>
    </w:p>
    <w:p w:rsidR="00E54A81" w:rsidP="00E4051B">
      <w:pPr>
        <w:pStyle w:val="BodyText"/>
      </w:pPr>
    </w:p>
    <w:p w:rsidR="00000000" w:rsidRPr="00E4051B" w:rsidP="00E4051B">
      <w:pPr>
        <w:pStyle w:val="Heading1"/>
      </w:pPr>
      <w:bookmarkStart w:id="2" w:name="O_363034"/>
      <w:bookmarkEnd w:id="2"/>
      <w:r w:rsidRPr="00E4051B">
        <w:t>Unit Descriptor</w:t>
      </w:r>
    </w:p>
    <w:p w:rsidR="00E54A81" w:rsidP="00E4051B">
      <w:pPr>
        <w:pStyle w:val="BodyText"/>
      </w:pPr>
      <w:r w:rsidRPr="00E4051B">
        <w:t>This unit describes the performance outcomes, skills and knowledge required to develop product knowledge in preparation for the sales process.</w:t>
      </w:r>
    </w:p>
    <w:p w:rsidR="00E54A81" w:rsidP="00E4051B">
      <w:pPr>
        <w:pStyle w:val="BodyText"/>
      </w:pPr>
    </w:p>
    <w:p w:rsidR="00000000" w:rsidRPr="00E4051B" w:rsidP="00E4051B">
      <w:pPr>
        <w:pStyle w:val="Heading1"/>
      </w:pPr>
      <w:bookmarkStart w:id="3" w:name="O_363047"/>
      <w:bookmarkEnd w:id="3"/>
      <w:r w:rsidRPr="00E4051B">
        <w:t>Application of the Unit</w:t>
      </w:r>
    </w:p>
    <w:p w:rsidR="00000000" w:rsidRPr="00E4051B" w:rsidP="00E4051B">
      <w:pPr>
        <w:pStyle w:val="BodyText"/>
      </w:pPr>
      <w:r w:rsidRPr="00E4051B">
        <w:t>This unit applies to individuals in a sales related pos</w:t>
      </w:r>
      <w:r w:rsidRPr="00E4051B">
        <w:t>ition in a small, medium or large enterprise across a wide variety of industries and contexts who develop their product knowledge prior to undertaking selling activities. They may provide advice and support about aspects of sales solutions to support a sal</w:t>
      </w:r>
      <w:r w:rsidRPr="00E4051B">
        <w:t>es team.</w:t>
      </w:r>
    </w:p>
    <w:p w:rsidR="00000000" w:rsidRPr="00E4051B" w:rsidP="00E4051B">
      <w:pPr>
        <w:pStyle w:val="AllowPageBreak"/>
      </w:pPr>
    </w:p>
    <w:p w:rsidR="00000000" w:rsidRPr="00E4051B" w:rsidP="00E4051B">
      <w:pPr>
        <w:pStyle w:val="Heading1"/>
      </w:pPr>
      <w:bookmarkStart w:id="4" w:name="O_363039"/>
      <w:bookmarkEnd w:id="4"/>
      <w:r w:rsidRPr="00E4051B">
        <w:t>Licensing/Regulatory Information</w:t>
      </w:r>
    </w:p>
    <w:p w:rsidR="00000000" w:rsidRPr="00E4051B" w:rsidP="00E4051B">
      <w:pPr>
        <w:pStyle w:val="BodyText"/>
      </w:pPr>
      <w:r w:rsidRPr="00E4051B">
        <w:t>No licensing, legislative, regulatory or certification requirements apply to this unit at the time of endorsement.</w:t>
      </w:r>
    </w:p>
    <w:p w:rsidR="00000000" w:rsidRPr="00E4051B" w:rsidP="00E4051B">
      <w:pPr>
        <w:pStyle w:val="AllowPageBreak"/>
      </w:pPr>
    </w:p>
    <w:p w:rsidR="00000000" w:rsidRPr="00E4051B" w:rsidP="00E4051B">
      <w:pPr>
        <w:pStyle w:val="Heading1"/>
      </w:pPr>
      <w:bookmarkStart w:id="5" w:name="O_363037"/>
      <w:bookmarkEnd w:id="5"/>
      <w:r w:rsidRPr="00E4051B">
        <w:t>Pre-Requisites</w:t>
      </w:r>
    </w:p>
    <w:p w:rsidR="00000000" w:rsidRPr="00E4051B" w:rsidP="00E4051B">
      <w:pPr>
        <w:pStyle w:val="BodyText"/>
      </w:pPr>
      <w:r w:rsidRPr="00E4051B">
        <w:t>Not applicable</w:t>
      </w:r>
    </w:p>
    <w:p w:rsidR="00000000" w:rsidRPr="00E4051B" w:rsidP="00E4051B">
      <w:pPr>
        <w:pStyle w:val="AllowPageBreak"/>
      </w:pPr>
    </w:p>
    <w:p w:rsidR="00000000" w:rsidRPr="00E4051B" w:rsidP="00E4051B">
      <w:pPr>
        <w:pStyle w:val="Heading1"/>
      </w:pPr>
      <w:bookmarkStart w:id="6" w:name="O_363042"/>
      <w:bookmarkEnd w:id="6"/>
      <w:r w:rsidRPr="00E4051B">
        <w:t>Employability Skills Information</w:t>
      </w:r>
    </w:p>
    <w:p w:rsidR="00000000" w:rsidRPr="00E4051B" w:rsidP="00E4051B">
      <w:pPr>
        <w:pStyle w:val="BodyText"/>
      </w:pPr>
      <w:r w:rsidRPr="00E4051B">
        <w:t>This unit contains employability skills.</w:t>
      </w:r>
    </w:p>
    <w:p w:rsidR="00000000" w:rsidRPr="00E4051B" w:rsidP="00E4051B">
      <w:pPr>
        <w:pStyle w:val="AllowPageBreak"/>
      </w:pPr>
    </w:p>
    <w:p w:rsidR="00000000" w:rsidRPr="00E4051B" w:rsidP="00E4051B">
      <w:pPr>
        <w:pStyle w:val="Heading1"/>
      </w:pPr>
      <w:bookmarkStart w:id="7" w:name="O_363043"/>
      <w:bookmarkEnd w:id="7"/>
      <w:r w:rsidRPr="00E4051B">
        <w:t>Elements and Performance Criteria Pre-Content</w:t>
      </w:r>
    </w:p>
    <w:tbl>
      <w:tblPr>
        <w:tblW w:w="0" w:type="auto"/>
        <w:tblLayout w:type="fixed"/>
        <w:tblCellMar>
          <w:left w:w="62" w:type="dxa"/>
          <w:right w:w="62" w:type="dxa"/>
        </w:tblCellMar>
        <w:tblLook w:val="0000"/>
      </w:tblPr>
      <w:tblGrid>
        <w:gridCol w:w="2562"/>
        <w:gridCol w:w="5960"/>
      </w:tblGrid>
      <w:tr w:rsidTr="00E54A8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t xml:space="preserve">Performance criteria describe the performance needed </w:t>
            </w:r>
            <w:r w:rsidRPr="00E4051B">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4051B" w:rsidP="00E4051B">
      <w:pPr>
        <w:pStyle w:val="BodyText"/>
      </w:pPr>
    </w:p>
    <w:p w:rsidR="00000000" w:rsidRPr="00E4051B" w:rsidP="00E4051B">
      <w:pPr>
        <w:pStyle w:val="AllowPageBreak"/>
      </w:pPr>
    </w:p>
    <w:p w:rsidR="00000000" w:rsidRPr="00E4051B" w:rsidP="00E4051B">
      <w:pPr>
        <w:pStyle w:val="Heading1"/>
      </w:pPr>
      <w:bookmarkStart w:id="8" w:name="O_363044"/>
      <w:bookmarkEnd w:id="8"/>
      <w:r w:rsidRPr="00E4051B">
        <w:t>Elements and Performance Criteria</w:t>
      </w:r>
    </w:p>
    <w:tbl>
      <w:tblPr>
        <w:tblW w:w="0" w:type="auto"/>
        <w:tblLayout w:type="fixed"/>
        <w:tblCellMar>
          <w:left w:w="62" w:type="dxa"/>
          <w:right w:w="62" w:type="dxa"/>
        </w:tblCellMar>
        <w:tblLook w:val="0000"/>
      </w:tblPr>
      <w:tblGrid>
        <w:gridCol w:w="2562"/>
        <w:gridCol w:w="5960"/>
      </w:tblGrid>
      <w:tr w:rsidTr="00E54A8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PERFORMANCE CRITERIA</w:t>
            </w:r>
          </w:p>
        </w:tc>
      </w:tr>
      <w:tr w:rsidTr="00E54A8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List"/>
              <w:rPr>
                <w:lang w:val="en-NZ"/>
              </w:rPr>
            </w:pPr>
            <w:r w:rsidRPr="00E4051B">
              <w:t>1.</w:t>
            </w:r>
            <w:r w:rsidRPr="00E4051B">
              <w:tab/>
              <w:t>Acquire knowledge of products in a specified area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2"/>
            </w:pPr>
            <w:r w:rsidRPr="00E4051B">
              <w:t>1.1.</w:t>
            </w:r>
            <w:r w:rsidRPr="00E4051B">
              <w:tab/>
              <w:t xml:space="preserve">Identify </w:t>
            </w:r>
            <w:r w:rsidRPr="00E4051B">
              <w:rPr>
                <w:rStyle w:val="BoldandItalics"/>
              </w:rPr>
              <w:t>information sources</w:t>
            </w:r>
            <w:r w:rsidRPr="00E4051B">
              <w:t xml:space="preserve"> about </w:t>
            </w:r>
            <w:r w:rsidRPr="00E4051B">
              <w:rPr>
                <w:rStyle w:val="BoldandItalics"/>
              </w:rPr>
              <w:t>products</w:t>
            </w:r>
            <w:r w:rsidRPr="00E4051B">
              <w:t xml:space="preserve"> in a specified area and evaluate them for reliability and validity</w:t>
            </w:r>
          </w:p>
          <w:p w:rsidR="00000000" w:rsidRPr="00E4051B" w:rsidP="00E4051B">
            <w:pPr>
              <w:pStyle w:val="List2"/>
            </w:pPr>
            <w:r w:rsidRPr="00E4051B">
              <w:t>1.2.</w:t>
            </w:r>
            <w:r w:rsidRPr="00E4051B">
              <w:tab/>
            </w:r>
            <w:r w:rsidRPr="00E4051B">
              <w:t xml:space="preserve">Identify product purpose/s and use/s </w:t>
            </w:r>
          </w:p>
          <w:p w:rsidR="00000000" w:rsidRPr="00E4051B" w:rsidP="00E4051B">
            <w:pPr>
              <w:pStyle w:val="List2"/>
            </w:pPr>
            <w:r w:rsidRPr="00E4051B">
              <w:t>1.3.</w:t>
            </w:r>
            <w:r w:rsidRPr="00E4051B">
              <w:tab/>
              <w:t xml:space="preserve">Identify key </w:t>
            </w:r>
            <w:r w:rsidRPr="00E4051B">
              <w:rPr>
                <w:rStyle w:val="BoldandItalics"/>
              </w:rPr>
              <w:t>features</w:t>
            </w:r>
            <w:r w:rsidRPr="00E4051B">
              <w:t xml:space="preserve"> of the product/s </w:t>
            </w:r>
          </w:p>
          <w:p w:rsidR="00000000" w:rsidRPr="00E4051B" w:rsidP="00E4051B">
            <w:pPr>
              <w:pStyle w:val="List2"/>
            </w:pPr>
            <w:r w:rsidRPr="00E4051B">
              <w:t>1.4.</w:t>
            </w:r>
            <w:r w:rsidRPr="00E4051B">
              <w:tab/>
              <w:t>Identify product strengths and weaknesses</w:t>
            </w:r>
          </w:p>
          <w:p w:rsidR="00000000" w:rsidP="00E4051B">
            <w:pPr>
              <w:pStyle w:val="List2"/>
              <w:rPr>
                <w:lang w:val="en-NZ"/>
              </w:rPr>
            </w:pPr>
            <w:r w:rsidRPr="00E4051B">
              <w:t>1.5.</w:t>
            </w:r>
            <w:r w:rsidRPr="00E4051B">
              <w:tab/>
              <w:t>Articulate guarantees and warranties and identify service support details</w:t>
            </w:r>
          </w:p>
        </w:tc>
      </w:tr>
      <w:tr w:rsidTr="00E54A8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List"/>
              <w:rPr>
                <w:lang w:val="en-NZ"/>
              </w:rPr>
            </w:pPr>
            <w:r w:rsidRPr="00E4051B">
              <w:t>2.</w:t>
            </w:r>
            <w:r w:rsidRPr="00E4051B">
              <w:tab/>
              <w:t>Convert product knowledge into benefits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2"/>
            </w:pPr>
            <w:r w:rsidRPr="00E4051B">
              <w:t>2.1</w:t>
            </w:r>
            <w:r w:rsidRPr="00E4051B">
              <w:t>.</w:t>
            </w:r>
            <w:r w:rsidRPr="00E4051B">
              <w:tab/>
              <w:t xml:space="preserve">Identify features of the product which have potential buyer appeal </w:t>
            </w:r>
          </w:p>
          <w:p w:rsidR="00000000" w:rsidRPr="00E4051B" w:rsidP="00E4051B">
            <w:pPr>
              <w:pStyle w:val="List2"/>
            </w:pPr>
            <w:r w:rsidRPr="00E4051B">
              <w:t>2.2.</w:t>
            </w:r>
            <w:r w:rsidRPr="00E4051B">
              <w:tab/>
              <w:t>Present features of the product which have buyer appeal as benefits to the buyer</w:t>
            </w:r>
          </w:p>
          <w:p w:rsidR="00000000" w:rsidP="00E4051B">
            <w:pPr>
              <w:pStyle w:val="List2"/>
              <w:rPr>
                <w:lang w:val="en-NZ"/>
              </w:rPr>
            </w:pPr>
            <w:r w:rsidRPr="00E4051B">
              <w:t>2.3.</w:t>
            </w:r>
            <w:r w:rsidRPr="00E4051B">
              <w:tab/>
              <w:t xml:space="preserve">Present product benefits within the context of </w:t>
            </w:r>
            <w:r w:rsidRPr="00E4051B">
              <w:rPr>
                <w:rStyle w:val="BoldandItalics"/>
              </w:rPr>
              <w:t>organisational requirements</w:t>
            </w:r>
            <w:r w:rsidRPr="00E4051B">
              <w:t xml:space="preserve"> and legislation</w:t>
            </w:r>
          </w:p>
        </w:tc>
      </w:tr>
      <w:tr w:rsidTr="00E54A8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List"/>
              <w:rPr>
                <w:lang w:val="en-NZ"/>
              </w:rPr>
            </w:pPr>
            <w:r w:rsidRPr="00E4051B">
              <w:t>3.</w:t>
            </w:r>
            <w:r w:rsidRPr="00E4051B">
              <w:tab/>
            </w:r>
            <w:r w:rsidRPr="00E4051B">
              <w:t>Evaluate competitors' products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2"/>
            </w:pPr>
            <w:r w:rsidRPr="00E4051B">
              <w:t>3.1.</w:t>
            </w:r>
            <w:r w:rsidRPr="00E4051B">
              <w:tab/>
              <w:t>Use a range of information sources to identify competitors' products</w:t>
            </w:r>
          </w:p>
          <w:p w:rsidR="00000000" w:rsidRPr="00E4051B" w:rsidP="00E4051B">
            <w:pPr>
              <w:pStyle w:val="List2"/>
            </w:pPr>
            <w:r w:rsidRPr="00E4051B">
              <w:t>3.2.</w:t>
            </w:r>
            <w:r w:rsidRPr="00E4051B">
              <w:tab/>
              <w:t xml:space="preserve">Compare features, benefits, strengths and weaknesses of competitors' products with own products </w:t>
            </w:r>
          </w:p>
          <w:p w:rsidR="00000000" w:rsidRPr="00E4051B" w:rsidP="00E4051B">
            <w:pPr>
              <w:pStyle w:val="List2"/>
            </w:pPr>
            <w:r w:rsidRPr="00E4051B">
              <w:t>3.3.</w:t>
            </w:r>
            <w:r w:rsidRPr="00E4051B">
              <w:tab/>
              <w:t>Establish relative standing of the organisat</w:t>
            </w:r>
            <w:r w:rsidRPr="00E4051B">
              <w:t>ion's product with the competitors' product/s and communicate differences to the buyer</w:t>
            </w:r>
          </w:p>
        </w:tc>
      </w:tr>
    </w:tbl>
    <w:p w:rsidR="00000000" w:rsidRPr="00E4051B" w:rsidP="00E4051B">
      <w:pPr>
        <w:pStyle w:val="BodyText"/>
      </w:pPr>
    </w:p>
    <w:p w:rsidR="00000000" w:rsidRPr="00E4051B" w:rsidP="00E4051B">
      <w:pPr>
        <w:pStyle w:val="AllowPageBreak"/>
      </w:pPr>
    </w:p>
    <w:p w:rsidR="00000000" w:rsidRPr="00E4051B" w:rsidP="00E4051B">
      <w:pPr>
        <w:pStyle w:val="Heading1"/>
      </w:pPr>
      <w:bookmarkStart w:id="9" w:name="O_363035"/>
      <w:bookmarkEnd w:id="9"/>
      <w:r w:rsidRPr="00E4051B">
        <w:t>Required Skills and Knowledge</w:t>
      </w:r>
    </w:p>
    <w:p w:rsidR="00000000" w:rsidRPr="00E4051B" w:rsidP="00E4051B">
      <w:pPr>
        <w:pStyle w:val="BodyText"/>
      </w:pPr>
      <w:r w:rsidRPr="00E4051B">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E54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Required skills</w:t>
            </w:r>
          </w:p>
        </w:tc>
      </w:tr>
      <w:tr w:rsidTr="00E54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information management skills to summarise information verbally and non-verbally</w:t>
            </w:r>
          </w:p>
          <w:p w:rsidR="00000000" w:rsidP="00E4051B">
            <w:pPr>
              <w:pStyle w:val="ListBullet"/>
              <w:rPr>
                <w:lang w:val="en-NZ"/>
              </w:rPr>
            </w:pPr>
            <w:r w:rsidRPr="00E4051B">
              <w:t>literacy and numeracy skills to interpret sales data and to summarise information obtained from a variety of verbal and non-verbal sources.</w:t>
            </w:r>
          </w:p>
        </w:tc>
      </w:tr>
      <w:tr w:rsidTr="00E54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Required knowledge</w:t>
            </w:r>
          </w:p>
        </w:tc>
      </w:tr>
      <w:tr w:rsidTr="00E54A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features, ben</w:t>
            </w:r>
            <w:r w:rsidRPr="00E4051B">
              <w:t>efits, strengths and weaknesses of own organisation's and competitors' products</w:t>
            </w:r>
          </w:p>
          <w:p w:rsidR="00000000" w:rsidRPr="00E4051B" w:rsidP="00E4051B">
            <w:pPr>
              <w:pStyle w:val="ListBullet"/>
            </w:pPr>
            <w:r w:rsidRPr="00E4051B">
              <w:t>industry competitors, trends and developments</w:t>
            </w:r>
          </w:p>
          <w:p w:rsidR="00000000" w:rsidRPr="00E4051B" w:rsidP="00E4051B">
            <w:pPr>
              <w:pStyle w:val="ListBullet"/>
            </w:pPr>
            <w:r w:rsidRPr="00E4051B">
              <w:t xml:space="preserve">organisational structure/s, roles and responsibilities, policies, procedures, product labelling and descriptions </w:t>
            </w:r>
          </w:p>
          <w:p w:rsidR="00000000" w:rsidRPr="00E4051B" w:rsidP="00E4051B">
            <w:pPr>
              <w:pStyle w:val="ListBullet"/>
            </w:pPr>
            <w:r w:rsidRPr="00E4051B">
              <w:t xml:space="preserve">potential buyer </w:t>
            </w:r>
            <w:r w:rsidRPr="00E4051B">
              <w:t>markets</w:t>
            </w:r>
          </w:p>
          <w:p w:rsidR="00000000" w:rsidRPr="00E4051B" w:rsidP="00E4051B">
            <w:pPr>
              <w:pStyle w:val="ListBullet"/>
            </w:pPr>
            <w:r w:rsidRPr="00E4051B">
              <w:t>processes used when buying and selling products and services</w:t>
            </w:r>
          </w:p>
          <w:p w:rsidR="00000000" w:rsidRPr="00E4051B" w:rsidP="00E4051B">
            <w:pPr>
              <w:pStyle w:val="ListBullet"/>
            </w:pPr>
            <w:r w:rsidRPr="00E4051B">
              <w:t>identification and overview knowledge of key provisions of relevant legislation from all levels of government that affects business operations, codes of practice and national standards, such as:</w:t>
            </w:r>
          </w:p>
          <w:p w:rsidR="00000000" w:rsidRPr="00E4051B" w:rsidP="00E4051B">
            <w:pPr>
              <w:pStyle w:val="ListBullet2"/>
            </w:pPr>
            <w:r w:rsidRPr="00E4051B">
              <w:t>anti-discrimination</w:t>
            </w:r>
          </w:p>
          <w:p w:rsidR="00000000" w:rsidRPr="00E4051B" w:rsidP="00E4051B">
            <w:pPr>
              <w:pStyle w:val="ListBullet2"/>
            </w:pPr>
            <w:r w:rsidRPr="00E4051B">
              <w:t>consumer protection</w:t>
            </w:r>
          </w:p>
          <w:p w:rsidR="00000000" w:rsidRPr="00E4051B" w:rsidP="00E4051B">
            <w:pPr>
              <w:pStyle w:val="ListBullet2"/>
            </w:pPr>
            <w:r w:rsidRPr="00E4051B">
              <w:t>contract law legisla</w:t>
            </w:r>
            <w:r w:rsidRPr="00E4051B">
              <w:t>tion</w:t>
            </w:r>
          </w:p>
          <w:p w:rsidR="00000000" w:rsidRPr="00E4051B" w:rsidP="00E4051B">
            <w:pPr>
              <w:pStyle w:val="ListBullet"/>
            </w:pPr>
            <w:r w:rsidRPr="00E4051B">
              <w:t>ethical principles</w:t>
            </w:r>
          </w:p>
          <w:p w:rsidR="00000000" w:rsidRPr="00E4051B" w:rsidP="00E4051B">
            <w:pPr>
              <w:pStyle w:val="ListBullet2"/>
            </w:pPr>
            <w:r w:rsidRPr="00E4051B">
              <w:t>privacy laws</w:t>
            </w:r>
          </w:p>
          <w:p w:rsidR="00000000" w:rsidRPr="00E4051B" w:rsidP="00E4051B">
            <w:pPr>
              <w:pStyle w:val="ListBullet2"/>
            </w:pPr>
            <w:r w:rsidRPr="00E4051B">
              <w:t>Trade Practices Act.</w:t>
            </w:r>
          </w:p>
        </w:tc>
      </w:tr>
    </w:tbl>
    <w:p w:rsidR="00000000" w:rsidRPr="00E4051B" w:rsidP="00E4051B">
      <w:pPr>
        <w:pStyle w:val="BodyText"/>
      </w:pPr>
    </w:p>
    <w:p w:rsidR="00000000" w:rsidRPr="00E4051B" w:rsidP="00E4051B">
      <w:pPr>
        <w:pStyle w:val="AllowPageBreak"/>
      </w:pPr>
    </w:p>
    <w:p w:rsidR="00000000" w:rsidRPr="00E4051B" w:rsidP="00E4051B">
      <w:pPr>
        <w:pStyle w:val="Heading1"/>
      </w:pPr>
      <w:bookmarkStart w:id="10" w:name="O_363041"/>
      <w:bookmarkEnd w:id="10"/>
      <w:r w:rsidRPr="00E4051B">
        <w:t>Evidence Guide</w:t>
      </w:r>
    </w:p>
    <w:p w:rsidR="00000000" w:rsidRPr="00E4051B" w:rsidP="00E4051B">
      <w:pPr>
        <w:pStyle w:val="BodyText"/>
      </w:pPr>
      <w:r w:rsidRPr="00E4051B">
        <w:rPr>
          <w:rStyle w:val="Emphasis"/>
        </w:rPr>
        <w:t xml:space="preserve">The Evidence Guide provides advice on assessment and must be read in conjunction with the performance criteria, required skills and knowledge, </w:t>
      </w:r>
      <w:r w:rsidRPr="00E4051B">
        <w:rPr>
          <w:rStyle w:val="Emphasis"/>
        </w:rPr>
        <w:t>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E54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p>
        </w:tc>
      </w:tr>
      <w:tr w:rsidTr="00E54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t>Evidence of the following is essential:</w:t>
            </w:r>
          </w:p>
          <w:p w:rsidR="00000000" w:rsidRPr="00E4051B" w:rsidP="00E4051B">
            <w:pPr>
              <w:pStyle w:val="ListBullet"/>
            </w:pPr>
            <w:r w:rsidRPr="00E4051B">
              <w:t>comparison of the key fea</w:t>
            </w:r>
            <w:r w:rsidRPr="00E4051B">
              <w:t>tures and benefits of product/s with competitor offerings</w:t>
            </w:r>
          </w:p>
          <w:p w:rsidR="00000000" w:rsidRPr="00E4051B" w:rsidP="00E4051B">
            <w:pPr>
              <w:pStyle w:val="ListBullet"/>
            </w:pPr>
            <w:r w:rsidRPr="00E4051B">
              <w:t>demonstration of product knowledge offered by an organisation</w:t>
            </w:r>
          </w:p>
          <w:p w:rsidR="00000000" w:rsidP="00E4051B">
            <w:pPr>
              <w:pStyle w:val="ListBullet"/>
              <w:rPr>
                <w:lang w:val="en-NZ"/>
              </w:rPr>
            </w:pPr>
            <w:r w:rsidRPr="00E4051B">
              <w:t>presentation of key features and benefits of own product/s.</w:t>
            </w:r>
          </w:p>
        </w:tc>
      </w:tr>
      <w:tr w:rsidTr="00E54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t>Assessment must ensure:</w:t>
            </w:r>
          </w:p>
          <w:p w:rsidR="00000000" w:rsidRPr="00E4051B" w:rsidP="00E4051B">
            <w:pPr>
              <w:pStyle w:val="ListBullet"/>
            </w:pPr>
            <w:r w:rsidRPr="00E4051B">
              <w:t>access to an actual workplace or simulated environment</w:t>
            </w:r>
          </w:p>
          <w:p w:rsidR="00000000" w:rsidRPr="00E4051B" w:rsidP="00E4051B">
            <w:pPr>
              <w:pStyle w:val="ListBullet"/>
            </w:pPr>
            <w:r w:rsidRPr="00E4051B">
              <w:t>access to information sources about an organisation's and competitors' products, services or ideas</w:t>
            </w:r>
          </w:p>
          <w:p w:rsidR="00000000" w:rsidP="00E4051B">
            <w:pPr>
              <w:pStyle w:val="ListBullet"/>
              <w:rPr>
                <w:lang w:val="en-NZ"/>
              </w:rPr>
            </w:pPr>
            <w:r w:rsidRPr="00E4051B">
              <w:t>access to office equipment and resources.</w:t>
            </w:r>
          </w:p>
        </w:tc>
      </w:tr>
      <w:tr w:rsidTr="00E54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t>A range of assessment methods should b</w:t>
            </w:r>
            <w:r w:rsidRPr="00E4051B">
              <w:t>e used to assess practical skills and knowledge. The following examples are appropriate for this unit:</w:t>
            </w:r>
          </w:p>
          <w:p w:rsidR="00000000" w:rsidRPr="00E4051B" w:rsidP="00E4051B">
            <w:pPr>
              <w:pStyle w:val="ListBullet"/>
            </w:pPr>
            <w:r w:rsidRPr="00E4051B">
              <w:t>direct questioning combined with portfolios of evidence and third party workplace reports of on-the-job performance by the candidate</w:t>
            </w:r>
          </w:p>
          <w:p w:rsidR="00000000" w:rsidRPr="00E4051B" w:rsidP="00E4051B">
            <w:pPr>
              <w:pStyle w:val="ListBullet"/>
            </w:pPr>
            <w:r w:rsidRPr="00E4051B">
              <w:t>observation of pres</w:t>
            </w:r>
            <w:r w:rsidRPr="00E4051B">
              <w:t>entation of key features and benefits to customers or simulated customers</w:t>
            </w:r>
          </w:p>
          <w:p w:rsidR="00000000" w:rsidRPr="00E4051B" w:rsidP="00E4051B">
            <w:pPr>
              <w:pStyle w:val="ListBullet"/>
            </w:pPr>
            <w:r w:rsidRPr="00E4051B">
              <w:t>oral or written questioning to assess knowledge of features, benefits, strengths and weaknesses of organisation's and competitors' products</w:t>
            </w:r>
          </w:p>
          <w:p w:rsidR="00000000" w:rsidRPr="00E4051B" w:rsidP="00E4051B">
            <w:pPr>
              <w:pStyle w:val="ListBullet"/>
            </w:pPr>
            <w:r w:rsidRPr="00E4051B">
              <w:t xml:space="preserve">review of evaluation of identification of </w:t>
            </w:r>
            <w:r w:rsidRPr="00E4051B">
              <w:t>information sources about products in a specified area</w:t>
            </w:r>
          </w:p>
          <w:p w:rsidR="00000000" w:rsidP="00E4051B">
            <w:pPr>
              <w:pStyle w:val="ListBullet"/>
              <w:rPr>
                <w:lang w:val="en-NZ"/>
              </w:rPr>
            </w:pPr>
            <w:r w:rsidRPr="00E4051B">
              <w:t>evaluation of strengths and weaknesses established for competitors' products.</w:t>
            </w:r>
          </w:p>
        </w:tc>
      </w:tr>
      <w:tr w:rsidTr="00E54A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BodyText"/>
            </w:pPr>
            <w:r w:rsidRPr="00E4051B">
              <w:t>Holistic assessment with other units relevant to the industry sector, workplace and job role is recommended.</w:t>
            </w:r>
          </w:p>
        </w:tc>
      </w:tr>
    </w:tbl>
    <w:p w:rsidR="00000000" w:rsidRPr="00E4051B" w:rsidP="00E4051B">
      <w:pPr>
        <w:pStyle w:val="BodyText"/>
      </w:pPr>
    </w:p>
    <w:p w:rsidR="00000000" w:rsidRPr="00E4051B" w:rsidP="00E4051B">
      <w:pPr>
        <w:pStyle w:val="AllowPageBreak"/>
      </w:pPr>
    </w:p>
    <w:p w:rsidR="00000000" w:rsidRPr="00E4051B" w:rsidP="00E4051B">
      <w:pPr>
        <w:pStyle w:val="Heading1"/>
      </w:pPr>
      <w:bookmarkStart w:id="11" w:name="O_363036"/>
      <w:bookmarkEnd w:id="11"/>
      <w:r w:rsidRPr="00E4051B">
        <w:t>Range Statement</w:t>
      </w:r>
    </w:p>
    <w:p w:rsidR="00000000" w:rsidRPr="00E4051B" w:rsidP="00E4051B">
      <w:pPr>
        <w:pStyle w:val="BodyText"/>
      </w:pPr>
      <w:r w:rsidRPr="00E4051B">
        <w:rPr>
          <w:rStyle w:val="Emphasis"/>
        </w:rPr>
        <w:t xml:space="preserve">The range statement relates to the unit of competency as a whole. It allows for different work environments and </w:t>
      </w:r>
      <w:r w:rsidRPr="00E4051B">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E4051B">
        <w:rPr>
          <w:rStyle w:val="Emphasis"/>
        </w:rPr>
        <w:t>e, accessibility of the item, and local industry and regional contexts) may also be included.</w:t>
      </w:r>
    </w:p>
    <w:tbl>
      <w:tblPr>
        <w:tblW w:w="0" w:type="auto"/>
        <w:tblLayout w:type="fixed"/>
        <w:tblCellMar>
          <w:left w:w="62" w:type="dxa"/>
          <w:right w:w="62" w:type="dxa"/>
        </w:tblCellMar>
        <w:tblLook w:val="0000"/>
      </w:tblPr>
      <w:tblGrid>
        <w:gridCol w:w="3528"/>
        <w:gridCol w:w="4994"/>
      </w:tblGrid>
      <w:tr w:rsidTr="00E54A8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BoldandItalics"/>
              </w:rPr>
              <w:t>Information sources</w:t>
            </w:r>
            <w:r w:rsidRPr="00E4051B">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associations</w:t>
            </w:r>
          </w:p>
          <w:p w:rsidR="00000000" w:rsidRPr="00E4051B" w:rsidP="00E4051B">
            <w:pPr>
              <w:pStyle w:val="ListBullet"/>
            </w:pPr>
            <w:r w:rsidRPr="00E4051B">
              <w:t>catalogues</w:t>
            </w:r>
          </w:p>
          <w:p w:rsidR="00000000" w:rsidRPr="00E4051B" w:rsidP="00E4051B">
            <w:pPr>
              <w:pStyle w:val="ListBullet"/>
            </w:pPr>
            <w:r w:rsidRPr="00E4051B">
              <w:t>claims of competitive sales people</w:t>
            </w:r>
          </w:p>
          <w:p w:rsidR="00000000" w:rsidRPr="00E4051B" w:rsidP="00E4051B">
            <w:pPr>
              <w:pStyle w:val="ListBullet"/>
            </w:pPr>
            <w:r w:rsidRPr="00E4051B">
              <w:t>competitor websites</w:t>
            </w:r>
          </w:p>
          <w:p w:rsidR="00000000" w:rsidRPr="00E4051B" w:rsidP="00E4051B">
            <w:pPr>
              <w:pStyle w:val="ListBullet"/>
            </w:pPr>
            <w:r w:rsidRPr="00E4051B">
              <w:t>competitor sales literature</w:t>
            </w:r>
          </w:p>
          <w:p w:rsidR="00000000" w:rsidRPr="00E4051B" w:rsidP="00E4051B">
            <w:pPr>
              <w:pStyle w:val="ListBullet"/>
            </w:pPr>
            <w:r w:rsidRPr="00E4051B">
              <w:t>external sales data sources such as warehouse withdrawals</w:t>
            </w:r>
          </w:p>
          <w:p w:rsidR="00000000" w:rsidRPr="00E4051B" w:rsidP="00E4051B">
            <w:pPr>
              <w:pStyle w:val="ListBullet"/>
            </w:pPr>
            <w:r w:rsidRPr="00E4051B">
              <w:t>internal sales data records</w:t>
            </w:r>
          </w:p>
          <w:p w:rsidR="00000000" w:rsidRPr="00E4051B" w:rsidP="00E4051B">
            <w:pPr>
              <w:pStyle w:val="ListBullet"/>
            </w:pPr>
            <w:r w:rsidRPr="00E4051B">
              <w:t>other company personnel</w:t>
            </w:r>
          </w:p>
          <w:p w:rsidR="00000000" w:rsidRPr="00E4051B" w:rsidP="00E4051B">
            <w:pPr>
              <w:pStyle w:val="ListBullet"/>
            </w:pPr>
            <w:r w:rsidRPr="00E4051B">
              <w:t>sales conventions</w:t>
            </w:r>
          </w:p>
          <w:p w:rsidR="00000000" w:rsidRPr="00E4051B" w:rsidP="00E4051B">
            <w:pPr>
              <w:pStyle w:val="ListBullet"/>
            </w:pPr>
            <w:r w:rsidRPr="00E4051B">
              <w:t>trade association magazines</w:t>
            </w:r>
          </w:p>
          <w:p w:rsidR="00000000" w:rsidP="00E4051B">
            <w:pPr>
              <w:pStyle w:val="ListBullet"/>
              <w:rPr>
                <w:lang w:val="en-NZ"/>
              </w:rPr>
            </w:pPr>
            <w:r w:rsidRPr="00E4051B">
              <w:t>trade shows</w:t>
            </w:r>
          </w:p>
        </w:tc>
      </w:tr>
      <w:tr w:rsidTr="00E54A8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BoldandItalics"/>
              </w:rPr>
              <w:t>Products</w:t>
            </w:r>
            <w:r w:rsidRPr="00E4051B">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goods</w:t>
            </w:r>
          </w:p>
          <w:p w:rsidR="00000000" w:rsidRPr="00E4051B" w:rsidP="00E4051B">
            <w:pPr>
              <w:pStyle w:val="ListBullet"/>
            </w:pPr>
            <w:r w:rsidRPr="00E4051B">
              <w:t>ideas</w:t>
            </w:r>
          </w:p>
          <w:p w:rsidR="00000000" w:rsidP="00E4051B">
            <w:pPr>
              <w:pStyle w:val="ListBullet"/>
              <w:rPr>
                <w:lang w:val="en-NZ"/>
              </w:rPr>
            </w:pPr>
            <w:r w:rsidRPr="00E4051B">
              <w:t xml:space="preserve">services </w:t>
            </w:r>
          </w:p>
        </w:tc>
      </w:tr>
      <w:tr w:rsidTr="00E54A8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BoldandItalics"/>
              </w:rPr>
              <w:t>Features</w:t>
            </w:r>
            <w:r w:rsidRPr="00E4051B">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brand</w:t>
            </w:r>
          </w:p>
          <w:p w:rsidR="00000000" w:rsidRPr="00E4051B" w:rsidP="00E4051B">
            <w:pPr>
              <w:pStyle w:val="ListBullet"/>
            </w:pPr>
            <w:r w:rsidRPr="00E4051B">
              <w:t>colour</w:t>
            </w:r>
          </w:p>
          <w:p w:rsidR="00000000" w:rsidRPr="00E4051B" w:rsidP="00E4051B">
            <w:pPr>
              <w:pStyle w:val="ListBullet"/>
            </w:pPr>
            <w:r w:rsidRPr="00E4051B">
              <w:t>country of origin</w:t>
            </w:r>
          </w:p>
          <w:p w:rsidR="00000000" w:rsidRPr="00E4051B" w:rsidP="00E4051B">
            <w:pPr>
              <w:pStyle w:val="ListBullet"/>
            </w:pPr>
            <w:r w:rsidRPr="00E4051B">
              <w:t>covenant</w:t>
            </w:r>
          </w:p>
          <w:p w:rsidR="00000000" w:rsidRPr="00E4051B" w:rsidP="00E4051B">
            <w:pPr>
              <w:pStyle w:val="ListBullet"/>
            </w:pPr>
            <w:r w:rsidRPr="00E4051B">
              <w:t>manufacturer</w:t>
            </w:r>
          </w:p>
          <w:p w:rsidR="00000000" w:rsidRPr="00E4051B" w:rsidP="00E4051B">
            <w:pPr>
              <w:pStyle w:val="ListBullet"/>
            </w:pPr>
            <w:r w:rsidRPr="00E4051B">
              <w:t>product care details</w:t>
            </w:r>
          </w:p>
          <w:p w:rsidR="00000000" w:rsidRPr="00E4051B" w:rsidP="00E4051B">
            <w:pPr>
              <w:pStyle w:val="ListBullet"/>
            </w:pPr>
            <w:r w:rsidRPr="00E4051B">
              <w:t>safety aspect</w:t>
            </w:r>
          </w:p>
          <w:p w:rsidR="00000000" w:rsidRPr="00E4051B" w:rsidP="00E4051B">
            <w:pPr>
              <w:pStyle w:val="ListBullet"/>
            </w:pPr>
            <w:r w:rsidRPr="00E4051B">
              <w:t>shelf life</w:t>
            </w:r>
          </w:p>
          <w:p w:rsidR="00000000" w:rsidRPr="00E4051B" w:rsidP="00E4051B">
            <w:pPr>
              <w:pStyle w:val="ListBullet"/>
            </w:pPr>
            <w:r w:rsidRPr="00E4051B">
              <w:t>size</w:t>
            </w:r>
          </w:p>
          <w:p w:rsidR="00000000" w:rsidRPr="00E4051B" w:rsidP="00E4051B">
            <w:pPr>
              <w:pStyle w:val="ListBullet"/>
            </w:pPr>
            <w:r w:rsidRPr="00E4051B">
              <w:t>style</w:t>
            </w:r>
          </w:p>
          <w:p w:rsidR="00000000" w:rsidP="00E4051B">
            <w:pPr>
              <w:pStyle w:val="ListBullet"/>
              <w:rPr>
                <w:lang w:val="en-NZ"/>
              </w:rPr>
            </w:pPr>
            <w:r w:rsidRPr="00E4051B">
              <w:t>warnings</w:t>
            </w:r>
          </w:p>
        </w:tc>
      </w:tr>
      <w:tr w:rsidTr="00E54A81">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51B">
            <w:pPr>
              <w:pStyle w:val="BodyText"/>
              <w:rPr>
                <w:lang w:val="en-NZ"/>
              </w:rPr>
            </w:pPr>
            <w:r w:rsidRPr="00E4051B">
              <w:rPr>
                <w:rStyle w:val="BoldandItalics"/>
              </w:rPr>
              <w:t>Organisational requirements</w:t>
            </w:r>
            <w:r w:rsidRPr="00E4051B">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51B" w:rsidP="00E4051B">
            <w:pPr>
              <w:pStyle w:val="ListBullet"/>
            </w:pPr>
            <w:r w:rsidRPr="00E4051B">
              <w:t xml:space="preserve">level of client service required </w:t>
            </w:r>
          </w:p>
          <w:p w:rsidR="00000000" w:rsidRPr="00E4051B" w:rsidP="00E4051B">
            <w:pPr>
              <w:pStyle w:val="ListBullet"/>
            </w:pPr>
            <w:r w:rsidRPr="00E4051B">
              <w:t>policies and procedures which are formally documented and are available f</w:t>
            </w:r>
            <w:r w:rsidRPr="00E4051B">
              <w:t>or reference within the workplace</w:t>
            </w:r>
          </w:p>
        </w:tc>
      </w:tr>
    </w:tbl>
    <w:p w:rsidR="00E54A81" w:rsidP="00E4051B">
      <w:pPr>
        <w:pStyle w:val="BodyText"/>
      </w:pPr>
    </w:p>
    <w:p w:rsidR="00E54A81" w:rsidP="00E4051B">
      <w:pPr>
        <w:pStyle w:val="BodyText"/>
      </w:pPr>
    </w:p>
    <w:p w:rsidR="00000000" w:rsidRPr="00E4051B" w:rsidP="00E4051B">
      <w:pPr>
        <w:pStyle w:val="Heading1"/>
      </w:pPr>
      <w:bookmarkStart w:id="12" w:name="O_363033"/>
      <w:bookmarkEnd w:id="12"/>
      <w:r w:rsidRPr="00E4051B">
        <w:t>Unit Sector(s)</w:t>
      </w:r>
    </w:p>
    <w:p w:rsidR="00000000" w:rsidRPr="00E4051B" w:rsidP="00E4051B">
      <w:pPr>
        <w:pStyle w:val="BodyText"/>
      </w:pPr>
      <w:r w:rsidRPr="00E4051B">
        <w:t>Business Development - Sales</w:t>
      </w:r>
    </w:p>
    <w:p w:rsidR="00000000" w:rsidRPr="00E4051B" w:rsidP="00E4051B"/>
    <w:sectPr w:rsidSect="00E40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A81" w:rsidP="00E54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81" w:rsidP="00E40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4A81" w:rsidP="00E405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4A81" w:rsidP="00E405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A81" w:rsidP="00E54A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81" w:rsidP="00E4051B">
    <w:pPr>
      <w:pStyle w:val="Header"/>
      <w:framePr w:wrap="around"/>
    </w:pPr>
    <w:r>
      <w:fldChar w:fldCharType="begin"/>
    </w:r>
    <w:r>
      <w:instrText xml:space="preserve"> TITLE   \* MERGEFORMAT </w:instrText>
    </w:r>
    <w:r>
      <w:fldChar w:fldCharType="separate"/>
    </w:r>
    <w:r>
      <w:t>BSBPRO401A Develop product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4A81" w:rsidP="00E405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EB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18F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2C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51B"/>
    <w:pPr>
      <w:spacing w:before="360" w:after="60"/>
      <w:outlineLvl w:val="0"/>
    </w:pPr>
    <w:rPr>
      <w:sz w:val="32"/>
    </w:rPr>
  </w:style>
  <w:style w:type="paragraph" w:styleId="Heading2">
    <w:name w:val="heading 2"/>
    <w:basedOn w:val="HeadingBase"/>
    <w:next w:val="BodyText"/>
    <w:link w:val="Heading2Char"/>
    <w:qFormat/>
    <w:rsid w:val="00E4051B"/>
    <w:pPr>
      <w:keepLines/>
      <w:spacing w:before="240" w:after="120"/>
      <w:outlineLvl w:val="1"/>
    </w:pPr>
    <w:rPr>
      <w:sz w:val="28"/>
      <w:szCs w:val="40"/>
    </w:rPr>
  </w:style>
  <w:style w:type="paragraph" w:styleId="Heading3">
    <w:name w:val="heading 3"/>
    <w:basedOn w:val="HeadingBase"/>
    <w:next w:val="BodyText"/>
    <w:link w:val="Heading3Char"/>
    <w:qFormat/>
    <w:rsid w:val="00E4051B"/>
    <w:pPr>
      <w:spacing w:before="180" w:after="120"/>
      <w:outlineLvl w:val="2"/>
    </w:pPr>
    <w:rPr>
      <w:spacing w:val="-10"/>
      <w:kern w:val="32"/>
    </w:rPr>
  </w:style>
  <w:style w:type="paragraph" w:styleId="Heading4">
    <w:name w:val="heading 4"/>
    <w:basedOn w:val="HeadingBase"/>
    <w:next w:val="BodyText"/>
    <w:link w:val="Heading4Char"/>
    <w:qFormat/>
    <w:rsid w:val="00E4051B"/>
    <w:pPr>
      <w:spacing w:before="160" w:after="120"/>
      <w:outlineLvl w:val="3"/>
    </w:pPr>
    <w:rPr>
      <w:sz w:val="22"/>
    </w:rPr>
  </w:style>
  <w:style w:type="paragraph" w:styleId="Heading5">
    <w:name w:val="heading 5"/>
    <w:basedOn w:val="HeadingBase"/>
    <w:next w:val="Normal"/>
    <w:link w:val="Heading5Char"/>
    <w:qFormat/>
    <w:rsid w:val="00E4051B"/>
    <w:pPr>
      <w:spacing w:before="80"/>
      <w:outlineLvl w:val="4"/>
    </w:pPr>
    <w:rPr>
      <w:color w:val="918585"/>
      <w:sz w:val="20"/>
    </w:rPr>
  </w:style>
  <w:style w:type="paragraph" w:styleId="Heading6">
    <w:name w:val="heading 6"/>
    <w:basedOn w:val="HeadingBase"/>
    <w:next w:val="Normal"/>
    <w:link w:val="Heading6Char"/>
    <w:qFormat/>
    <w:rsid w:val="00E4051B"/>
    <w:pPr>
      <w:spacing w:before="60"/>
      <w:outlineLvl w:val="5"/>
    </w:pPr>
    <w:rPr>
      <w:color w:val="918585"/>
      <w:sz w:val="20"/>
    </w:rPr>
  </w:style>
  <w:style w:type="paragraph" w:styleId="Heading7">
    <w:name w:val="heading 7"/>
    <w:basedOn w:val="Normal"/>
    <w:next w:val="Normal"/>
    <w:link w:val="Heading7Char"/>
    <w:qFormat/>
    <w:rsid w:val="00E4051B"/>
    <w:pPr>
      <w:ind w:left="720"/>
      <w:outlineLvl w:val="6"/>
    </w:pPr>
    <w:rPr>
      <w:i/>
    </w:rPr>
  </w:style>
  <w:style w:type="paragraph" w:styleId="Heading8">
    <w:name w:val="heading 8"/>
    <w:basedOn w:val="Normal"/>
    <w:next w:val="Normal"/>
    <w:link w:val="Heading8Char"/>
    <w:qFormat/>
    <w:rsid w:val="00E4051B"/>
    <w:pPr>
      <w:ind w:left="720"/>
      <w:outlineLvl w:val="7"/>
    </w:pPr>
    <w:rPr>
      <w:i/>
    </w:rPr>
  </w:style>
  <w:style w:type="paragraph" w:styleId="Heading9">
    <w:name w:val="heading 9"/>
    <w:basedOn w:val="Normal"/>
    <w:next w:val="Normal"/>
    <w:link w:val="Heading9Char"/>
    <w:qFormat/>
    <w:rsid w:val="00E4051B"/>
    <w:pPr>
      <w:ind w:left="720"/>
      <w:outlineLvl w:val="8"/>
    </w:pPr>
    <w:rPr>
      <w:i/>
    </w:rPr>
  </w:style>
  <w:style w:type="character" w:default="1" w:styleId="DefaultParagraphFont">
    <w:name w:val="Default Paragraph Font"/>
    <w:uiPriority w:val="1"/>
    <w:unhideWhenUsed/>
    <w:rsid w:val="00E40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51B"/>
  </w:style>
  <w:style w:type="character" w:customStyle="1" w:styleId="Heading1Char">
    <w:name w:val="Heading 1 Char"/>
    <w:basedOn w:val="DefaultParagraphFont"/>
    <w:link w:val="Heading1"/>
    <w:rsid w:val="00E4051B"/>
    <w:rPr>
      <w:rFonts w:ascii="Times New Roman" w:eastAsia="Times New Roman" w:hAnsi="Times New Roman" w:cs="Times New Roman"/>
      <w:b/>
      <w:sz w:val="32"/>
      <w:szCs w:val="20"/>
      <w:lang w:eastAsia="en-US"/>
    </w:rPr>
  </w:style>
  <w:style w:type="paragraph" w:styleId="BodyText">
    <w:name w:val="Body Text"/>
    <w:basedOn w:val="Normal"/>
    <w:link w:val="BodyTextChar"/>
    <w:rsid w:val="00E405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051B"/>
    <w:rPr>
      <w:rFonts w:ascii="Times New Roman" w:eastAsia="Times New Roman" w:hAnsi="Times New Roman" w:cs="Times New Roman"/>
      <w:sz w:val="24"/>
      <w:lang w:val="en-US" w:eastAsia="en-US"/>
    </w:rPr>
  </w:style>
  <w:style w:type="paragraph" w:styleId="Footer">
    <w:name w:val="footer"/>
    <w:basedOn w:val="Normal"/>
    <w:link w:val="FooterChar"/>
    <w:rsid w:val="00E40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51B"/>
    <w:rPr>
      <w:rFonts w:ascii="Times New Roman" w:eastAsia="Times New Roman" w:hAnsi="Times New Roman" w:cs="Times New Roman"/>
      <w:sz w:val="16"/>
      <w:lang w:val="en-US" w:eastAsia="en-US"/>
    </w:rPr>
  </w:style>
  <w:style w:type="paragraph" w:styleId="List">
    <w:name w:val="List"/>
    <w:basedOn w:val="BodyText"/>
    <w:next w:val="BodyText"/>
    <w:rsid w:val="00E4051B"/>
    <w:pPr>
      <w:tabs>
        <w:tab w:val="left" w:pos="340"/>
      </w:tabs>
      <w:spacing w:before="60" w:after="60"/>
      <w:ind w:left="340" w:hanging="340"/>
    </w:pPr>
  </w:style>
  <w:style w:type="paragraph" w:styleId="ListBullet">
    <w:name w:val="List Bullet"/>
    <w:basedOn w:val="List"/>
    <w:rsid w:val="00E4051B"/>
    <w:pPr>
      <w:numPr>
        <w:numId w:val="13"/>
      </w:numPr>
      <w:tabs>
        <w:tab w:val="clear" w:pos="340"/>
      </w:tabs>
      <w:spacing w:before="40" w:after="40"/>
    </w:pPr>
  </w:style>
  <w:style w:type="character" w:customStyle="1" w:styleId="SpecialBold">
    <w:name w:val="Special Bold"/>
    <w:basedOn w:val="DefaultParagraphFont"/>
    <w:rsid w:val="00E4051B"/>
    <w:rPr>
      <w:b/>
      <w:spacing w:val="0"/>
    </w:rPr>
  </w:style>
  <w:style w:type="paragraph" w:styleId="ListBullet2">
    <w:name w:val="List Bullet 2"/>
    <w:basedOn w:val="List2"/>
    <w:rsid w:val="00E4051B"/>
    <w:pPr>
      <w:numPr>
        <w:numId w:val="14"/>
      </w:numPr>
      <w:tabs>
        <w:tab w:val="clear" w:pos="680"/>
      </w:tabs>
    </w:pPr>
  </w:style>
  <w:style w:type="paragraph" w:styleId="Header">
    <w:name w:val="header"/>
    <w:basedOn w:val="Normal"/>
    <w:link w:val="HeaderChar"/>
    <w:rsid w:val="00E40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5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051B"/>
    <w:rPr>
      <w:i/>
    </w:rPr>
  </w:style>
  <w:style w:type="paragraph" w:customStyle="1" w:styleId="SuperHeading">
    <w:name w:val="SuperHeading"/>
    <w:basedOn w:val="Normal"/>
    <w:rsid w:val="00E4051B"/>
    <w:pPr>
      <w:spacing w:before="240" w:after="120"/>
      <w:outlineLvl w:val="0"/>
    </w:pPr>
    <w:rPr>
      <w:rFonts w:ascii="Times New Roman" w:hAnsi="Times New Roman"/>
      <w:b/>
      <w:sz w:val="28"/>
    </w:rPr>
  </w:style>
  <w:style w:type="paragraph" w:customStyle="1" w:styleId="AllowPageBreak">
    <w:name w:val="AllowPageBreak"/>
    <w:rsid w:val="00E405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051B"/>
    <w:pPr>
      <w:tabs>
        <w:tab w:val="left" w:pos="680"/>
      </w:tabs>
      <w:spacing w:before="60" w:after="60"/>
      <w:ind w:left="680" w:hanging="340"/>
    </w:pPr>
  </w:style>
  <w:style w:type="character" w:customStyle="1" w:styleId="BoldandItalics">
    <w:name w:val="Bold and Italics"/>
    <w:qFormat/>
    <w:rsid w:val="00E4051B"/>
    <w:rPr>
      <w:b/>
      <w:i/>
      <w:u w:val="none"/>
    </w:rPr>
  </w:style>
  <w:style w:type="character" w:customStyle="1" w:styleId="Heading2Char">
    <w:name w:val="Heading 2 Char"/>
    <w:basedOn w:val="DefaultParagraphFont"/>
    <w:link w:val="Heading2"/>
    <w:rsid w:val="00E40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5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5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51B"/>
    <w:rPr>
      <w:rFonts w:ascii="Courier New" w:eastAsia="Times New Roman" w:hAnsi="Courier New" w:cs="Times New Roman"/>
      <w:i/>
      <w:szCs w:val="20"/>
      <w:lang w:val="en-US" w:eastAsia="en-US"/>
    </w:rPr>
  </w:style>
  <w:style w:type="paragraph" w:customStyle="1" w:styleId="HeadingBase">
    <w:name w:val="Heading Base"/>
    <w:rsid w:val="00E40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51B"/>
    <w:pPr>
      <w:tabs>
        <w:tab w:val="right" w:leader="dot" w:pos="9072"/>
      </w:tabs>
      <w:ind w:left="567"/>
    </w:pPr>
    <w:rPr>
      <w:szCs w:val="22"/>
    </w:rPr>
  </w:style>
  <w:style w:type="paragraph" w:customStyle="1" w:styleId="TOCBase">
    <w:name w:val="TOC Base"/>
    <w:rsid w:val="00E40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51B"/>
    <w:pPr>
      <w:tabs>
        <w:tab w:val="right" w:leader="dot" w:pos="9072"/>
      </w:tabs>
      <w:spacing w:before="40" w:after="40"/>
      <w:ind w:left="284"/>
    </w:pPr>
    <w:rPr>
      <w:rFonts w:ascii="Times New Roman" w:hAnsi="Times New Roman"/>
    </w:rPr>
  </w:style>
  <w:style w:type="paragraph" w:styleId="TOC1">
    <w:name w:val="toc 1"/>
    <w:basedOn w:val="TOCBase"/>
    <w:next w:val="Normal"/>
    <w:rsid w:val="00E405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51B"/>
    <w:pPr>
      <w:spacing w:before="5040"/>
      <w:jc w:val="center"/>
    </w:pPr>
    <w:rPr>
      <w:sz w:val="48"/>
      <w:szCs w:val="72"/>
      <w:lang w:val="en-US"/>
    </w:rPr>
  </w:style>
  <w:style w:type="character" w:customStyle="1" w:styleId="TitleChar">
    <w:name w:val="Title Char"/>
    <w:basedOn w:val="DefaultParagraphFont"/>
    <w:link w:val="Title"/>
    <w:rsid w:val="00E40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51B"/>
    <w:pPr>
      <w:tabs>
        <w:tab w:val="left" w:pos="3600"/>
        <w:tab w:val="left" w:pos="3958"/>
      </w:tabs>
    </w:pPr>
  </w:style>
  <w:style w:type="paragraph" w:customStyle="1" w:styleId="Note">
    <w:name w:val="Note"/>
    <w:basedOn w:val="BodyText"/>
    <w:rsid w:val="00E40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51B"/>
    <w:pPr>
      <w:framePr w:wrap="auto" w:hAnchor="text" w:y="6049"/>
    </w:pPr>
    <w:rPr>
      <w:color w:val="000000"/>
      <w:sz w:val="40"/>
    </w:rPr>
  </w:style>
  <w:style w:type="paragraph" w:customStyle="1" w:styleId="TOCTitle">
    <w:name w:val="TOCTitle"/>
    <w:basedOn w:val="Heading1"/>
    <w:rsid w:val="00E4051B"/>
    <w:pPr>
      <w:spacing w:after="240"/>
      <w:jc w:val="center"/>
      <w:outlineLvl w:val="9"/>
    </w:pPr>
    <w:rPr>
      <w:caps/>
    </w:rPr>
  </w:style>
  <w:style w:type="paragraph" w:customStyle="1" w:styleId="Version">
    <w:name w:val="Version"/>
    <w:rsid w:val="00E40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51B"/>
    <w:pPr>
      <w:keepNext w:val="0"/>
      <w:tabs>
        <w:tab w:val="right" w:pos="4176"/>
      </w:tabs>
      <w:ind w:left="198" w:hanging="198"/>
    </w:pPr>
    <w:rPr>
      <w:rFonts w:ascii="Garamond" w:hAnsi="Garamond"/>
    </w:rPr>
  </w:style>
  <w:style w:type="paragraph" w:styleId="IndexHeading">
    <w:name w:val="index heading"/>
    <w:basedOn w:val="Normal"/>
    <w:next w:val="Index1"/>
    <w:semiHidden/>
    <w:rsid w:val="00E4051B"/>
    <w:pPr>
      <w:spacing w:before="120" w:after="120"/>
    </w:pPr>
    <w:rPr>
      <w:rFonts w:ascii="Arial" w:hAnsi="Arial"/>
      <w:b/>
      <w:color w:val="918585"/>
      <w:sz w:val="24"/>
    </w:rPr>
  </w:style>
  <w:style w:type="paragraph" w:customStyle="1" w:styleId="Chapter">
    <w:name w:val="Chapter"/>
    <w:basedOn w:val="Normal"/>
    <w:rsid w:val="00E4051B"/>
    <w:pPr>
      <w:spacing w:before="240"/>
    </w:pPr>
    <w:rPr>
      <w:rFonts w:ascii="Times New Roman" w:hAnsi="Times New Roman"/>
      <w:smallCaps/>
      <w:spacing w:val="80"/>
      <w:sz w:val="28"/>
    </w:rPr>
  </w:style>
  <w:style w:type="paragraph" w:customStyle="1" w:styleId="InChapter">
    <w:name w:val="InChapter"/>
    <w:basedOn w:val="Heading3"/>
    <w:rsid w:val="00E4051B"/>
    <w:pPr>
      <w:spacing w:after="240"/>
      <w:outlineLvl w:val="9"/>
    </w:pPr>
    <w:rPr>
      <w:noProof/>
    </w:rPr>
  </w:style>
  <w:style w:type="paragraph" w:styleId="Index2">
    <w:name w:val="index 2"/>
    <w:basedOn w:val="Normal"/>
    <w:next w:val="Normal"/>
    <w:semiHidden/>
    <w:rsid w:val="00E4051B"/>
    <w:pPr>
      <w:tabs>
        <w:tab w:val="right" w:pos="4176"/>
      </w:tabs>
      <w:ind w:left="568" w:hanging="284"/>
    </w:pPr>
    <w:rPr>
      <w:rFonts w:ascii="Garamond" w:hAnsi="Garamond"/>
    </w:rPr>
  </w:style>
  <w:style w:type="paragraph" w:customStyle="1" w:styleId="Byline">
    <w:name w:val="Byline"/>
    <w:rsid w:val="00E40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51B"/>
    <w:pPr>
      <w:tabs>
        <w:tab w:val="clear" w:pos="3600"/>
        <w:tab w:val="clear" w:pos="3958"/>
      </w:tabs>
      <w:jc w:val="right"/>
    </w:pPr>
  </w:style>
  <w:style w:type="paragraph" w:styleId="Caption">
    <w:name w:val="caption"/>
    <w:basedOn w:val="BodyText"/>
    <w:next w:val="Normal"/>
    <w:qFormat/>
    <w:rsid w:val="00E4051B"/>
    <w:pPr>
      <w:framePr w:w="2268" w:hSpace="181" w:vSpace="181" w:wrap="around" w:vAnchor="text" w:hAnchor="page" w:x="1135" w:y="285" w:anchorLock="1"/>
    </w:pPr>
    <w:rPr>
      <w:i/>
    </w:rPr>
  </w:style>
  <w:style w:type="paragraph" w:customStyle="1" w:styleId="MiniTOCTitle">
    <w:name w:val="MiniTOCTitle"/>
    <w:basedOn w:val="Heading4"/>
    <w:rsid w:val="00E4051B"/>
    <w:pPr>
      <w:spacing w:before="240"/>
      <w:outlineLvl w:val="9"/>
    </w:pPr>
    <w:rPr>
      <w:noProof/>
      <w:sz w:val="24"/>
    </w:rPr>
  </w:style>
  <w:style w:type="paragraph" w:customStyle="1" w:styleId="MiniTOCItem">
    <w:name w:val="MiniTOCItem"/>
    <w:basedOn w:val="ListBullet"/>
    <w:rsid w:val="00E4051B"/>
    <w:pPr>
      <w:numPr>
        <w:numId w:val="0"/>
      </w:numPr>
      <w:tabs>
        <w:tab w:val="right" w:leader="dot" w:pos="6521"/>
      </w:tabs>
      <w:spacing w:before="0" w:after="0"/>
    </w:pPr>
  </w:style>
  <w:style w:type="paragraph" w:customStyle="1" w:styleId="TOFTitle">
    <w:name w:val="TOFTitle"/>
    <w:basedOn w:val="TOCTitle"/>
    <w:rsid w:val="00E4051B"/>
  </w:style>
  <w:style w:type="paragraph" w:styleId="TableofFigures">
    <w:name w:val="table of figures"/>
    <w:basedOn w:val="Normal"/>
    <w:next w:val="Normal"/>
    <w:semiHidden/>
    <w:rsid w:val="00E4051B"/>
    <w:pPr>
      <w:tabs>
        <w:tab w:val="right" w:leader="dot" w:pos="9072"/>
      </w:tabs>
      <w:ind w:left="970" w:hanging="403"/>
    </w:pPr>
    <w:rPr>
      <w:rFonts w:ascii="Times New Roman" w:hAnsi="Times New Roman"/>
      <w:b/>
    </w:rPr>
  </w:style>
  <w:style w:type="paragraph" w:styleId="ListNumber">
    <w:name w:val="List Number"/>
    <w:basedOn w:val="List"/>
    <w:rsid w:val="00E4051B"/>
    <w:pPr>
      <w:numPr>
        <w:numId w:val="11"/>
      </w:numPr>
    </w:pPr>
  </w:style>
  <w:style w:type="character" w:customStyle="1" w:styleId="WingdingSymbols">
    <w:name w:val="Wingding Symbols"/>
    <w:rsid w:val="00E4051B"/>
    <w:rPr>
      <w:rFonts w:ascii="Wingdings" w:hAnsi="Wingdings"/>
    </w:rPr>
  </w:style>
  <w:style w:type="paragraph" w:customStyle="1" w:styleId="TableHeading">
    <w:name w:val="Table Heading"/>
    <w:basedOn w:val="HeadingBase"/>
    <w:rsid w:val="00E4051B"/>
    <w:pPr>
      <w:keepLines/>
      <w:pBdr>
        <w:bottom w:val="single" w:sz="6" w:space="1" w:color="918585"/>
      </w:pBdr>
      <w:spacing w:before="240"/>
    </w:pPr>
  </w:style>
  <w:style w:type="character" w:customStyle="1" w:styleId="HotSpot">
    <w:name w:val="HotSpot"/>
    <w:rsid w:val="00E4051B"/>
    <w:rPr>
      <w:color w:val="0033CC"/>
      <w:u w:val="none"/>
    </w:rPr>
  </w:style>
  <w:style w:type="paragraph" w:customStyle="1" w:styleId="BodyTextRight">
    <w:name w:val="Body Text Right"/>
    <w:basedOn w:val="BodyText"/>
    <w:rsid w:val="00E4051B"/>
    <w:pPr>
      <w:spacing w:before="0" w:after="0"/>
      <w:jc w:val="right"/>
    </w:pPr>
  </w:style>
  <w:style w:type="paragraph" w:styleId="Index3">
    <w:name w:val="index 3"/>
    <w:basedOn w:val="ListNumber2"/>
    <w:next w:val="Normal"/>
    <w:semiHidden/>
    <w:rsid w:val="00E4051B"/>
    <w:pPr>
      <w:numPr>
        <w:numId w:val="0"/>
      </w:numPr>
      <w:tabs>
        <w:tab w:val="right" w:leader="dot" w:pos="4176"/>
      </w:tabs>
    </w:pPr>
  </w:style>
  <w:style w:type="paragraph" w:styleId="ListNumber2">
    <w:name w:val="List Number 2"/>
    <w:basedOn w:val="List2"/>
    <w:rsid w:val="00E4051B"/>
    <w:pPr>
      <w:numPr>
        <w:numId w:val="10"/>
      </w:numPr>
      <w:tabs>
        <w:tab w:val="clear" w:pos="1060"/>
      </w:tabs>
    </w:pPr>
  </w:style>
  <w:style w:type="paragraph" w:customStyle="1" w:styleId="MarginNote">
    <w:name w:val="Margin Note"/>
    <w:basedOn w:val="BodyText"/>
    <w:rsid w:val="00E40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5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51B"/>
    <w:rPr>
      <w:sz w:val="32"/>
    </w:rPr>
  </w:style>
  <w:style w:type="paragraph" w:customStyle="1" w:styleId="HeadingProcedure">
    <w:name w:val="Heading Procedure"/>
    <w:basedOn w:val="HeadingBase"/>
    <w:next w:val="Normal"/>
    <w:rsid w:val="00E4051B"/>
    <w:pPr>
      <w:tabs>
        <w:tab w:val="left" w:pos="0"/>
      </w:tabs>
      <w:spacing w:before="120" w:after="60"/>
    </w:pPr>
    <w:rPr>
      <w:i/>
      <w:color w:val="918585"/>
      <w:sz w:val="22"/>
    </w:rPr>
  </w:style>
  <w:style w:type="paragraph" w:customStyle="1" w:styleId="TableBodyText">
    <w:name w:val="Table Body Text"/>
    <w:basedOn w:val="BodyText"/>
    <w:rsid w:val="00E4051B"/>
    <w:pPr>
      <w:spacing w:before="60" w:after="60"/>
    </w:pPr>
  </w:style>
  <w:style w:type="paragraph" w:styleId="ListContinue">
    <w:name w:val="List Continue"/>
    <w:basedOn w:val="List"/>
    <w:rsid w:val="00E4051B"/>
    <w:pPr>
      <w:ind w:firstLine="0"/>
    </w:pPr>
  </w:style>
  <w:style w:type="paragraph" w:customStyle="1" w:styleId="ListNote">
    <w:name w:val="List Note"/>
    <w:basedOn w:val="List"/>
    <w:rsid w:val="00E4051B"/>
    <w:pPr>
      <w:pBdr>
        <w:top w:val="single" w:sz="6" w:space="2" w:color="918585"/>
        <w:bottom w:val="single" w:sz="6" w:space="2" w:color="918585"/>
      </w:pBdr>
      <w:tabs>
        <w:tab w:val="left" w:pos="1021"/>
      </w:tabs>
      <w:ind w:firstLine="0"/>
    </w:pPr>
  </w:style>
  <w:style w:type="paragraph" w:customStyle="1" w:styleId="Warning">
    <w:name w:val="Warning"/>
    <w:basedOn w:val="BodyText"/>
    <w:rsid w:val="00E4051B"/>
    <w:pPr>
      <w:shd w:val="clear" w:color="auto" w:fill="D9D9D9"/>
      <w:tabs>
        <w:tab w:val="left" w:pos="992"/>
      </w:tabs>
      <w:ind w:left="119" w:right="119"/>
    </w:pPr>
    <w:rPr>
      <w:sz w:val="20"/>
    </w:rPr>
  </w:style>
  <w:style w:type="paragraph" w:customStyle="1" w:styleId="MarginIcons">
    <w:name w:val="Margin Icons"/>
    <w:basedOn w:val="BodyText"/>
    <w:rsid w:val="00E40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51B"/>
    <w:rPr>
      <w:rFonts w:ascii="Courier New" w:hAnsi="Courier New"/>
    </w:rPr>
  </w:style>
  <w:style w:type="paragraph" w:customStyle="1" w:styleId="NoteBullet">
    <w:name w:val="Note Bullet"/>
    <w:basedOn w:val="Note"/>
    <w:rsid w:val="00E4051B"/>
    <w:pPr>
      <w:tabs>
        <w:tab w:val="clear" w:pos="680"/>
      </w:tabs>
      <w:spacing w:before="60" w:after="60"/>
    </w:pPr>
  </w:style>
  <w:style w:type="paragraph" w:customStyle="1" w:styleId="SubHeading2">
    <w:name w:val="SubHeading2"/>
    <w:basedOn w:val="HeadingBase"/>
    <w:rsid w:val="00E4051B"/>
    <w:pPr>
      <w:spacing w:before="240" w:after="60"/>
    </w:pPr>
    <w:rPr>
      <w:sz w:val="20"/>
    </w:rPr>
  </w:style>
  <w:style w:type="paragraph" w:customStyle="1" w:styleId="SubHeading1">
    <w:name w:val="SubHeading1"/>
    <w:basedOn w:val="HeadingBase"/>
    <w:rsid w:val="00E4051B"/>
    <w:pPr>
      <w:spacing w:before="240" w:after="60"/>
    </w:pPr>
    <w:rPr>
      <w:color w:val="918585"/>
      <w:sz w:val="22"/>
    </w:rPr>
  </w:style>
  <w:style w:type="paragraph" w:customStyle="1" w:styleId="SideHeading">
    <w:name w:val="Side Heading"/>
    <w:basedOn w:val="HeadingBase"/>
    <w:rsid w:val="00E40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51B"/>
    <w:pPr>
      <w:numPr>
        <w:numId w:val="12"/>
      </w:numPr>
    </w:pPr>
  </w:style>
  <w:style w:type="paragraph" w:styleId="PlainText">
    <w:name w:val="Plain Text"/>
    <w:basedOn w:val="Normal"/>
    <w:link w:val="PlainTextChar"/>
    <w:rsid w:val="00E4051B"/>
    <w:rPr>
      <w:sz w:val="20"/>
    </w:rPr>
  </w:style>
  <w:style w:type="character" w:customStyle="1" w:styleId="PlainTextChar">
    <w:name w:val="Plain Text Char"/>
    <w:basedOn w:val="DefaultParagraphFont"/>
    <w:link w:val="PlainText"/>
    <w:rsid w:val="00E405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051B"/>
    <w:rPr>
      <w:b/>
      <w:smallCaps/>
    </w:rPr>
  </w:style>
  <w:style w:type="paragraph" w:customStyle="1" w:styleId="TableListNumber">
    <w:name w:val="Table List Number"/>
    <w:basedOn w:val="ListNumber"/>
    <w:rsid w:val="00E4051B"/>
    <w:pPr>
      <w:numPr>
        <w:numId w:val="0"/>
      </w:numPr>
    </w:pPr>
  </w:style>
  <w:style w:type="paragraph" w:styleId="TOC4">
    <w:name w:val="toc 4"/>
    <w:basedOn w:val="TOCBase"/>
    <w:next w:val="Normal"/>
    <w:semiHidden/>
    <w:rsid w:val="00E4051B"/>
    <w:pPr>
      <w:tabs>
        <w:tab w:val="right" w:leader="dot" w:pos="9071"/>
      </w:tabs>
      <w:ind w:left="1701"/>
    </w:pPr>
  </w:style>
  <w:style w:type="paragraph" w:customStyle="1" w:styleId="ListAlpha">
    <w:name w:val="List Alpha"/>
    <w:basedOn w:val="List"/>
    <w:rsid w:val="00E4051B"/>
    <w:pPr>
      <w:numPr>
        <w:numId w:val="9"/>
      </w:numPr>
    </w:pPr>
  </w:style>
  <w:style w:type="paragraph" w:customStyle="1" w:styleId="ListAlpha2">
    <w:name w:val="List Alpha 2"/>
    <w:basedOn w:val="List2"/>
    <w:rsid w:val="00E4051B"/>
    <w:pPr>
      <w:numPr>
        <w:numId w:val="8"/>
      </w:numPr>
    </w:pPr>
  </w:style>
  <w:style w:type="paragraph" w:styleId="List3">
    <w:name w:val="List 3"/>
    <w:basedOn w:val="BodyText"/>
    <w:rsid w:val="00E4051B"/>
    <w:pPr>
      <w:tabs>
        <w:tab w:val="left" w:pos="1021"/>
      </w:tabs>
      <w:spacing w:before="60" w:after="60"/>
      <w:ind w:left="1020" w:hanging="340"/>
    </w:pPr>
  </w:style>
  <w:style w:type="paragraph" w:styleId="List4">
    <w:name w:val="List 4"/>
    <w:basedOn w:val="BodyText"/>
    <w:rsid w:val="00E4051B"/>
    <w:pPr>
      <w:tabs>
        <w:tab w:val="left" w:pos="1361"/>
      </w:tabs>
      <w:spacing w:before="60" w:after="60"/>
      <w:ind w:left="1361" w:hanging="340"/>
    </w:pPr>
  </w:style>
  <w:style w:type="paragraph" w:styleId="List5">
    <w:name w:val="List 5"/>
    <w:basedOn w:val="BodyText"/>
    <w:rsid w:val="00E4051B"/>
    <w:pPr>
      <w:tabs>
        <w:tab w:val="left" w:pos="1701"/>
      </w:tabs>
      <w:spacing w:before="60" w:after="60"/>
      <w:ind w:left="1701" w:hanging="340"/>
    </w:pPr>
  </w:style>
  <w:style w:type="paragraph" w:styleId="ListBullet3">
    <w:name w:val="List Bullet 3"/>
    <w:basedOn w:val="List3"/>
    <w:rsid w:val="00E4051B"/>
    <w:pPr>
      <w:numPr>
        <w:numId w:val="15"/>
      </w:numPr>
      <w:tabs>
        <w:tab w:val="clear" w:pos="1021"/>
      </w:tabs>
      <w:ind w:left="1037" w:hanging="357"/>
    </w:pPr>
  </w:style>
  <w:style w:type="paragraph" w:styleId="ListBullet4">
    <w:name w:val="List Bullet 4"/>
    <w:basedOn w:val="List4"/>
    <w:rsid w:val="00E4051B"/>
    <w:pPr>
      <w:numPr>
        <w:numId w:val="3"/>
      </w:numPr>
    </w:pPr>
  </w:style>
  <w:style w:type="paragraph" w:styleId="ListBullet5">
    <w:name w:val="List Bullet 5"/>
    <w:basedOn w:val="List5"/>
    <w:rsid w:val="00E4051B"/>
    <w:pPr>
      <w:numPr>
        <w:numId w:val="4"/>
      </w:numPr>
    </w:pPr>
  </w:style>
  <w:style w:type="paragraph" w:styleId="ListContinue2">
    <w:name w:val="List Continue 2"/>
    <w:basedOn w:val="List2"/>
    <w:rsid w:val="00E4051B"/>
    <w:pPr>
      <w:ind w:firstLine="0"/>
    </w:pPr>
  </w:style>
  <w:style w:type="paragraph" w:styleId="ListContinue3">
    <w:name w:val="List Continue 3"/>
    <w:basedOn w:val="List3"/>
    <w:rsid w:val="00E4051B"/>
    <w:pPr>
      <w:ind w:left="1021" w:firstLine="0"/>
    </w:pPr>
  </w:style>
  <w:style w:type="paragraph" w:styleId="ListContinue4">
    <w:name w:val="List Continue 4"/>
    <w:basedOn w:val="List4"/>
    <w:rsid w:val="00E4051B"/>
    <w:pPr>
      <w:ind w:firstLine="0"/>
    </w:pPr>
  </w:style>
  <w:style w:type="paragraph" w:styleId="ListContinue5">
    <w:name w:val="List Continue 5"/>
    <w:basedOn w:val="List5"/>
    <w:rsid w:val="00E4051B"/>
    <w:pPr>
      <w:ind w:firstLine="0"/>
    </w:pPr>
  </w:style>
  <w:style w:type="paragraph" w:styleId="ListNumber3">
    <w:name w:val="List Number 3"/>
    <w:basedOn w:val="List3"/>
    <w:rsid w:val="00E4051B"/>
    <w:pPr>
      <w:numPr>
        <w:numId w:val="5"/>
      </w:numPr>
    </w:pPr>
  </w:style>
  <w:style w:type="paragraph" w:styleId="ListNumber4">
    <w:name w:val="List Number 4"/>
    <w:basedOn w:val="List4"/>
    <w:rsid w:val="00E4051B"/>
    <w:pPr>
      <w:numPr>
        <w:numId w:val="6"/>
      </w:numPr>
    </w:pPr>
  </w:style>
  <w:style w:type="paragraph" w:styleId="ListNumber5">
    <w:name w:val="List Number 5"/>
    <w:basedOn w:val="List5"/>
    <w:rsid w:val="00E4051B"/>
    <w:pPr>
      <w:numPr>
        <w:numId w:val="7"/>
      </w:numPr>
    </w:pPr>
  </w:style>
  <w:style w:type="paragraph" w:styleId="BlockText">
    <w:name w:val="Block Text"/>
    <w:basedOn w:val="Normal"/>
    <w:rsid w:val="00E4051B"/>
    <w:pPr>
      <w:spacing w:after="120"/>
      <w:ind w:left="1440" w:right="1440"/>
    </w:pPr>
  </w:style>
  <w:style w:type="character" w:customStyle="1" w:styleId="Subscript">
    <w:name w:val="Subscript"/>
    <w:basedOn w:val="DefaultParagraphFont"/>
    <w:rsid w:val="00E4051B"/>
    <w:rPr>
      <w:sz w:val="16"/>
      <w:vertAlign w:val="subscript"/>
    </w:rPr>
  </w:style>
  <w:style w:type="character" w:customStyle="1" w:styleId="Superscript">
    <w:name w:val="Superscript"/>
    <w:basedOn w:val="DefaultParagraphFont"/>
    <w:rsid w:val="00E4051B"/>
    <w:rPr>
      <w:sz w:val="16"/>
      <w:vertAlign w:val="superscript"/>
    </w:rPr>
  </w:style>
  <w:style w:type="character" w:customStyle="1" w:styleId="Symbols">
    <w:name w:val="Symbols"/>
    <w:basedOn w:val="DefaultParagraphFont"/>
    <w:rsid w:val="00E4051B"/>
    <w:rPr>
      <w:rFonts w:ascii="Symbol" w:hAnsi="Symbol"/>
    </w:rPr>
  </w:style>
  <w:style w:type="character" w:customStyle="1" w:styleId="MenuOptions">
    <w:name w:val="Menu Options"/>
    <w:basedOn w:val="DefaultParagraphFont"/>
    <w:rsid w:val="00E4051B"/>
    <w:rPr>
      <w:rFonts w:ascii="Arial Narrow" w:hAnsi="Arial Narrow"/>
      <w:smallCaps/>
    </w:rPr>
  </w:style>
  <w:style w:type="character" w:customStyle="1" w:styleId="Buttons">
    <w:name w:val="Buttons"/>
    <w:basedOn w:val="DefaultParagraphFont"/>
    <w:rsid w:val="00E4051B"/>
    <w:rPr>
      <w:b/>
    </w:rPr>
  </w:style>
  <w:style w:type="character" w:customStyle="1" w:styleId="Underlined">
    <w:name w:val="Underlined"/>
    <w:basedOn w:val="DefaultParagraphFont"/>
    <w:rsid w:val="00E4051B"/>
    <w:rPr>
      <w:u w:val="single"/>
    </w:rPr>
  </w:style>
  <w:style w:type="paragraph" w:customStyle="1" w:styleId="TableBodyTextRight">
    <w:name w:val="Table Body Text Right"/>
    <w:basedOn w:val="TableBodyText"/>
    <w:rsid w:val="00E4051B"/>
    <w:pPr>
      <w:widowControl w:val="0"/>
      <w:autoSpaceDE w:val="0"/>
      <w:autoSpaceDN w:val="0"/>
      <w:adjustRightInd w:val="0"/>
      <w:jc w:val="right"/>
    </w:pPr>
    <w:rPr>
      <w:rFonts w:cs="Arial"/>
      <w:szCs w:val="18"/>
    </w:rPr>
  </w:style>
  <w:style w:type="paragraph" w:customStyle="1" w:styleId="CopyrightText">
    <w:name w:val="Copyright Text"/>
    <w:basedOn w:val="BodyText"/>
    <w:rsid w:val="00E4051B"/>
    <w:rPr>
      <w:sz w:val="18"/>
    </w:rPr>
  </w:style>
  <w:style w:type="paragraph" w:customStyle="1" w:styleId="BodySmallRight">
    <w:name w:val="Body Small Right"/>
    <w:basedOn w:val="BodyTextRight"/>
    <w:rsid w:val="00E4051B"/>
    <w:rPr>
      <w:sz w:val="18"/>
      <w:szCs w:val="18"/>
    </w:rPr>
  </w:style>
  <w:style w:type="paragraph" w:customStyle="1" w:styleId="MarginEdition">
    <w:name w:val="Margin Edition"/>
    <w:basedOn w:val="MarginNote"/>
    <w:rsid w:val="00E4051B"/>
    <w:pPr>
      <w:spacing w:before="0" w:after="0"/>
    </w:pPr>
    <w:rPr>
      <w:rFonts w:ascii="Times New Roman" w:hAnsi="Times New Roman"/>
      <w:color w:val="999999"/>
    </w:rPr>
  </w:style>
  <w:style w:type="paragraph" w:customStyle="1" w:styleId="Spacer">
    <w:name w:val="Spacer"/>
    <w:basedOn w:val="Normal"/>
    <w:rsid w:val="00E4051B"/>
    <w:rPr>
      <w:sz w:val="2"/>
      <w:szCs w:val="2"/>
    </w:rPr>
  </w:style>
  <w:style w:type="character" w:customStyle="1" w:styleId="Small">
    <w:name w:val="Small"/>
    <w:basedOn w:val="DefaultParagraphFont"/>
    <w:rsid w:val="00E4051B"/>
    <w:rPr>
      <w:sz w:val="16"/>
    </w:rPr>
  </w:style>
  <w:style w:type="paragraph" w:customStyle="1" w:styleId="WideTable">
    <w:name w:val="Wide Table"/>
    <w:basedOn w:val="Normal"/>
    <w:rsid w:val="00E4051B"/>
    <w:pPr>
      <w:ind w:left="-1418"/>
    </w:pPr>
    <w:rPr>
      <w:sz w:val="2"/>
      <w:szCs w:val="2"/>
    </w:rPr>
  </w:style>
  <w:style w:type="character" w:styleId="PageNumber">
    <w:name w:val="page number"/>
    <w:basedOn w:val="DefaultParagraphFont"/>
    <w:rsid w:val="00E4051B"/>
  </w:style>
  <w:style w:type="paragraph" w:styleId="Quote">
    <w:name w:val="Quote"/>
    <w:basedOn w:val="Heading1"/>
    <w:link w:val="QuoteChar"/>
    <w:qFormat/>
    <w:rsid w:val="00E4051B"/>
    <w:rPr>
      <w:b w:val="0"/>
      <w:sz w:val="72"/>
      <w:szCs w:val="72"/>
      <w:lang w:val="en-NZ"/>
    </w:rPr>
  </w:style>
  <w:style w:type="character" w:customStyle="1" w:styleId="QuoteChar">
    <w:name w:val="Quote Char"/>
    <w:basedOn w:val="DefaultParagraphFont"/>
    <w:link w:val="Quote"/>
    <w:rsid w:val="00E40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51B"/>
    <w:pPr>
      <w:pageBreakBefore/>
    </w:pPr>
  </w:style>
  <w:style w:type="paragraph" w:customStyle="1" w:styleId="Border">
    <w:name w:val="Border"/>
    <w:basedOn w:val="Normal"/>
    <w:qFormat/>
    <w:rsid w:val="00E40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51B"/>
    <w:rPr>
      <w:b/>
      <w:bCs/>
      <w:i/>
      <w:iCs/>
      <w:color w:val="auto"/>
    </w:rPr>
  </w:style>
  <w:style w:type="paragraph" w:styleId="IntenseQuote">
    <w:name w:val="Intense Quote"/>
    <w:basedOn w:val="Normal"/>
    <w:next w:val="Normal"/>
    <w:link w:val="IntenseQuoteChar"/>
    <w:uiPriority w:val="30"/>
    <w:qFormat/>
    <w:rsid w:val="00E40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5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051B"/>
    <w:rPr>
      <w:smallCaps/>
      <w:color w:val="auto"/>
      <w:u w:val="single"/>
    </w:rPr>
  </w:style>
  <w:style w:type="character" w:styleId="IntenseReference">
    <w:name w:val="Intense Reference"/>
    <w:basedOn w:val="DefaultParagraphFont"/>
    <w:uiPriority w:val="32"/>
    <w:qFormat/>
    <w:rsid w:val="00E4051B"/>
    <w:rPr>
      <w:b/>
      <w:bCs/>
      <w:smallCaps/>
      <w:color w:val="auto"/>
      <w:spacing w:val="5"/>
      <w:u w:val="single"/>
    </w:rPr>
  </w:style>
  <w:style w:type="paragraph" w:customStyle="1" w:styleId="2ColumnHeading">
    <w:name w:val="2Column Heading"/>
    <w:basedOn w:val="BodyText"/>
    <w:qFormat/>
    <w:rsid w:val="00E4051B"/>
    <w:pPr>
      <w:spacing w:after="60"/>
      <w:ind w:left="-2268"/>
    </w:pPr>
    <w:rPr>
      <w:b/>
    </w:rPr>
  </w:style>
  <w:style w:type="paragraph" w:customStyle="1" w:styleId="Heading1TOC">
    <w:name w:val="Heading1 TOC"/>
    <w:basedOn w:val="Normal"/>
    <w:qFormat/>
    <w:rsid w:val="00E4051B"/>
    <w:pPr>
      <w:spacing w:before="240" w:after="120"/>
    </w:pPr>
    <w:rPr>
      <w:rFonts w:ascii="Times New Roman" w:hAnsi="Times New Roman"/>
      <w:b/>
      <w:sz w:val="32"/>
    </w:rPr>
  </w:style>
  <w:style w:type="paragraph" w:customStyle="1" w:styleId="Heading2TOC">
    <w:name w:val="Heading2 TOC"/>
    <w:basedOn w:val="Normal"/>
    <w:qFormat/>
    <w:rsid w:val="00E4051B"/>
    <w:pPr>
      <w:spacing w:before="240" w:after="60"/>
    </w:pPr>
    <w:rPr>
      <w:rFonts w:ascii="Times New Roman" w:hAnsi="Times New Roman"/>
      <w:b/>
      <w:sz w:val="28"/>
    </w:rPr>
  </w:style>
  <w:style w:type="character" w:customStyle="1" w:styleId="Underline">
    <w:name w:val="Underline"/>
    <w:basedOn w:val="DefaultParagraphFont"/>
    <w:qFormat/>
    <w:rsid w:val="00E4051B"/>
    <w:rPr>
      <w:u w:val="single"/>
    </w:rPr>
  </w:style>
  <w:style w:type="paragraph" w:styleId="BalloonText">
    <w:name w:val="Balloon Text"/>
    <w:basedOn w:val="Normal"/>
    <w:link w:val="BalloonTextChar"/>
    <w:rsid w:val="00E4051B"/>
    <w:rPr>
      <w:rFonts w:ascii="Tahoma" w:hAnsi="Tahoma" w:cs="Tahoma"/>
      <w:sz w:val="16"/>
      <w:szCs w:val="16"/>
    </w:rPr>
  </w:style>
  <w:style w:type="character" w:customStyle="1" w:styleId="BalloonTextChar">
    <w:name w:val="Balloon Text Char"/>
    <w:basedOn w:val="DefaultParagraphFont"/>
    <w:link w:val="BalloonText"/>
    <w:rsid w:val="00E405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5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05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884</Words>
  <Characters>5605</Characters>
  <Application>Microsoft Office Word</Application>
  <DocSecurity>0</DocSecurity>
  <Lines>200</Lines>
  <Paragraphs>114</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BSBPRO401A Develop product knowledge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