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537" w:rsidP="007F6537">
      <w:pPr>
        <w:pStyle w:val="Title"/>
      </w:pPr>
      <w:r>
        <w:fldChar w:fldCharType="begin"/>
      </w:r>
      <w:r>
        <w:instrText xml:space="preserve"> TITLE   \* MERGEFORMAT </w:instrText>
      </w:r>
      <w:r>
        <w:fldChar w:fldCharType="separate"/>
      </w:r>
      <w:r>
        <w:t>BSBPMG516A Manage project information and communication</w:t>
      </w:r>
      <w:r>
        <w:fldChar w:fldCharType="end"/>
      </w:r>
    </w:p>
    <w:p w:rsidR="007F6537" w:rsidP="007F6537">
      <w:pPr>
        <w:pStyle w:val="Version"/>
        <w:sectPr w:rsidSect="00D93E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E1D" w:rsidP="00D93E1D">
      <w:pPr>
        <w:pStyle w:val="SuperHeading"/>
      </w:pPr>
      <w:r w:rsidRPr="00D93E1D">
        <w:t>BSBPMG516A Manage project information and communication</w:t>
      </w:r>
    </w:p>
    <w:p w:rsidR="00000000" w:rsidRPr="00D93E1D" w:rsidP="00D93E1D">
      <w:pPr>
        <w:pStyle w:val="Heading1"/>
      </w:pPr>
      <w:bookmarkStart w:id="1" w:name="O_526104"/>
      <w:bookmarkEnd w:id="1"/>
      <w:r w:rsidRPr="00D93E1D">
        <w:t>Modification History</w:t>
      </w:r>
    </w:p>
    <w:tbl>
      <w:tblPr>
        <w:tblW w:w="9270" w:type="dxa"/>
        <w:tblLayout w:type="fixed"/>
        <w:tblCellMar>
          <w:left w:w="62" w:type="dxa"/>
          <w:right w:w="62" w:type="dxa"/>
        </w:tblCellMar>
        <w:tblLook w:val="0000"/>
      </w:tblPr>
      <w:tblGrid>
        <w:gridCol w:w="2645"/>
        <w:gridCol w:w="6625"/>
      </w:tblGrid>
      <w:tr w:rsidTr="00D93E1D">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SpecialBold"/>
              </w:rPr>
              <w:t>Comments</w:t>
            </w:r>
          </w:p>
        </w:tc>
      </w:tr>
      <w:tr w:rsidTr="00D93E1D">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t xml:space="preserve">This version first released with </w:t>
            </w:r>
            <w:r w:rsidRPr="00D93E1D">
              <w:rPr>
                <w:rStyle w:val="Emphasis"/>
              </w:rPr>
              <w:t>BSB07 Business Services Training Package Version 8.0</w:t>
            </w:r>
            <w:r w:rsidRPr="00D93E1D">
              <w:t>.</w:t>
            </w:r>
          </w:p>
          <w:p w:rsidR="00000000" w:rsidRPr="00D93E1D" w:rsidP="00D93E1D">
            <w:pPr>
              <w:pStyle w:val="BodyText"/>
            </w:pPr>
          </w:p>
          <w:p w:rsidR="00000000" w:rsidRPr="00D93E1D" w:rsidP="00D93E1D">
            <w:pPr>
              <w:pStyle w:val="BodyText"/>
            </w:pPr>
            <w:r w:rsidRPr="00D93E1D">
              <w:t>Replaces BSBPMG507A Manage project communications.</w:t>
            </w:r>
          </w:p>
        </w:tc>
      </w:tr>
    </w:tbl>
    <w:p w:rsidR="00000000" w:rsidRPr="00D93E1D" w:rsidP="00D93E1D">
      <w:pPr>
        <w:pStyle w:val="BodyText"/>
      </w:pPr>
    </w:p>
    <w:p w:rsidR="00000000" w:rsidRPr="00D93E1D" w:rsidP="00D93E1D">
      <w:pPr>
        <w:pStyle w:val="AllowPageBreak"/>
      </w:pPr>
    </w:p>
    <w:p w:rsidR="00000000" w:rsidRPr="00D93E1D" w:rsidP="00D93E1D">
      <w:pPr>
        <w:pStyle w:val="Heading1"/>
      </w:pPr>
      <w:bookmarkStart w:id="2" w:name="O_526105"/>
      <w:bookmarkEnd w:id="2"/>
      <w:r w:rsidRPr="00D93E1D">
        <w:t>Unit Descriptor</w:t>
      </w:r>
    </w:p>
    <w:p w:rsidR="00000000" w:rsidRPr="00D93E1D" w:rsidP="00D93E1D">
      <w:pPr>
        <w:pStyle w:val="BodyText"/>
      </w:pPr>
      <w:r w:rsidRPr="00D93E1D">
        <w:t>This unit describ</w:t>
      </w:r>
      <w:r w:rsidRPr="00D93E1D">
        <w:t>es the performance outcomes, skills and knowledge required to link people, ideas and information at all stages in the project life cycle. Project communication management ensures the timely and appropriate generation, collection, dissemination, storage and</w:t>
      </w:r>
      <w:r w:rsidRPr="00D93E1D">
        <w:t xml:space="preserve"> disposal of project information through formal structures and processes.</w:t>
      </w:r>
    </w:p>
    <w:p w:rsidR="00000000" w:rsidRPr="00D93E1D" w:rsidP="00D93E1D">
      <w:pPr>
        <w:pStyle w:val="AllowPageBreak"/>
      </w:pPr>
    </w:p>
    <w:p w:rsidR="00000000" w:rsidRPr="00D93E1D" w:rsidP="00D93E1D">
      <w:pPr>
        <w:pStyle w:val="Heading1"/>
      </w:pPr>
      <w:bookmarkStart w:id="3" w:name="O_526106"/>
      <w:bookmarkEnd w:id="3"/>
      <w:r w:rsidRPr="00D93E1D">
        <w:t>Application of the Unit</w:t>
      </w:r>
    </w:p>
    <w:p w:rsidR="00000000" w:rsidRPr="00D93E1D" w:rsidP="00D93E1D">
      <w:pPr>
        <w:pStyle w:val="BodyText"/>
      </w:pPr>
      <w:r w:rsidRPr="00D93E1D">
        <w:t>This unit applies to those responsible for managing and leading a project in an organisation, business or as a consultant.</w:t>
      </w:r>
    </w:p>
    <w:p w:rsidR="00000000" w:rsidRPr="00D93E1D" w:rsidP="00D93E1D">
      <w:pPr>
        <w:pStyle w:val="BodyText"/>
      </w:pPr>
    </w:p>
    <w:p w:rsidR="00000000" w:rsidRPr="00D93E1D" w:rsidP="00D93E1D">
      <w:pPr>
        <w:pStyle w:val="BodyText"/>
      </w:pPr>
      <w:r w:rsidRPr="00D93E1D">
        <w:t>The project manag</w:t>
      </w:r>
      <w:r w:rsidRPr="00D93E1D">
        <w:t>er operates within assigned authority levels, and is responsible for own performance and the performance of others.</w:t>
      </w:r>
    </w:p>
    <w:p w:rsidR="00000000" w:rsidRPr="00D93E1D" w:rsidP="00D93E1D">
      <w:pPr>
        <w:pStyle w:val="BodyText"/>
      </w:pPr>
    </w:p>
    <w:p w:rsidR="00000000" w:rsidRPr="00D93E1D" w:rsidP="00D93E1D">
      <w:pPr>
        <w:pStyle w:val="BodyText"/>
      </w:pPr>
      <w:r w:rsidRPr="00D93E1D">
        <w:t>The project manager may undertake the work in the context of an organisational program and/or portfolio of projects.</w:t>
      </w:r>
    </w:p>
    <w:p w:rsidR="00000000" w:rsidRPr="00D93E1D" w:rsidP="00D93E1D">
      <w:pPr>
        <w:pStyle w:val="BodyText"/>
      </w:pPr>
    </w:p>
    <w:p w:rsidR="00000000" w:rsidRPr="00D93E1D" w:rsidP="00D93E1D">
      <w:pPr>
        <w:pStyle w:val="BodyText"/>
      </w:pPr>
      <w:r w:rsidRPr="00D93E1D">
        <w:t>This unit has generic application for projects in a range of industries, organisations and contexts.</w:t>
      </w:r>
    </w:p>
    <w:p w:rsidR="00000000" w:rsidRPr="00D93E1D" w:rsidP="00D93E1D">
      <w:pPr>
        <w:pStyle w:val="BodyText"/>
      </w:pPr>
    </w:p>
    <w:p w:rsidR="00000000" w:rsidRPr="00D93E1D" w:rsidP="00D93E1D">
      <w:pPr>
        <w:pStyle w:val="BodyText"/>
      </w:pPr>
      <w:r w:rsidRPr="00D93E1D">
        <w:t>In the context of this unit a project is defined as involving:</w:t>
      </w:r>
    </w:p>
    <w:p w:rsidR="00000000" w:rsidRPr="00D93E1D" w:rsidP="00D93E1D">
      <w:pPr>
        <w:pStyle w:val="BodyText"/>
      </w:pPr>
    </w:p>
    <w:p w:rsidR="00000000" w:rsidRPr="00D93E1D" w:rsidP="00D93E1D">
      <w:pPr>
        <w:pStyle w:val="ListBullet"/>
      </w:pPr>
      <w:r w:rsidRPr="00D93E1D">
        <w:t>a comprehensive, detailed and integrated project management plan</w:t>
      </w:r>
    </w:p>
    <w:p w:rsidR="00000000" w:rsidRPr="00D93E1D" w:rsidP="00D93E1D">
      <w:pPr>
        <w:pStyle w:val="ListBullet"/>
      </w:pPr>
      <w:r w:rsidRPr="00D93E1D">
        <w:t>a formal communication p</w:t>
      </w:r>
      <w:r w:rsidRPr="00D93E1D">
        <w:t>lan</w:t>
      </w:r>
    </w:p>
    <w:p w:rsidR="00000000" w:rsidRPr="00D93E1D" w:rsidP="00D93E1D">
      <w:pPr>
        <w:pStyle w:val="ListBullet"/>
      </w:pPr>
      <w:r w:rsidRPr="00D93E1D">
        <w:t>a dedicated and project-based budget</w:t>
      </w:r>
    </w:p>
    <w:p w:rsidR="00000000" w:rsidRPr="00D93E1D" w:rsidP="00D93E1D">
      <w:pPr>
        <w:pStyle w:val="ListBullet"/>
      </w:pPr>
      <w:r w:rsidRPr="00D93E1D">
        <w:t>formal and planned engagement with a wide range of stakeholders</w:t>
      </w:r>
    </w:p>
    <w:p w:rsidR="00000000" w:rsidRPr="00D93E1D" w:rsidP="00D93E1D">
      <w:pPr>
        <w:pStyle w:val="ListBullet"/>
      </w:pPr>
      <w:r w:rsidRPr="00D93E1D">
        <w:t>a documented risk, issues and change-management methodology</w:t>
      </w:r>
    </w:p>
    <w:p w:rsidR="00000000" w:rsidRPr="00D93E1D" w:rsidP="00D93E1D">
      <w:pPr>
        <w:pStyle w:val="ListBullet"/>
      </w:pPr>
      <w:r w:rsidRPr="00D93E1D">
        <w:t>a quality plan with assurance and control processes</w:t>
      </w:r>
    </w:p>
    <w:p w:rsidR="00000000" w:rsidRPr="00D93E1D" w:rsidP="00D93E1D">
      <w:pPr>
        <w:pStyle w:val="ListBullet"/>
      </w:pPr>
      <w:r w:rsidRPr="00D93E1D">
        <w:t>a project team-based environment.</w:t>
      </w:r>
    </w:p>
    <w:p w:rsidR="00000000" w:rsidRPr="00D93E1D" w:rsidP="00D93E1D">
      <w:pPr>
        <w:pStyle w:val="AllowPageBreak"/>
      </w:pPr>
    </w:p>
    <w:p w:rsidR="00000000" w:rsidRPr="00D93E1D" w:rsidP="00D93E1D">
      <w:pPr>
        <w:pStyle w:val="Heading1"/>
      </w:pPr>
      <w:bookmarkStart w:id="4" w:name="O_526107"/>
      <w:bookmarkEnd w:id="4"/>
      <w:r w:rsidRPr="00D93E1D">
        <w:t>Licensing/Regulatory Information</w:t>
      </w:r>
    </w:p>
    <w:p w:rsidR="00000000" w:rsidRPr="00D93E1D" w:rsidP="00D93E1D">
      <w:pPr>
        <w:pStyle w:val="BodyText"/>
      </w:pPr>
      <w:r w:rsidRPr="00D93E1D">
        <w:t>No licensing, legislative, regulatory or certification requirements apply to this unit at the time of endorsement.</w:t>
      </w:r>
    </w:p>
    <w:p w:rsidR="00000000" w:rsidRPr="00D93E1D" w:rsidP="00D93E1D">
      <w:pPr>
        <w:pStyle w:val="AllowPageBreak"/>
      </w:pPr>
    </w:p>
    <w:p w:rsidR="00000000" w:rsidRPr="00D93E1D" w:rsidP="00D93E1D">
      <w:pPr>
        <w:pStyle w:val="Heading1"/>
      </w:pPr>
      <w:bookmarkStart w:id="5" w:name="O_526108"/>
      <w:bookmarkEnd w:id="5"/>
      <w:r w:rsidRPr="00D93E1D">
        <w:t>Pre-Requisites</w:t>
      </w:r>
    </w:p>
    <w:p w:rsidR="00000000" w:rsidRPr="00D93E1D" w:rsidP="00D93E1D">
      <w:pPr>
        <w:pStyle w:val="BodyText"/>
      </w:pPr>
      <w:r w:rsidRPr="00D93E1D">
        <w:t>Not applicable.</w:t>
      </w:r>
    </w:p>
    <w:p w:rsidR="00000000" w:rsidRPr="00D93E1D" w:rsidP="00D93E1D">
      <w:pPr>
        <w:pStyle w:val="AllowPageBreak"/>
      </w:pPr>
    </w:p>
    <w:p w:rsidR="00000000" w:rsidRPr="00D93E1D" w:rsidP="00D93E1D">
      <w:pPr>
        <w:pStyle w:val="Heading1"/>
      </w:pPr>
      <w:bookmarkStart w:id="6" w:name="O_526109"/>
      <w:bookmarkEnd w:id="6"/>
      <w:r w:rsidRPr="00D93E1D">
        <w:t>Employability Skills Informatio</w:t>
      </w:r>
      <w:r w:rsidRPr="00D93E1D">
        <w:t>n</w:t>
      </w:r>
    </w:p>
    <w:p w:rsidR="00000000" w:rsidRPr="00D93E1D" w:rsidP="00D93E1D">
      <w:pPr>
        <w:pStyle w:val="BodyText"/>
      </w:pPr>
      <w:r w:rsidRPr="00D93E1D">
        <w:t>This unit contains employability skills.</w:t>
      </w:r>
    </w:p>
    <w:p w:rsidR="00000000" w:rsidRPr="00D93E1D" w:rsidP="00D93E1D">
      <w:pPr>
        <w:pStyle w:val="AllowPageBreak"/>
      </w:pPr>
    </w:p>
    <w:p w:rsidR="00000000" w:rsidRPr="00D93E1D" w:rsidP="00D93E1D">
      <w:pPr>
        <w:pStyle w:val="Heading1"/>
      </w:pPr>
      <w:bookmarkStart w:id="7" w:name="O_526110"/>
      <w:bookmarkEnd w:id="7"/>
      <w:r w:rsidRPr="00D93E1D">
        <w:t>Elements and Performance Criteria Pre-Content</w:t>
      </w:r>
    </w:p>
    <w:tbl>
      <w:tblPr>
        <w:tblW w:w="9270" w:type="dxa"/>
        <w:tblLayout w:type="fixed"/>
        <w:tblCellMar>
          <w:left w:w="62" w:type="dxa"/>
          <w:right w:w="62" w:type="dxa"/>
        </w:tblCellMar>
        <w:tblLook w:val="0000"/>
      </w:tblPr>
      <w:tblGrid>
        <w:gridCol w:w="2592"/>
        <w:gridCol w:w="6678"/>
      </w:tblGrid>
      <w:tr w:rsidTr="00D93E1D">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3E1D" w:rsidP="00D93E1D">
            <w:pPr>
              <w:pStyle w:val="BodyText"/>
            </w:pPr>
            <w:r w:rsidRPr="00D93E1D">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SpecialBold"/>
              </w:rPr>
              <w:t>Performance Criteria</w:t>
            </w:r>
          </w:p>
        </w:tc>
      </w:tr>
      <w:tr w:rsidTr="00D93E1D">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93E1D">
              <w:rPr>
                <w:rStyle w:val="Emphasis"/>
              </w:rPr>
              <w:t>nce is to be consistent with the evidence guide.</w:t>
            </w:r>
          </w:p>
        </w:tc>
      </w:tr>
    </w:tbl>
    <w:p w:rsidR="00000000" w:rsidRPr="00D93E1D" w:rsidP="00D93E1D">
      <w:pPr>
        <w:pStyle w:val="BodyText"/>
      </w:pPr>
    </w:p>
    <w:p w:rsidR="00000000" w:rsidRPr="00D93E1D" w:rsidP="00D93E1D">
      <w:pPr>
        <w:pStyle w:val="AllowPageBreak"/>
      </w:pPr>
    </w:p>
    <w:p w:rsidR="00000000" w:rsidRPr="00D93E1D" w:rsidP="00D93E1D">
      <w:pPr>
        <w:pStyle w:val="Heading1"/>
      </w:pPr>
      <w:bookmarkStart w:id="8" w:name="O_526111"/>
      <w:bookmarkEnd w:id="8"/>
      <w:r w:rsidRPr="00D93E1D">
        <w:t>Elements and Performance Criteria</w:t>
      </w:r>
    </w:p>
    <w:tbl>
      <w:tblPr>
        <w:tblW w:w="9270" w:type="dxa"/>
        <w:tblLayout w:type="fixed"/>
        <w:tblCellMar>
          <w:left w:w="62" w:type="dxa"/>
          <w:right w:w="62" w:type="dxa"/>
        </w:tblCellMar>
        <w:tblLook w:val="0000"/>
      </w:tblPr>
      <w:tblGrid>
        <w:gridCol w:w="2592"/>
        <w:gridCol w:w="6678"/>
      </w:tblGrid>
      <w:tr w:rsidTr="00D93E1D">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t>1. Plan information and communication processes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t>1.1 Identify, analyse and document information requirements, with input from stakeholders, as the basis fo</w:t>
            </w:r>
            <w:r w:rsidRPr="00D93E1D">
              <w:t>r communication planning</w:t>
            </w:r>
          </w:p>
          <w:p w:rsidR="00000000" w:rsidRPr="00D93E1D" w:rsidP="00D93E1D">
            <w:pPr>
              <w:pStyle w:val="BodyText"/>
            </w:pPr>
            <w:r w:rsidRPr="00D93E1D">
              <w:t xml:space="preserve">1.2 Develop, within </w:t>
            </w:r>
            <w:r w:rsidRPr="00D93E1D">
              <w:rPr>
                <w:rStyle w:val="BoldandItalics"/>
              </w:rPr>
              <w:t>delegated authority</w:t>
            </w:r>
            <w:r w:rsidRPr="00D93E1D">
              <w:t xml:space="preserve">, an agreed </w:t>
            </w:r>
            <w:r w:rsidRPr="00D93E1D">
              <w:rPr>
                <w:rStyle w:val="BoldandItalics"/>
              </w:rPr>
              <w:t>communication management plan</w:t>
            </w:r>
            <w:r w:rsidRPr="00D93E1D">
              <w:t xml:space="preserve"> to support the achievement of project objectives</w:t>
            </w:r>
          </w:p>
          <w:p w:rsidR="00000000" w:rsidP="00D93E1D">
            <w:pPr>
              <w:pStyle w:val="BodyText"/>
              <w:rPr>
                <w:lang w:val="en-NZ"/>
              </w:rPr>
            </w:pPr>
            <w:r w:rsidRPr="00D93E1D">
              <w:t xml:space="preserve">1.3 Establish and maintain designated </w:t>
            </w:r>
            <w:r w:rsidRPr="00D93E1D">
              <w:rPr>
                <w:rStyle w:val="BoldandItalics"/>
              </w:rPr>
              <w:t>project-management information system</w:t>
            </w:r>
            <w:r w:rsidRPr="00D93E1D">
              <w:t xml:space="preserve"> to ensure the quality, validity, timeliness and integrity of information and communication</w:t>
            </w:r>
          </w:p>
        </w:tc>
      </w:tr>
      <w:tr w:rsidTr="00D93E1D">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t>2. Implement project information and communication processes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t>2.1 Manage the generation, gathering, storage, retrieval, an</w:t>
            </w:r>
            <w:r w:rsidRPr="00D93E1D">
              <w:t>alysis and dissemination of information by project staff and stakeholders</w:t>
            </w:r>
          </w:p>
          <w:p w:rsidR="00000000" w:rsidRPr="00D93E1D" w:rsidP="00D93E1D">
            <w:pPr>
              <w:pStyle w:val="BodyText"/>
            </w:pPr>
            <w:r w:rsidRPr="00D93E1D">
              <w:t>2.2 Implement, modify, monitor and control designated information-validation processes to optimise quality and accuracy of data</w:t>
            </w:r>
          </w:p>
          <w:p w:rsidR="00000000" w:rsidRPr="00D93E1D" w:rsidP="00D93E1D">
            <w:pPr>
              <w:pStyle w:val="BodyText"/>
            </w:pPr>
            <w:r w:rsidRPr="00D93E1D">
              <w:t xml:space="preserve">2.3 Implement and maintain appropriate </w:t>
            </w:r>
            <w:r w:rsidRPr="00D93E1D">
              <w:rPr>
                <w:rStyle w:val="BoldandItalics"/>
              </w:rPr>
              <w:t>communication n</w:t>
            </w:r>
            <w:r w:rsidRPr="00D93E1D">
              <w:rPr>
                <w:rStyle w:val="BoldandItalics"/>
              </w:rPr>
              <w:t>etworks</w:t>
            </w:r>
          </w:p>
          <w:p w:rsidR="00000000" w:rsidP="00D93E1D">
            <w:pPr>
              <w:pStyle w:val="BodyText"/>
              <w:rPr>
                <w:lang w:val="en-NZ"/>
              </w:rPr>
            </w:pPr>
            <w:r w:rsidRPr="00D93E1D">
              <w:t>2.4 Identify and resolve communication and information-management system issues</w:t>
            </w:r>
          </w:p>
        </w:tc>
      </w:tr>
      <w:tr w:rsidTr="00D93E1D">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t>3. Assess information and communication outcomes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t>3.1 Finalise and archive records according to agreed project information ownership and control requirements</w:t>
            </w:r>
          </w:p>
          <w:p w:rsidR="00000000" w:rsidRPr="00D93E1D" w:rsidP="00D93E1D">
            <w:pPr>
              <w:pStyle w:val="BodyText"/>
            </w:pPr>
            <w:r w:rsidRPr="00D93E1D">
              <w:t>3.2 Review</w:t>
            </w:r>
            <w:r w:rsidRPr="00D93E1D">
              <w:t xml:space="preserve"> project outcomes to determine the effectiveness of management information and communication processes and procedures</w:t>
            </w:r>
          </w:p>
          <w:p w:rsidR="00000000" w:rsidRPr="00D93E1D" w:rsidP="00D93E1D">
            <w:pPr>
              <w:pStyle w:val="BodyText"/>
            </w:pPr>
            <w:r w:rsidRPr="00D93E1D">
              <w:t>3.3 Identify and document lessons learned and recommended improvements for application to future projects</w:t>
            </w:r>
          </w:p>
        </w:tc>
      </w:tr>
    </w:tbl>
    <w:p w:rsidR="00000000" w:rsidRPr="00D93E1D" w:rsidP="00D93E1D">
      <w:pPr>
        <w:pStyle w:val="BodyText"/>
      </w:pPr>
    </w:p>
    <w:p w:rsidR="00000000" w:rsidRPr="00D93E1D" w:rsidP="00D93E1D">
      <w:pPr>
        <w:pStyle w:val="AllowPageBreak"/>
      </w:pPr>
    </w:p>
    <w:p w:rsidR="00000000" w:rsidRPr="00D93E1D" w:rsidP="00D93E1D">
      <w:pPr>
        <w:pStyle w:val="Heading1"/>
      </w:pPr>
      <w:bookmarkStart w:id="9" w:name="O_526112"/>
      <w:bookmarkEnd w:id="9"/>
      <w:r w:rsidRPr="00D93E1D">
        <w:t>Required Skil</w:t>
      </w:r>
      <w:r w:rsidRPr="00D93E1D">
        <w:t>ls and Knowledge</w:t>
      </w:r>
    </w:p>
    <w:p w:rsidR="00000000" w:rsidRPr="00D93E1D" w:rsidP="00D93E1D">
      <w:pPr>
        <w:pStyle w:val="BodyText"/>
      </w:pPr>
      <w:r w:rsidRPr="00D93E1D">
        <w:rPr>
          <w:rStyle w:val="Emphasis"/>
        </w:rPr>
        <w:t>This section describes the skills and knowledge required for this unit.</w:t>
      </w:r>
    </w:p>
    <w:p w:rsidR="00000000" w:rsidRPr="00D93E1D" w:rsidP="00D93E1D">
      <w:pPr>
        <w:pStyle w:val="BodyText"/>
      </w:pPr>
    </w:p>
    <w:p w:rsidR="00000000" w:rsidRPr="00D93E1D" w:rsidP="00D93E1D">
      <w:pPr>
        <w:pStyle w:val="BodyText"/>
      </w:pPr>
      <w:r w:rsidRPr="00D93E1D">
        <w:rPr>
          <w:rStyle w:val="SpecialBold"/>
        </w:rPr>
        <w:t>Required skills</w:t>
      </w:r>
    </w:p>
    <w:p w:rsidR="00000000" w:rsidRPr="00D93E1D" w:rsidP="00D93E1D">
      <w:pPr>
        <w:pStyle w:val="BodyText"/>
      </w:pPr>
    </w:p>
    <w:p w:rsidR="00000000" w:rsidRPr="00D93E1D" w:rsidP="00D93E1D">
      <w:pPr>
        <w:pStyle w:val="ListBullet"/>
      </w:pPr>
      <w:r w:rsidRPr="00D93E1D">
        <w:t>analytical and organising skills to manage information and review project outcomes</w:t>
      </w:r>
    </w:p>
    <w:p w:rsidR="00000000" w:rsidRPr="00D93E1D" w:rsidP="00D93E1D">
      <w:pPr>
        <w:pStyle w:val="ListBullet"/>
      </w:pPr>
      <w:r w:rsidRPr="00D93E1D">
        <w:t>literacy skills to write reports and communicate key issues</w:t>
      </w:r>
    </w:p>
    <w:p w:rsidR="00000000" w:rsidRPr="00D93E1D" w:rsidP="00D93E1D">
      <w:pPr>
        <w:pStyle w:val="ListBullet"/>
      </w:pPr>
      <w:r w:rsidRPr="00D93E1D">
        <w:t>technology skills to facilitate effective communication.</w:t>
      </w:r>
    </w:p>
    <w:p w:rsidR="00000000" w:rsidRPr="00D93E1D" w:rsidP="00D93E1D">
      <w:pPr>
        <w:pStyle w:val="BodyText"/>
      </w:pPr>
    </w:p>
    <w:p w:rsidR="00000000" w:rsidRPr="00D93E1D" w:rsidP="00D93E1D">
      <w:pPr>
        <w:pStyle w:val="BodyText"/>
      </w:pPr>
      <w:r w:rsidRPr="00D93E1D">
        <w:rPr>
          <w:rStyle w:val="SpecialBold"/>
        </w:rPr>
        <w:t>Required knowledge</w:t>
      </w:r>
    </w:p>
    <w:p w:rsidR="00000000" w:rsidRPr="00D93E1D" w:rsidP="00D93E1D">
      <w:pPr>
        <w:pStyle w:val="BodyText"/>
      </w:pPr>
    </w:p>
    <w:p w:rsidR="00000000" w:rsidRPr="00D93E1D" w:rsidP="00D93E1D">
      <w:pPr>
        <w:pStyle w:val="ListBullet"/>
      </w:pPr>
      <w:r w:rsidRPr="00D93E1D">
        <w:t>alternative communication methods and media applications</w:t>
      </w:r>
    </w:p>
    <w:p w:rsidR="00000000" w:rsidRPr="00D93E1D" w:rsidP="00D93E1D">
      <w:pPr>
        <w:pStyle w:val="ListBullet"/>
      </w:pPr>
      <w:r w:rsidRPr="00D93E1D">
        <w:t>project-management information systems and their various applications.</w:t>
      </w:r>
    </w:p>
    <w:p w:rsidR="00000000" w:rsidRPr="00D93E1D" w:rsidP="00D93E1D">
      <w:pPr>
        <w:pStyle w:val="AllowPageBreak"/>
      </w:pPr>
    </w:p>
    <w:p w:rsidR="00000000" w:rsidRPr="00D93E1D" w:rsidP="00D93E1D">
      <w:pPr>
        <w:pStyle w:val="Heading1"/>
      </w:pPr>
      <w:bookmarkStart w:id="10" w:name="O_526113"/>
      <w:bookmarkEnd w:id="10"/>
      <w:r w:rsidRPr="00D93E1D">
        <w:t>Evidence Guide</w:t>
      </w:r>
    </w:p>
    <w:p w:rsidR="00000000" w:rsidRPr="00D93E1D" w:rsidP="00D93E1D">
      <w:pPr>
        <w:pStyle w:val="BodyText"/>
      </w:pPr>
      <w:r w:rsidRPr="00D93E1D">
        <w:rPr>
          <w:rStyle w:val="Emphasis"/>
        </w:rPr>
        <w:t>The evidence guid</w:t>
      </w:r>
      <w:r w:rsidRPr="00D93E1D">
        <w:rPr>
          <w:rStyle w:val="Emphasis"/>
        </w:rPr>
        <w:t>e provides advice on assessment and must be read in conjunction with the performance criteria, required skills and knowledge, range statement and the Assessment Guidelines for the Training Package.</w:t>
      </w:r>
    </w:p>
    <w:p w:rsidR="00000000" w:rsidRPr="00D93E1D" w:rsidP="00D93E1D">
      <w:pPr>
        <w:pStyle w:val="BodyText"/>
      </w:pPr>
    </w:p>
    <w:tbl>
      <w:tblPr>
        <w:tblW w:w="9270" w:type="dxa"/>
        <w:tblLayout w:type="fixed"/>
        <w:tblCellMar>
          <w:left w:w="62" w:type="dxa"/>
          <w:right w:w="62" w:type="dxa"/>
        </w:tblCellMar>
        <w:tblLook w:val="0000"/>
      </w:tblPr>
      <w:tblGrid>
        <w:gridCol w:w="2586"/>
        <w:gridCol w:w="6684"/>
      </w:tblGrid>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p>
        </w:tc>
      </w:tr>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t>Evidence of the following is essential:</w:t>
            </w:r>
          </w:p>
          <w:p w:rsidR="00000000" w:rsidRPr="00D93E1D" w:rsidP="00D93E1D">
            <w:pPr>
              <w:pStyle w:val="BodyText"/>
            </w:pPr>
          </w:p>
          <w:p w:rsidR="00000000" w:rsidRPr="00D93E1D" w:rsidP="00D93E1D">
            <w:pPr>
              <w:pStyle w:val="ListBullet"/>
            </w:pPr>
            <w:r w:rsidRPr="00D93E1D">
              <w:t>developing and implementing a range of project communication that facilitates effective outcomes for a project of suffici</w:t>
            </w:r>
            <w:r w:rsidRPr="00D93E1D">
              <w:t>ent complexity to demonstrate the full range of performance requirements</w:t>
            </w:r>
          </w:p>
          <w:p w:rsidR="00000000" w:rsidRPr="00D93E1D" w:rsidP="00D93E1D">
            <w:pPr>
              <w:pStyle w:val="ListBullet"/>
            </w:pPr>
            <w:r w:rsidRPr="00D93E1D">
              <w:t>applying workplace-based project information system</w:t>
            </w:r>
          </w:p>
          <w:p w:rsidR="00000000" w:rsidP="00D93E1D">
            <w:pPr>
              <w:pStyle w:val="ListBullet"/>
              <w:rPr>
                <w:lang w:val="en-NZ"/>
              </w:rPr>
            </w:pPr>
            <w:r w:rsidRPr="00D93E1D">
              <w:t>developing a project communication plan.</w:t>
            </w:r>
          </w:p>
        </w:tc>
      </w:tr>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t>Assessment must ensure:</w:t>
            </w:r>
          </w:p>
          <w:p w:rsidR="00000000" w:rsidRPr="00D93E1D" w:rsidP="00D93E1D">
            <w:pPr>
              <w:pStyle w:val="BodyText"/>
            </w:pPr>
          </w:p>
          <w:p w:rsidR="00000000" w:rsidRPr="00D93E1D" w:rsidP="00D93E1D">
            <w:pPr>
              <w:pStyle w:val="ListBullet"/>
            </w:pPr>
            <w:r w:rsidRPr="00D93E1D">
              <w:t>access to proj</w:t>
            </w:r>
            <w:r w:rsidRPr="00D93E1D">
              <w:t>ect communication and information management documentation</w:t>
            </w:r>
          </w:p>
          <w:p w:rsidR="00000000" w:rsidP="00D93E1D">
            <w:pPr>
              <w:pStyle w:val="ListBullet"/>
              <w:rPr>
                <w:lang w:val="en-NZ"/>
              </w:rPr>
            </w:pPr>
            <w:r w:rsidRPr="00D93E1D">
              <w:t>consideration of feedback from project team members and other stakeholders as to how effectively communication was managed.</w:t>
            </w:r>
          </w:p>
        </w:tc>
      </w:tr>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t>A range of assessment methods should be used to ass</w:t>
            </w:r>
            <w:r w:rsidRPr="00D93E1D">
              <w:t>ess practical skill and knowledge. The following examples are appropriate for this unit:</w:t>
            </w:r>
          </w:p>
          <w:p w:rsidR="00000000" w:rsidRPr="00D93E1D" w:rsidP="00D93E1D">
            <w:pPr>
              <w:pStyle w:val="BodyText"/>
            </w:pPr>
          </w:p>
          <w:p w:rsidR="00000000" w:rsidRPr="00D93E1D" w:rsidP="00D93E1D">
            <w:pPr>
              <w:pStyle w:val="ListBullet"/>
            </w:pPr>
            <w:r w:rsidRPr="00D93E1D">
              <w:t>direct questioning combined with review of portfolios of evidence and third-party workplace reports of on-the-job performance by the candidate</w:t>
            </w:r>
          </w:p>
          <w:p w:rsidR="00000000" w:rsidRPr="00D93E1D" w:rsidP="00D93E1D">
            <w:pPr>
              <w:pStyle w:val="ListBullet"/>
            </w:pPr>
            <w:r w:rsidRPr="00D93E1D">
              <w:t>oral or written questioning to assess knowledge of strategies for managing project information and communication and their application to different situations</w:t>
            </w:r>
          </w:p>
          <w:p w:rsidR="00000000" w:rsidRPr="00D93E1D" w:rsidP="00D93E1D">
            <w:pPr>
              <w:pStyle w:val="ListBullet"/>
            </w:pPr>
            <w:r w:rsidRPr="00D93E1D">
              <w:t>analysis of responses in addressing case studies and scenarios that present issues and problems i</w:t>
            </w:r>
            <w:r w:rsidRPr="00D93E1D">
              <w:t>n project communication management</w:t>
            </w:r>
          </w:p>
          <w:p w:rsidR="00000000" w:rsidRPr="00D93E1D" w:rsidP="00D93E1D">
            <w:pPr>
              <w:pStyle w:val="ListBullet"/>
            </w:pPr>
            <w:r w:rsidRPr="00D93E1D">
              <w:t>observation of performance in role plays that demonstrate communication skills</w:t>
            </w:r>
          </w:p>
          <w:p w:rsidR="00000000" w:rsidRPr="00D93E1D" w:rsidP="00D93E1D">
            <w:pPr>
              <w:pStyle w:val="ListBullet"/>
            </w:pPr>
            <w:r w:rsidRPr="00D93E1D">
              <w:t>evaluation of communication management plan</w:t>
            </w:r>
          </w:p>
          <w:p w:rsidR="00000000" w:rsidP="00D93E1D">
            <w:pPr>
              <w:pStyle w:val="ListBullet"/>
              <w:rPr>
                <w:lang w:val="en-NZ"/>
              </w:rPr>
            </w:pPr>
            <w:r w:rsidRPr="00D93E1D">
              <w:t>review of identification and reporting of problems in communication and information management sys</w:t>
            </w:r>
            <w:r w:rsidRPr="00D93E1D">
              <w:t>tem.</w:t>
            </w:r>
          </w:p>
        </w:tc>
      </w:tr>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SpecialBold"/>
              </w:rPr>
              <w:t xml:space="preserve">Guidance information </w:t>
            </w:r>
            <w:r w:rsidRPr="00D93E1D">
              <w:rPr>
                <w:rStyle w:val="SpecialBold"/>
              </w:rPr>
              <w:t>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BodyText"/>
            </w:pPr>
            <w:r w:rsidRPr="00D93E1D">
              <w:t xml:space="preserve">Holistic assessment with other units relevant to the industry sector, </w:t>
            </w:r>
            <w:r w:rsidRPr="00D93E1D">
              <w:t>workplace and job role is recommended.</w:t>
            </w:r>
          </w:p>
        </w:tc>
      </w:tr>
    </w:tbl>
    <w:p w:rsidR="00000000" w:rsidRPr="00D93E1D" w:rsidP="00D93E1D">
      <w:pPr>
        <w:pStyle w:val="BodyText"/>
      </w:pPr>
    </w:p>
    <w:p w:rsidR="00000000" w:rsidRPr="00D93E1D" w:rsidP="00D93E1D">
      <w:pPr>
        <w:pStyle w:val="AllowPageBreak"/>
      </w:pPr>
    </w:p>
    <w:p w:rsidR="00000000" w:rsidRPr="00D93E1D" w:rsidP="00D93E1D">
      <w:pPr>
        <w:pStyle w:val="Heading1"/>
      </w:pPr>
      <w:bookmarkStart w:id="11" w:name="O_526114"/>
      <w:bookmarkEnd w:id="11"/>
      <w:r w:rsidRPr="00D93E1D">
        <w:t>Range Statement</w:t>
      </w:r>
    </w:p>
    <w:p w:rsidR="00000000" w:rsidRPr="00D93E1D" w:rsidP="00D93E1D">
      <w:pPr>
        <w:pStyle w:val="BodyText"/>
      </w:pPr>
      <w:r w:rsidRPr="00D93E1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93E1D">
        <w:rPr>
          <w:rStyle w:val="Emphasis"/>
        </w:rPr>
        <w:t>ditions that may be present with training and assessment (depending on the work situation, needs of the candidate, accessibility of the item, and local industry and regional contexts) may also be included.</w:t>
      </w:r>
    </w:p>
    <w:p w:rsidR="00000000" w:rsidRPr="00D93E1D" w:rsidP="00D93E1D">
      <w:pPr>
        <w:pStyle w:val="BodyText"/>
      </w:pPr>
    </w:p>
    <w:tbl>
      <w:tblPr>
        <w:tblW w:w="9270" w:type="dxa"/>
        <w:tblLayout w:type="fixed"/>
        <w:tblCellMar>
          <w:left w:w="62" w:type="dxa"/>
          <w:right w:w="62" w:type="dxa"/>
        </w:tblCellMar>
        <w:tblLook w:val="0000"/>
      </w:tblPr>
      <w:tblGrid>
        <w:gridCol w:w="2586"/>
        <w:gridCol w:w="6684"/>
      </w:tblGrid>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BoldandItalics"/>
              </w:rPr>
              <w:t>Delegated authority</w:t>
            </w:r>
            <w:r w:rsidRPr="00D93E1D">
              <w:t xml:space="preserve"> means that activities may:</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ListBullet"/>
            </w:pPr>
            <w:r w:rsidRPr="00D93E1D">
              <w:t>b</w:t>
            </w:r>
            <w:r w:rsidRPr="00D93E1D">
              <w:t>e conducted routinely or as changing circumstances dictate</w:t>
            </w:r>
          </w:p>
          <w:p w:rsidR="00000000" w:rsidRPr="00D93E1D" w:rsidP="00D93E1D">
            <w:pPr>
              <w:pStyle w:val="ListBullet"/>
            </w:pPr>
            <w:r w:rsidRPr="00D93E1D">
              <w:t>be done independently within broad guidance</w:t>
            </w:r>
          </w:p>
          <w:p w:rsidR="00000000" w:rsidRPr="00D93E1D" w:rsidP="00D93E1D">
            <w:pPr>
              <w:pStyle w:val="ListBullet"/>
            </w:pPr>
            <w:r w:rsidRPr="00D93E1D">
              <w:t>involve consultation with other project members, teams and internal stakeholders</w:t>
            </w:r>
          </w:p>
          <w:p w:rsidR="00000000" w:rsidRPr="00D93E1D" w:rsidP="00D93E1D">
            <w:pPr>
              <w:pStyle w:val="ListBullet"/>
            </w:pPr>
            <w:r w:rsidRPr="00D93E1D">
              <w:t>involve taking a lead role in a team where required</w:t>
            </w:r>
          </w:p>
          <w:p w:rsidR="00000000" w:rsidRPr="00D93E1D" w:rsidP="00D93E1D">
            <w:pPr>
              <w:pStyle w:val="ListBullet"/>
            </w:pPr>
            <w:r w:rsidRPr="00D93E1D">
              <w:t>involve the selectio</w:t>
            </w:r>
            <w:r w:rsidRPr="00D93E1D">
              <w:t>n, use and supervision of appropriate communication-management methods and tools</w:t>
            </w:r>
          </w:p>
          <w:p w:rsidR="00000000" w:rsidP="00D93E1D">
            <w:pPr>
              <w:pStyle w:val="ListBullet"/>
              <w:rPr>
                <w:lang w:val="en-NZ"/>
              </w:rPr>
            </w:pPr>
            <w:r w:rsidRPr="00D93E1D">
              <w:t>take into account internal organisational change and external environmental change.</w:t>
            </w:r>
          </w:p>
        </w:tc>
      </w:tr>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BoldandItalics"/>
              </w:rPr>
              <w:t>Communication management plan</w:t>
            </w:r>
            <w:r w:rsidRPr="00D93E1D">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ListBullet"/>
            </w:pPr>
            <w:r w:rsidRPr="00D93E1D">
              <w:t>communication strategy, including:</w:t>
            </w:r>
          </w:p>
          <w:p w:rsidR="00000000" w:rsidRPr="00D93E1D" w:rsidP="00D93E1D">
            <w:pPr>
              <w:pStyle w:val="ListBullet2"/>
            </w:pPr>
            <w:r w:rsidRPr="00D93E1D">
              <w:t xml:space="preserve">allocated </w:t>
            </w:r>
            <w:r w:rsidRPr="00D93E1D">
              <w:t>responsibility</w:t>
            </w:r>
          </w:p>
          <w:p w:rsidR="00000000" w:rsidRPr="00D93E1D" w:rsidP="00D93E1D">
            <w:pPr>
              <w:pStyle w:val="ListBullet2"/>
            </w:pPr>
            <w:r w:rsidRPr="00D93E1D">
              <w:t>frequency</w:t>
            </w:r>
          </w:p>
          <w:p w:rsidR="00000000" w:rsidRPr="00D93E1D" w:rsidP="00D93E1D">
            <w:pPr>
              <w:pStyle w:val="ListBullet2"/>
            </w:pPr>
            <w:r w:rsidRPr="00D93E1D">
              <w:t>media used</w:t>
            </w:r>
          </w:p>
          <w:p w:rsidR="00000000" w:rsidRPr="00D93E1D" w:rsidP="00D93E1D">
            <w:pPr>
              <w:pStyle w:val="ListBullet2"/>
            </w:pPr>
            <w:r w:rsidRPr="00D93E1D">
              <w:t>type</w:t>
            </w:r>
          </w:p>
          <w:p w:rsidR="00000000" w:rsidRPr="00D93E1D" w:rsidP="00D93E1D">
            <w:pPr>
              <w:pStyle w:val="ListBullet"/>
            </w:pPr>
            <w:r w:rsidRPr="00D93E1D">
              <w:t>objectives</w:t>
            </w:r>
          </w:p>
          <w:p w:rsidR="00000000" w:rsidRPr="00D93E1D" w:rsidP="00D93E1D">
            <w:pPr>
              <w:pStyle w:val="ListBullet"/>
            </w:pPr>
            <w:r w:rsidRPr="00D93E1D">
              <w:t>organisational chart</w:t>
            </w:r>
          </w:p>
          <w:p w:rsidR="00000000" w:rsidRPr="00D93E1D" w:rsidP="00D93E1D">
            <w:pPr>
              <w:pStyle w:val="ListBullet"/>
            </w:pPr>
            <w:r w:rsidRPr="00D93E1D">
              <w:t>organisational communication policy and procedures</w:t>
            </w:r>
          </w:p>
          <w:p w:rsidR="00000000" w:rsidRPr="00D93E1D" w:rsidP="00D93E1D">
            <w:pPr>
              <w:pStyle w:val="ListBullet"/>
            </w:pPr>
            <w:r w:rsidRPr="00D93E1D">
              <w:t>responsibilities</w:t>
            </w:r>
          </w:p>
          <w:p w:rsidR="00000000" w:rsidRPr="00D93E1D" w:rsidP="00D93E1D">
            <w:pPr>
              <w:pStyle w:val="ListBullet"/>
            </w:pPr>
            <w:r w:rsidRPr="00D93E1D">
              <w:t>stakeholder communication expectations</w:t>
            </w:r>
          </w:p>
          <w:p w:rsidR="00000000" w:rsidRPr="00D93E1D" w:rsidP="00D93E1D">
            <w:pPr>
              <w:pStyle w:val="ListBullet"/>
            </w:pPr>
            <w:r w:rsidRPr="00D93E1D">
              <w:t>stakeholder segmentation against interests, power and influence</w:t>
            </w:r>
          </w:p>
          <w:p w:rsidR="00000000" w:rsidRPr="00D93E1D" w:rsidP="00D93E1D">
            <w:pPr>
              <w:pStyle w:val="ListBullet"/>
            </w:pPr>
            <w:r w:rsidRPr="00D93E1D">
              <w:t>target audience</w:t>
            </w:r>
          </w:p>
          <w:p w:rsidR="00000000" w:rsidP="00D93E1D">
            <w:pPr>
              <w:pStyle w:val="ListBullet"/>
              <w:rPr>
                <w:lang w:val="en-NZ"/>
              </w:rPr>
            </w:pPr>
            <w:r w:rsidRPr="00D93E1D">
              <w:t>type of project reporting.</w:t>
            </w:r>
          </w:p>
        </w:tc>
      </w:tr>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BoldandItalics"/>
              </w:rPr>
              <w:t>Project-management information system</w:t>
            </w:r>
            <w:r w:rsidRPr="00D93E1D">
              <w: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ListBullet"/>
            </w:pPr>
            <w:r w:rsidRPr="00D93E1D">
              <w:t>is a means of communicating knowledge about the project</w:t>
            </w:r>
          </w:p>
          <w:p w:rsidR="00000000" w:rsidRPr="00D93E1D" w:rsidP="00D93E1D">
            <w:pPr>
              <w:pStyle w:val="ListBullet"/>
            </w:pPr>
            <w:r w:rsidRPr="00D93E1D">
              <w:t>provides a systematic approach to the storage, searching and retrieval of information relevant to the project</w:t>
            </w:r>
          </w:p>
          <w:p w:rsidR="00000000" w:rsidRPr="00D93E1D" w:rsidP="00D93E1D">
            <w:pPr>
              <w:pStyle w:val="ListBullet"/>
            </w:pPr>
            <w:r w:rsidRPr="00D93E1D">
              <w:t>may include:</w:t>
            </w:r>
          </w:p>
          <w:p w:rsidR="00000000" w:rsidRPr="00D93E1D" w:rsidP="00D93E1D">
            <w:pPr>
              <w:pStyle w:val="ListBullet2"/>
            </w:pPr>
            <w:r w:rsidRPr="00D93E1D">
              <w:t>access authority levels</w:t>
            </w:r>
          </w:p>
          <w:p w:rsidR="00000000" w:rsidRPr="00D93E1D" w:rsidP="00D93E1D">
            <w:pPr>
              <w:pStyle w:val="ListBullet2"/>
            </w:pPr>
            <w:r w:rsidRPr="00D93E1D">
              <w:t>complex computer-based systems</w:t>
            </w:r>
          </w:p>
          <w:p w:rsidR="00000000" w:rsidRPr="00D93E1D" w:rsidP="00D93E1D">
            <w:pPr>
              <w:pStyle w:val="ListBullet2"/>
            </w:pPr>
            <w:r w:rsidRPr="00D93E1D">
              <w:t>data ownership considerations</w:t>
            </w:r>
          </w:p>
          <w:p w:rsidR="00000000" w:rsidRPr="00D93E1D" w:rsidP="00D93E1D">
            <w:pPr>
              <w:pStyle w:val="ListBullet2"/>
            </w:pPr>
            <w:r w:rsidRPr="00D93E1D">
              <w:t>modified systems to cater for unique project requirements</w:t>
            </w:r>
          </w:p>
          <w:p w:rsidR="00000000" w:rsidRPr="00D93E1D" w:rsidP="00D93E1D">
            <w:pPr>
              <w:pStyle w:val="ListBullet2"/>
            </w:pPr>
            <w:r w:rsidRPr="00D93E1D">
              <w:t>privacy considerations</w:t>
            </w:r>
          </w:p>
          <w:p w:rsidR="00000000" w:rsidP="00D93E1D">
            <w:pPr>
              <w:pStyle w:val="ListBullet2"/>
              <w:rPr>
                <w:lang w:val="en-NZ"/>
              </w:rPr>
            </w:pPr>
            <w:r w:rsidRPr="00D93E1D">
              <w:t>simple manual systems.</w:t>
            </w:r>
          </w:p>
        </w:tc>
      </w:tr>
      <w:tr w:rsidTr="00D93E1D">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E1D">
            <w:pPr>
              <w:pStyle w:val="BodyText"/>
              <w:rPr>
                <w:lang w:val="en-NZ"/>
              </w:rPr>
            </w:pPr>
            <w:r w:rsidRPr="00D93E1D">
              <w:rPr>
                <w:rStyle w:val="BoldandItalics"/>
              </w:rPr>
              <w:t xml:space="preserve">Communication </w:t>
            </w:r>
            <w:r w:rsidRPr="00D93E1D">
              <w:rPr>
                <w:rStyle w:val="BoldandItalics"/>
              </w:rPr>
              <w:t>networks</w:t>
            </w:r>
            <w:r w:rsidRPr="00D93E1D">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E1D" w:rsidP="00D93E1D">
            <w:pPr>
              <w:pStyle w:val="ListBullet"/>
            </w:pPr>
            <w:r w:rsidRPr="00D93E1D">
              <w:t>client organisation</w:t>
            </w:r>
          </w:p>
          <w:p w:rsidR="00000000" w:rsidRPr="00D93E1D" w:rsidP="00D93E1D">
            <w:pPr>
              <w:pStyle w:val="ListBullet"/>
            </w:pPr>
            <w:r w:rsidRPr="00D93E1D">
              <w:t>community groups</w:t>
            </w:r>
          </w:p>
          <w:p w:rsidR="00000000" w:rsidRPr="00D93E1D" w:rsidP="00D93E1D">
            <w:pPr>
              <w:pStyle w:val="ListBullet"/>
            </w:pPr>
            <w:r w:rsidRPr="00D93E1D">
              <w:t>end users</w:t>
            </w:r>
          </w:p>
          <w:p w:rsidR="00000000" w:rsidRPr="00D93E1D" w:rsidP="00D93E1D">
            <w:pPr>
              <w:pStyle w:val="ListBullet"/>
            </w:pPr>
            <w:r w:rsidRPr="00D93E1D">
              <w:t>formal networks</w:t>
            </w:r>
          </w:p>
          <w:p w:rsidR="00000000" w:rsidRPr="00D93E1D" w:rsidP="00D93E1D">
            <w:pPr>
              <w:pStyle w:val="ListBullet"/>
            </w:pPr>
            <w:r w:rsidRPr="00D93E1D">
              <w:t>informal networks</w:t>
            </w:r>
          </w:p>
          <w:p w:rsidR="00000000" w:rsidRPr="00D93E1D" w:rsidP="00D93E1D">
            <w:pPr>
              <w:pStyle w:val="ListBullet"/>
            </w:pPr>
            <w:r w:rsidRPr="00D93E1D">
              <w:t>internet and intranet-based</w:t>
            </w:r>
          </w:p>
          <w:p w:rsidR="00000000" w:rsidRPr="00D93E1D" w:rsidP="00D93E1D">
            <w:pPr>
              <w:pStyle w:val="ListBullet"/>
            </w:pPr>
            <w:r w:rsidRPr="00D93E1D">
              <w:t>lobby groups</w:t>
            </w:r>
          </w:p>
          <w:p w:rsidR="00000000" w:rsidRPr="00D93E1D" w:rsidP="00D93E1D">
            <w:pPr>
              <w:pStyle w:val="ListBullet"/>
            </w:pPr>
            <w:r w:rsidRPr="00D93E1D">
              <w:t>organisation's communication networks</w:t>
            </w:r>
          </w:p>
          <w:p w:rsidR="00000000" w:rsidRPr="00D93E1D" w:rsidP="00D93E1D">
            <w:pPr>
              <w:pStyle w:val="ListBullet"/>
            </w:pPr>
            <w:r w:rsidRPr="00D93E1D">
              <w:t>project governance bodies, including:</w:t>
            </w:r>
          </w:p>
          <w:p w:rsidR="00000000" w:rsidRPr="00D93E1D" w:rsidP="00D93E1D">
            <w:pPr>
              <w:pStyle w:val="ListBullet2"/>
            </w:pPr>
            <w:r w:rsidRPr="00D93E1D">
              <w:t>expert groups</w:t>
            </w:r>
          </w:p>
          <w:p w:rsidR="00000000" w:rsidRPr="00D93E1D" w:rsidP="00D93E1D">
            <w:pPr>
              <w:pStyle w:val="ListBullet2"/>
            </w:pPr>
            <w:r w:rsidRPr="00D93E1D">
              <w:t>project directorate</w:t>
            </w:r>
          </w:p>
          <w:p w:rsidR="00000000" w:rsidRPr="00D93E1D" w:rsidP="00D93E1D">
            <w:pPr>
              <w:pStyle w:val="ListBullet2"/>
            </w:pPr>
            <w:r w:rsidRPr="00D93E1D">
              <w:t>reference groups</w:t>
            </w:r>
          </w:p>
          <w:p w:rsidR="00000000" w:rsidRPr="00D93E1D" w:rsidP="00D93E1D">
            <w:pPr>
              <w:pStyle w:val="ListBullet2"/>
            </w:pPr>
            <w:r w:rsidRPr="00D93E1D">
              <w:t>steering committees</w:t>
            </w:r>
          </w:p>
          <w:p w:rsidR="00000000" w:rsidRPr="00D93E1D" w:rsidP="00D93E1D">
            <w:pPr>
              <w:pStyle w:val="ListBullet2"/>
            </w:pPr>
            <w:r w:rsidRPr="00D93E1D">
              <w:t>task teams</w:t>
            </w:r>
          </w:p>
          <w:p w:rsidR="00000000" w:rsidRPr="00D93E1D" w:rsidP="00D93E1D">
            <w:pPr>
              <w:pStyle w:val="ListBullet2"/>
            </w:pPr>
            <w:r w:rsidRPr="00D93E1D">
              <w:t>working groups</w:t>
            </w:r>
          </w:p>
          <w:p w:rsidR="00000000" w:rsidRPr="00D93E1D" w:rsidP="00D93E1D">
            <w:pPr>
              <w:pStyle w:val="ListBullet"/>
            </w:pPr>
            <w:r w:rsidRPr="00D93E1D">
              <w:t>social media.</w:t>
            </w:r>
          </w:p>
        </w:tc>
      </w:tr>
    </w:tbl>
    <w:p w:rsidR="00000000" w:rsidRPr="00D93E1D" w:rsidP="00D93E1D">
      <w:pPr>
        <w:pStyle w:val="BodyText"/>
      </w:pPr>
    </w:p>
    <w:p w:rsidR="00000000" w:rsidRPr="00D93E1D" w:rsidP="00D93E1D">
      <w:pPr>
        <w:pStyle w:val="AllowPageBreak"/>
      </w:pPr>
    </w:p>
    <w:p w:rsidR="00000000" w:rsidRPr="00D93E1D" w:rsidP="00D93E1D">
      <w:pPr>
        <w:pStyle w:val="Heading1"/>
      </w:pPr>
      <w:bookmarkStart w:id="12" w:name="O_526115"/>
      <w:bookmarkEnd w:id="12"/>
      <w:r w:rsidRPr="00D93E1D">
        <w:t>Unit Sector(s)</w:t>
      </w:r>
    </w:p>
    <w:p w:rsidR="00000000" w:rsidRPr="00D93E1D" w:rsidP="00D93E1D">
      <w:pPr>
        <w:pStyle w:val="BodyText"/>
      </w:pPr>
      <w:r w:rsidRPr="00D93E1D">
        <w:t>Management and Leadership – Project Management</w:t>
      </w:r>
    </w:p>
    <w:p w:rsidR="00000000" w:rsidRPr="00D93E1D" w:rsidP="00D93E1D"/>
    <w:sectPr w:rsidSect="00D93E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1D" w:rsidRPr="007F6537" w:rsidP="007F65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537" w:rsidP="00D93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6537" w:rsidP="00D93E1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6537" w:rsidP="00D93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1D" w:rsidRPr="007F6537" w:rsidP="007F65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537" w:rsidRPr="002D2AF8" w:rsidP="00D93E1D">
    <w:pPr>
      <w:pStyle w:val="Header"/>
      <w:framePr w:wrap="around"/>
    </w:pPr>
    <w:r>
      <w:fldChar w:fldCharType="begin"/>
    </w:r>
    <w:r>
      <w:instrText xml:space="preserve"> TITLE   \* MERGEFORMAT </w:instrText>
    </w:r>
    <w:r>
      <w:fldChar w:fldCharType="separate"/>
    </w:r>
    <w:r>
      <w:t>BSBPMG516A Manage project information and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7F6537" w:rsidP="00D93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62C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56C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C9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E1D"/>
    <w:pPr>
      <w:spacing w:before="360" w:after="60"/>
      <w:outlineLvl w:val="0"/>
    </w:pPr>
    <w:rPr>
      <w:sz w:val="32"/>
    </w:rPr>
  </w:style>
  <w:style w:type="paragraph" w:styleId="Heading2">
    <w:name w:val="heading 2"/>
    <w:basedOn w:val="HeadingBase"/>
    <w:next w:val="BodyText"/>
    <w:link w:val="Heading2Char"/>
    <w:qFormat/>
    <w:rsid w:val="00D93E1D"/>
    <w:pPr>
      <w:keepLines/>
      <w:spacing w:before="240" w:after="120"/>
      <w:outlineLvl w:val="1"/>
    </w:pPr>
    <w:rPr>
      <w:sz w:val="28"/>
      <w:szCs w:val="40"/>
    </w:rPr>
  </w:style>
  <w:style w:type="paragraph" w:styleId="Heading3">
    <w:name w:val="heading 3"/>
    <w:basedOn w:val="HeadingBase"/>
    <w:next w:val="BodyText"/>
    <w:link w:val="Heading3Char"/>
    <w:qFormat/>
    <w:rsid w:val="00D93E1D"/>
    <w:pPr>
      <w:spacing w:before="180" w:after="120"/>
      <w:outlineLvl w:val="2"/>
    </w:pPr>
    <w:rPr>
      <w:spacing w:val="-10"/>
      <w:kern w:val="32"/>
    </w:rPr>
  </w:style>
  <w:style w:type="paragraph" w:styleId="Heading4">
    <w:name w:val="heading 4"/>
    <w:basedOn w:val="HeadingBase"/>
    <w:next w:val="BodyText"/>
    <w:link w:val="Heading4Char"/>
    <w:qFormat/>
    <w:rsid w:val="00D93E1D"/>
    <w:pPr>
      <w:spacing w:before="160" w:after="120"/>
      <w:outlineLvl w:val="3"/>
    </w:pPr>
    <w:rPr>
      <w:sz w:val="22"/>
    </w:rPr>
  </w:style>
  <w:style w:type="paragraph" w:styleId="Heading5">
    <w:name w:val="heading 5"/>
    <w:basedOn w:val="HeadingBase"/>
    <w:next w:val="Normal"/>
    <w:link w:val="Heading5Char"/>
    <w:qFormat/>
    <w:rsid w:val="00D93E1D"/>
    <w:pPr>
      <w:spacing w:before="80"/>
      <w:outlineLvl w:val="4"/>
    </w:pPr>
    <w:rPr>
      <w:color w:val="918585"/>
      <w:sz w:val="20"/>
    </w:rPr>
  </w:style>
  <w:style w:type="paragraph" w:styleId="Heading6">
    <w:name w:val="heading 6"/>
    <w:basedOn w:val="HeadingBase"/>
    <w:next w:val="Normal"/>
    <w:link w:val="Heading6Char"/>
    <w:qFormat/>
    <w:rsid w:val="00D93E1D"/>
    <w:pPr>
      <w:spacing w:before="60"/>
      <w:outlineLvl w:val="5"/>
    </w:pPr>
    <w:rPr>
      <w:color w:val="918585"/>
      <w:sz w:val="20"/>
    </w:rPr>
  </w:style>
  <w:style w:type="paragraph" w:styleId="Heading7">
    <w:name w:val="heading 7"/>
    <w:basedOn w:val="Normal"/>
    <w:next w:val="Normal"/>
    <w:link w:val="Heading7Char"/>
    <w:qFormat/>
    <w:rsid w:val="00D93E1D"/>
    <w:pPr>
      <w:ind w:left="720"/>
      <w:outlineLvl w:val="6"/>
    </w:pPr>
    <w:rPr>
      <w:i/>
    </w:rPr>
  </w:style>
  <w:style w:type="paragraph" w:styleId="Heading8">
    <w:name w:val="heading 8"/>
    <w:basedOn w:val="Normal"/>
    <w:next w:val="Normal"/>
    <w:link w:val="Heading8Char"/>
    <w:qFormat/>
    <w:rsid w:val="00D93E1D"/>
    <w:pPr>
      <w:ind w:left="720"/>
      <w:outlineLvl w:val="7"/>
    </w:pPr>
    <w:rPr>
      <w:i/>
    </w:rPr>
  </w:style>
  <w:style w:type="paragraph" w:styleId="Heading9">
    <w:name w:val="heading 9"/>
    <w:basedOn w:val="Normal"/>
    <w:next w:val="Normal"/>
    <w:link w:val="Heading9Char"/>
    <w:qFormat/>
    <w:rsid w:val="00D93E1D"/>
    <w:pPr>
      <w:ind w:left="720"/>
      <w:outlineLvl w:val="8"/>
    </w:pPr>
    <w:rPr>
      <w:i/>
    </w:rPr>
  </w:style>
  <w:style w:type="character" w:default="1" w:styleId="DefaultParagraphFont">
    <w:name w:val="Default Paragraph Font"/>
    <w:uiPriority w:val="1"/>
    <w:unhideWhenUsed/>
    <w:rsid w:val="00D93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E1D"/>
  </w:style>
  <w:style w:type="character" w:customStyle="1" w:styleId="Heading1Char">
    <w:name w:val="Heading 1 Char"/>
    <w:basedOn w:val="DefaultParagraphFont"/>
    <w:link w:val="Heading1"/>
    <w:rsid w:val="00D93E1D"/>
    <w:rPr>
      <w:rFonts w:ascii="Times New Roman" w:eastAsia="Times New Roman" w:hAnsi="Times New Roman" w:cs="Times New Roman"/>
      <w:b/>
      <w:sz w:val="32"/>
      <w:szCs w:val="20"/>
      <w:lang w:eastAsia="en-US"/>
    </w:rPr>
  </w:style>
  <w:style w:type="paragraph" w:styleId="BodyText">
    <w:name w:val="Body Text"/>
    <w:basedOn w:val="Normal"/>
    <w:link w:val="BodyTextChar"/>
    <w:rsid w:val="00D93E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E1D"/>
    <w:rPr>
      <w:rFonts w:ascii="Times New Roman" w:eastAsia="Times New Roman" w:hAnsi="Times New Roman" w:cs="Times New Roman"/>
      <w:sz w:val="24"/>
      <w:lang w:eastAsia="en-US"/>
    </w:rPr>
  </w:style>
  <w:style w:type="paragraph" w:styleId="ListBullet">
    <w:name w:val="List Bullet"/>
    <w:basedOn w:val="List"/>
    <w:rsid w:val="00D93E1D"/>
    <w:pPr>
      <w:numPr>
        <w:numId w:val="13"/>
      </w:numPr>
      <w:tabs>
        <w:tab w:val="clear" w:pos="340"/>
      </w:tabs>
      <w:spacing w:before="40" w:after="40"/>
    </w:pPr>
  </w:style>
  <w:style w:type="character" w:customStyle="1" w:styleId="SpecialBold">
    <w:name w:val="Special Bold"/>
    <w:basedOn w:val="DefaultParagraphFont"/>
    <w:rsid w:val="00D93E1D"/>
    <w:rPr>
      <w:b/>
      <w:spacing w:val="0"/>
    </w:rPr>
  </w:style>
  <w:style w:type="paragraph" w:styleId="ListBullet2">
    <w:name w:val="List Bullet 2"/>
    <w:basedOn w:val="List2"/>
    <w:rsid w:val="00D93E1D"/>
    <w:pPr>
      <w:numPr>
        <w:numId w:val="14"/>
      </w:numPr>
      <w:tabs>
        <w:tab w:val="clear" w:pos="680"/>
      </w:tabs>
    </w:pPr>
  </w:style>
  <w:style w:type="character" w:styleId="Emphasis">
    <w:name w:val="Emphasis"/>
    <w:basedOn w:val="DefaultParagraphFont"/>
    <w:qFormat/>
    <w:rsid w:val="00D93E1D"/>
    <w:rPr>
      <w:i/>
    </w:rPr>
  </w:style>
  <w:style w:type="paragraph" w:customStyle="1" w:styleId="SuperHeading">
    <w:name w:val="SuperHeading"/>
    <w:basedOn w:val="Normal"/>
    <w:rsid w:val="00D93E1D"/>
    <w:pPr>
      <w:spacing w:before="240" w:after="120"/>
      <w:outlineLvl w:val="0"/>
    </w:pPr>
    <w:rPr>
      <w:rFonts w:ascii="Times New Roman" w:hAnsi="Times New Roman"/>
      <w:b/>
      <w:sz w:val="32"/>
    </w:rPr>
  </w:style>
  <w:style w:type="paragraph" w:customStyle="1" w:styleId="AllowPageBreak">
    <w:name w:val="AllowPageBreak"/>
    <w:rsid w:val="00D93E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3E1D"/>
    <w:rPr>
      <w:b/>
      <w:i/>
      <w:u w:val="none"/>
    </w:rPr>
  </w:style>
  <w:style w:type="character" w:customStyle="1" w:styleId="Heading2Char">
    <w:name w:val="Heading 2 Char"/>
    <w:basedOn w:val="DefaultParagraphFont"/>
    <w:link w:val="Heading2"/>
    <w:rsid w:val="00D93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E1D"/>
    <w:rPr>
      <w:rFonts w:ascii="Courier New" w:eastAsia="Times New Roman" w:hAnsi="Courier New" w:cs="Times New Roman"/>
      <w:i/>
      <w:szCs w:val="20"/>
      <w:lang w:eastAsia="en-US"/>
    </w:rPr>
  </w:style>
  <w:style w:type="paragraph" w:customStyle="1" w:styleId="HeadingBase">
    <w:name w:val="Heading Base"/>
    <w:rsid w:val="00D93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E1D"/>
    <w:pPr>
      <w:tabs>
        <w:tab w:val="right" w:leader="dot" w:pos="9072"/>
      </w:tabs>
      <w:ind w:left="567"/>
    </w:pPr>
    <w:rPr>
      <w:szCs w:val="22"/>
    </w:rPr>
  </w:style>
  <w:style w:type="paragraph" w:customStyle="1" w:styleId="TOCBase">
    <w:name w:val="TOC Base"/>
    <w:rsid w:val="00D93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E1D"/>
    <w:pPr>
      <w:tabs>
        <w:tab w:val="right" w:leader="dot" w:pos="9072"/>
      </w:tabs>
      <w:spacing w:before="40" w:after="40"/>
      <w:ind w:left="284"/>
    </w:pPr>
    <w:rPr>
      <w:rFonts w:ascii="Times New Roman" w:hAnsi="Times New Roman"/>
    </w:rPr>
  </w:style>
  <w:style w:type="paragraph" w:styleId="TOC1">
    <w:name w:val="toc 1"/>
    <w:basedOn w:val="TOCBase"/>
    <w:next w:val="Normal"/>
    <w:rsid w:val="00D93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E1D"/>
    <w:rPr>
      <w:rFonts w:ascii="Times New Roman" w:eastAsia="Times New Roman" w:hAnsi="Times New Roman" w:cs="Times New Roman"/>
      <w:sz w:val="16"/>
      <w:lang w:eastAsia="en-US"/>
    </w:rPr>
  </w:style>
  <w:style w:type="paragraph" w:styleId="Title">
    <w:name w:val="Title"/>
    <w:basedOn w:val="HeadingBase"/>
    <w:link w:val="TitleChar"/>
    <w:qFormat/>
    <w:rsid w:val="00D93E1D"/>
    <w:pPr>
      <w:spacing w:before="5040"/>
      <w:jc w:val="center"/>
    </w:pPr>
    <w:rPr>
      <w:sz w:val="48"/>
      <w:szCs w:val="72"/>
      <w:lang w:val="en-US"/>
    </w:rPr>
  </w:style>
  <w:style w:type="character" w:customStyle="1" w:styleId="TitleChar">
    <w:name w:val="Title Char"/>
    <w:basedOn w:val="DefaultParagraphFont"/>
    <w:link w:val="Title"/>
    <w:rsid w:val="00D93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E1D"/>
    <w:pPr>
      <w:tabs>
        <w:tab w:val="left" w:pos="3600"/>
        <w:tab w:val="left" w:pos="3958"/>
      </w:tabs>
    </w:pPr>
  </w:style>
  <w:style w:type="paragraph" w:styleId="List">
    <w:name w:val="List"/>
    <w:basedOn w:val="BodyText"/>
    <w:next w:val="BodyText"/>
    <w:rsid w:val="00D93E1D"/>
    <w:pPr>
      <w:tabs>
        <w:tab w:val="left" w:pos="340"/>
      </w:tabs>
      <w:spacing w:before="60" w:after="60"/>
      <w:ind w:left="340" w:hanging="340"/>
    </w:pPr>
  </w:style>
  <w:style w:type="paragraph" w:customStyle="1" w:styleId="Note">
    <w:name w:val="Note"/>
    <w:basedOn w:val="BodyText"/>
    <w:rsid w:val="00D93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E1D"/>
    <w:pPr>
      <w:framePr w:wrap="auto" w:hAnchor="text" w:y="6049"/>
    </w:pPr>
    <w:rPr>
      <w:color w:val="000000"/>
      <w:sz w:val="40"/>
    </w:rPr>
  </w:style>
  <w:style w:type="paragraph" w:customStyle="1" w:styleId="TOCTitle">
    <w:name w:val="TOCTitle"/>
    <w:basedOn w:val="Heading1"/>
    <w:rsid w:val="00D93E1D"/>
    <w:pPr>
      <w:spacing w:after="240"/>
      <w:jc w:val="center"/>
      <w:outlineLvl w:val="9"/>
    </w:pPr>
    <w:rPr>
      <w:caps/>
    </w:rPr>
  </w:style>
  <w:style w:type="paragraph" w:customStyle="1" w:styleId="Version">
    <w:name w:val="Version"/>
    <w:rsid w:val="00D93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E1D"/>
    <w:pPr>
      <w:keepNext w:val="0"/>
      <w:tabs>
        <w:tab w:val="right" w:pos="4176"/>
      </w:tabs>
      <w:ind w:left="198" w:hanging="198"/>
    </w:pPr>
    <w:rPr>
      <w:rFonts w:ascii="Garamond" w:hAnsi="Garamond"/>
    </w:rPr>
  </w:style>
  <w:style w:type="paragraph" w:styleId="IndexHeading">
    <w:name w:val="index heading"/>
    <w:basedOn w:val="Normal"/>
    <w:next w:val="Index1"/>
    <w:semiHidden/>
    <w:rsid w:val="00D93E1D"/>
    <w:pPr>
      <w:spacing w:before="120" w:after="120"/>
    </w:pPr>
    <w:rPr>
      <w:rFonts w:ascii="Arial" w:hAnsi="Arial"/>
      <w:b/>
      <w:color w:val="918585"/>
      <w:sz w:val="24"/>
    </w:rPr>
  </w:style>
  <w:style w:type="paragraph" w:styleId="Header">
    <w:name w:val="header"/>
    <w:basedOn w:val="Normal"/>
    <w:link w:val="HeaderChar"/>
    <w:rsid w:val="00D93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E1D"/>
    <w:rPr>
      <w:rFonts w:ascii="Times New Roman" w:eastAsia="Times New Roman" w:hAnsi="Times New Roman" w:cs="Times New Roman"/>
      <w:sz w:val="16"/>
      <w:szCs w:val="20"/>
      <w:lang w:val="en-GB" w:eastAsia="en-US"/>
    </w:rPr>
  </w:style>
  <w:style w:type="paragraph" w:customStyle="1" w:styleId="Chapter">
    <w:name w:val="Chapter"/>
    <w:basedOn w:val="Normal"/>
    <w:rsid w:val="00D93E1D"/>
    <w:pPr>
      <w:spacing w:before="240"/>
    </w:pPr>
    <w:rPr>
      <w:rFonts w:ascii="Times New Roman" w:hAnsi="Times New Roman"/>
      <w:smallCaps/>
      <w:spacing w:val="80"/>
      <w:sz w:val="28"/>
    </w:rPr>
  </w:style>
  <w:style w:type="paragraph" w:customStyle="1" w:styleId="InChapter">
    <w:name w:val="InChapter"/>
    <w:basedOn w:val="Heading3"/>
    <w:rsid w:val="00D93E1D"/>
    <w:pPr>
      <w:spacing w:after="240"/>
      <w:outlineLvl w:val="9"/>
    </w:pPr>
    <w:rPr>
      <w:noProof/>
    </w:rPr>
  </w:style>
  <w:style w:type="paragraph" w:styleId="Index2">
    <w:name w:val="index 2"/>
    <w:basedOn w:val="Normal"/>
    <w:next w:val="Normal"/>
    <w:semiHidden/>
    <w:rsid w:val="00D93E1D"/>
    <w:pPr>
      <w:tabs>
        <w:tab w:val="right" w:pos="4176"/>
      </w:tabs>
      <w:ind w:left="568" w:hanging="284"/>
    </w:pPr>
    <w:rPr>
      <w:rFonts w:ascii="Garamond" w:hAnsi="Garamond"/>
    </w:rPr>
  </w:style>
  <w:style w:type="paragraph" w:customStyle="1" w:styleId="Byline">
    <w:name w:val="Byline"/>
    <w:rsid w:val="00D93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E1D"/>
    <w:pPr>
      <w:tabs>
        <w:tab w:val="clear" w:pos="3600"/>
        <w:tab w:val="clear" w:pos="3958"/>
      </w:tabs>
      <w:jc w:val="right"/>
    </w:pPr>
  </w:style>
  <w:style w:type="paragraph" w:styleId="Caption">
    <w:name w:val="caption"/>
    <w:basedOn w:val="BodyText"/>
    <w:next w:val="Normal"/>
    <w:qFormat/>
    <w:rsid w:val="00D93E1D"/>
    <w:pPr>
      <w:framePr w:w="2268" w:hSpace="181" w:vSpace="181" w:wrap="around" w:vAnchor="text" w:hAnchor="page" w:x="1135" w:y="285" w:anchorLock="1"/>
    </w:pPr>
    <w:rPr>
      <w:i/>
    </w:rPr>
  </w:style>
  <w:style w:type="paragraph" w:customStyle="1" w:styleId="MiniTOCTitle">
    <w:name w:val="MiniTOCTitle"/>
    <w:basedOn w:val="Heading4"/>
    <w:rsid w:val="00D93E1D"/>
    <w:pPr>
      <w:spacing w:before="240"/>
      <w:outlineLvl w:val="9"/>
    </w:pPr>
    <w:rPr>
      <w:noProof/>
      <w:sz w:val="24"/>
    </w:rPr>
  </w:style>
  <w:style w:type="paragraph" w:customStyle="1" w:styleId="MiniTOCItem">
    <w:name w:val="MiniTOCItem"/>
    <w:basedOn w:val="ListBullet"/>
    <w:rsid w:val="00D93E1D"/>
    <w:pPr>
      <w:numPr>
        <w:numId w:val="0"/>
      </w:numPr>
      <w:tabs>
        <w:tab w:val="right" w:leader="dot" w:pos="6521"/>
      </w:tabs>
      <w:spacing w:before="0" w:after="0"/>
    </w:pPr>
  </w:style>
  <w:style w:type="paragraph" w:customStyle="1" w:styleId="TOFTitle">
    <w:name w:val="TOFTitle"/>
    <w:basedOn w:val="TOCTitle"/>
    <w:rsid w:val="00D93E1D"/>
  </w:style>
  <w:style w:type="paragraph" w:styleId="TableofFigures">
    <w:name w:val="table of figures"/>
    <w:basedOn w:val="Normal"/>
    <w:next w:val="Normal"/>
    <w:semiHidden/>
    <w:rsid w:val="00D93E1D"/>
    <w:pPr>
      <w:tabs>
        <w:tab w:val="right" w:leader="dot" w:pos="9072"/>
      </w:tabs>
      <w:ind w:left="970" w:hanging="403"/>
    </w:pPr>
    <w:rPr>
      <w:rFonts w:ascii="Times New Roman" w:hAnsi="Times New Roman"/>
      <w:b/>
    </w:rPr>
  </w:style>
  <w:style w:type="paragraph" w:styleId="ListNumber">
    <w:name w:val="List Number"/>
    <w:basedOn w:val="List"/>
    <w:rsid w:val="00D93E1D"/>
    <w:pPr>
      <w:numPr>
        <w:numId w:val="11"/>
      </w:numPr>
    </w:pPr>
  </w:style>
  <w:style w:type="character" w:customStyle="1" w:styleId="WingdingSymbols">
    <w:name w:val="Wingding Symbols"/>
    <w:rsid w:val="00D93E1D"/>
    <w:rPr>
      <w:rFonts w:ascii="Wingdings" w:hAnsi="Wingdings"/>
    </w:rPr>
  </w:style>
  <w:style w:type="paragraph" w:customStyle="1" w:styleId="TableHeading">
    <w:name w:val="Table Heading"/>
    <w:basedOn w:val="HeadingBase"/>
    <w:rsid w:val="00D93E1D"/>
    <w:pPr>
      <w:keepLines/>
      <w:pBdr>
        <w:bottom w:val="single" w:sz="6" w:space="1" w:color="918585"/>
      </w:pBdr>
      <w:spacing w:before="240"/>
    </w:pPr>
  </w:style>
  <w:style w:type="character" w:customStyle="1" w:styleId="HotSpot">
    <w:name w:val="HotSpot"/>
    <w:rsid w:val="00D93E1D"/>
    <w:rPr>
      <w:color w:val="0033CC"/>
      <w:u w:val="none"/>
    </w:rPr>
  </w:style>
  <w:style w:type="paragraph" w:customStyle="1" w:styleId="BodyTextRight">
    <w:name w:val="Body Text Right"/>
    <w:basedOn w:val="BodyText"/>
    <w:rsid w:val="00D93E1D"/>
    <w:pPr>
      <w:spacing w:before="0" w:after="0"/>
      <w:jc w:val="right"/>
    </w:pPr>
  </w:style>
  <w:style w:type="paragraph" w:styleId="Index3">
    <w:name w:val="index 3"/>
    <w:basedOn w:val="ListNumber2"/>
    <w:next w:val="Normal"/>
    <w:semiHidden/>
    <w:rsid w:val="00D93E1D"/>
    <w:pPr>
      <w:numPr>
        <w:numId w:val="0"/>
      </w:numPr>
      <w:tabs>
        <w:tab w:val="right" w:leader="dot" w:pos="4176"/>
      </w:tabs>
    </w:pPr>
  </w:style>
  <w:style w:type="paragraph" w:styleId="ListNumber2">
    <w:name w:val="List Number 2"/>
    <w:basedOn w:val="List2"/>
    <w:rsid w:val="00D93E1D"/>
    <w:pPr>
      <w:numPr>
        <w:numId w:val="10"/>
      </w:numPr>
      <w:tabs>
        <w:tab w:val="clear" w:pos="1060"/>
      </w:tabs>
    </w:pPr>
  </w:style>
  <w:style w:type="paragraph" w:customStyle="1" w:styleId="MarginNote">
    <w:name w:val="Margin Note"/>
    <w:basedOn w:val="BodyText"/>
    <w:rsid w:val="00D93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E1D"/>
    <w:rPr>
      <w:sz w:val="32"/>
    </w:rPr>
  </w:style>
  <w:style w:type="paragraph" w:customStyle="1" w:styleId="HeadingProcedure">
    <w:name w:val="Heading Procedure"/>
    <w:basedOn w:val="HeadingBase"/>
    <w:next w:val="Normal"/>
    <w:rsid w:val="00D93E1D"/>
    <w:pPr>
      <w:tabs>
        <w:tab w:val="left" w:pos="0"/>
      </w:tabs>
      <w:spacing w:before="120" w:after="60"/>
    </w:pPr>
    <w:rPr>
      <w:i/>
      <w:color w:val="918585"/>
      <w:sz w:val="22"/>
    </w:rPr>
  </w:style>
  <w:style w:type="paragraph" w:customStyle="1" w:styleId="TableBodyText">
    <w:name w:val="Table Body Text"/>
    <w:basedOn w:val="BodyText"/>
    <w:rsid w:val="00D93E1D"/>
    <w:pPr>
      <w:spacing w:before="60" w:after="60"/>
    </w:pPr>
  </w:style>
  <w:style w:type="paragraph" w:styleId="ListContinue">
    <w:name w:val="List Continue"/>
    <w:basedOn w:val="List"/>
    <w:rsid w:val="00D93E1D"/>
    <w:pPr>
      <w:ind w:firstLine="0"/>
    </w:pPr>
  </w:style>
  <w:style w:type="paragraph" w:customStyle="1" w:styleId="ListNote">
    <w:name w:val="List Note"/>
    <w:basedOn w:val="List"/>
    <w:rsid w:val="00D93E1D"/>
    <w:pPr>
      <w:pBdr>
        <w:top w:val="single" w:sz="6" w:space="2" w:color="918585"/>
        <w:bottom w:val="single" w:sz="6" w:space="2" w:color="918585"/>
      </w:pBdr>
      <w:tabs>
        <w:tab w:val="left" w:pos="1021"/>
      </w:tabs>
      <w:ind w:firstLine="0"/>
    </w:pPr>
  </w:style>
  <w:style w:type="paragraph" w:customStyle="1" w:styleId="Warning">
    <w:name w:val="Warning"/>
    <w:basedOn w:val="BodyText"/>
    <w:rsid w:val="00D93E1D"/>
    <w:pPr>
      <w:shd w:val="clear" w:color="auto" w:fill="D9D9D9"/>
      <w:tabs>
        <w:tab w:val="left" w:pos="992"/>
      </w:tabs>
      <w:ind w:left="119" w:right="119"/>
    </w:pPr>
    <w:rPr>
      <w:sz w:val="20"/>
    </w:rPr>
  </w:style>
  <w:style w:type="paragraph" w:customStyle="1" w:styleId="MarginIcons">
    <w:name w:val="Margin Icons"/>
    <w:basedOn w:val="BodyText"/>
    <w:rsid w:val="00D93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E1D"/>
    <w:rPr>
      <w:rFonts w:ascii="Courier New" w:hAnsi="Courier New"/>
    </w:rPr>
  </w:style>
  <w:style w:type="paragraph" w:customStyle="1" w:styleId="NoteBullet">
    <w:name w:val="Note Bullet"/>
    <w:basedOn w:val="Note"/>
    <w:rsid w:val="00D93E1D"/>
    <w:pPr>
      <w:tabs>
        <w:tab w:val="clear" w:pos="680"/>
      </w:tabs>
      <w:spacing w:before="60" w:after="60"/>
    </w:pPr>
  </w:style>
  <w:style w:type="paragraph" w:customStyle="1" w:styleId="SubHeading2">
    <w:name w:val="SubHeading2"/>
    <w:basedOn w:val="HeadingBase"/>
    <w:rsid w:val="00D93E1D"/>
    <w:pPr>
      <w:spacing w:before="240" w:after="60"/>
    </w:pPr>
    <w:rPr>
      <w:sz w:val="20"/>
    </w:rPr>
  </w:style>
  <w:style w:type="paragraph" w:customStyle="1" w:styleId="SubHeading1">
    <w:name w:val="SubHeading1"/>
    <w:basedOn w:val="HeadingBase"/>
    <w:rsid w:val="00D93E1D"/>
    <w:pPr>
      <w:spacing w:before="240" w:after="60"/>
    </w:pPr>
    <w:rPr>
      <w:color w:val="918585"/>
      <w:sz w:val="22"/>
    </w:rPr>
  </w:style>
  <w:style w:type="paragraph" w:customStyle="1" w:styleId="SideHeading">
    <w:name w:val="Side Heading"/>
    <w:basedOn w:val="HeadingBase"/>
    <w:rsid w:val="00D93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E1D"/>
    <w:pPr>
      <w:numPr>
        <w:numId w:val="12"/>
      </w:numPr>
    </w:pPr>
  </w:style>
  <w:style w:type="paragraph" w:styleId="PlainText">
    <w:name w:val="Plain Text"/>
    <w:basedOn w:val="Normal"/>
    <w:link w:val="PlainTextChar"/>
    <w:rsid w:val="00D93E1D"/>
    <w:rPr>
      <w:sz w:val="20"/>
    </w:rPr>
  </w:style>
  <w:style w:type="character" w:customStyle="1" w:styleId="PlainTextChar">
    <w:name w:val="Plain Text Char"/>
    <w:basedOn w:val="DefaultParagraphFont"/>
    <w:link w:val="PlainText"/>
    <w:rsid w:val="00D93E1D"/>
    <w:rPr>
      <w:rFonts w:ascii="Courier New" w:eastAsia="Times New Roman" w:hAnsi="Courier New" w:cs="Times New Roman"/>
      <w:sz w:val="20"/>
      <w:szCs w:val="20"/>
      <w:lang w:eastAsia="en-US"/>
    </w:rPr>
  </w:style>
  <w:style w:type="character" w:customStyle="1" w:styleId="MenuOption">
    <w:name w:val="Menu Option"/>
    <w:basedOn w:val="DefaultParagraphFont"/>
    <w:rsid w:val="00D93E1D"/>
    <w:rPr>
      <w:b/>
      <w:smallCaps/>
    </w:rPr>
  </w:style>
  <w:style w:type="paragraph" w:customStyle="1" w:styleId="TableListNumber">
    <w:name w:val="Table List Number"/>
    <w:basedOn w:val="ListNumber"/>
    <w:rsid w:val="00D93E1D"/>
    <w:pPr>
      <w:numPr>
        <w:numId w:val="0"/>
      </w:numPr>
    </w:pPr>
  </w:style>
  <w:style w:type="paragraph" w:styleId="TOC4">
    <w:name w:val="toc 4"/>
    <w:basedOn w:val="TOCBase"/>
    <w:next w:val="Normal"/>
    <w:semiHidden/>
    <w:rsid w:val="00D93E1D"/>
    <w:pPr>
      <w:tabs>
        <w:tab w:val="right" w:leader="dot" w:pos="9071"/>
      </w:tabs>
      <w:ind w:left="1701"/>
    </w:pPr>
  </w:style>
  <w:style w:type="paragraph" w:customStyle="1" w:styleId="ListAlpha">
    <w:name w:val="List Alpha"/>
    <w:basedOn w:val="List"/>
    <w:rsid w:val="00D93E1D"/>
    <w:pPr>
      <w:numPr>
        <w:numId w:val="9"/>
      </w:numPr>
    </w:pPr>
  </w:style>
  <w:style w:type="paragraph" w:customStyle="1" w:styleId="ListAlpha2">
    <w:name w:val="List Alpha 2"/>
    <w:basedOn w:val="List2"/>
    <w:rsid w:val="00D93E1D"/>
    <w:pPr>
      <w:numPr>
        <w:numId w:val="8"/>
      </w:numPr>
    </w:pPr>
  </w:style>
  <w:style w:type="paragraph" w:styleId="List2">
    <w:name w:val="List 2"/>
    <w:basedOn w:val="BodyText"/>
    <w:rsid w:val="00D93E1D"/>
    <w:pPr>
      <w:tabs>
        <w:tab w:val="left" w:pos="680"/>
      </w:tabs>
      <w:spacing w:before="60" w:after="60"/>
      <w:ind w:left="680" w:hanging="340"/>
    </w:pPr>
  </w:style>
  <w:style w:type="paragraph" w:styleId="List3">
    <w:name w:val="List 3"/>
    <w:basedOn w:val="BodyText"/>
    <w:rsid w:val="00D93E1D"/>
    <w:pPr>
      <w:tabs>
        <w:tab w:val="left" w:pos="1021"/>
      </w:tabs>
      <w:spacing w:before="60" w:after="60"/>
      <w:ind w:left="1020" w:hanging="340"/>
    </w:pPr>
  </w:style>
  <w:style w:type="paragraph" w:styleId="List4">
    <w:name w:val="List 4"/>
    <w:basedOn w:val="BodyText"/>
    <w:rsid w:val="00D93E1D"/>
    <w:pPr>
      <w:tabs>
        <w:tab w:val="left" w:pos="1361"/>
      </w:tabs>
      <w:spacing w:before="60" w:after="60"/>
      <w:ind w:left="1361" w:hanging="340"/>
    </w:pPr>
  </w:style>
  <w:style w:type="paragraph" w:styleId="List5">
    <w:name w:val="List 5"/>
    <w:basedOn w:val="BodyText"/>
    <w:rsid w:val="00D93E1D"/>
    <w:pPr>
      <w:tabs>
        <w:tab w:val="left" w:pos="1701"/>
      </w:tabs>
      <w:spacing w:before="60" w:after="60"/>
      <w:ind w:left="1701" w:hanging="340"/>
    </w:pPr>
  </w:style>
  <w:style w:type="paragraph" w:styleId="ListBullet3">
    <w:name w:val="List Bullet 3"/>
    <w:basedOn w:val="List3"/>
    <w:rsid w:val="00D93E1D"/>
    <w:pPr>
      <w:numPr>
        <w:numId w:val="15"/>
      </w:numPr>
      <w:tabs>
        <w:tab w:val="clear" w:pos="1021"/>
      </w:tabs>
      <w:ind w:left="1037" w:hanging="357"/>
    </w:pPr>
  </w:style>
  <w:style w:type="paragraph" w:styleId="ListBullet4">
    <w:name w:val="List Bullet 4"/>
    <w:basedOn w:val="List4"/>
    <w:rsid w:val="00D93E1D"/>
    <w:pPr>
      <w:numPr>
        <w:numId w:val="3"/>
      </w:numPr>
    </w:pPr>
  </w:style>
  <w:style w:type="paragraph" w:styleId="ListBullet5">
    <w:name w:val="List Bullet 5"/>
    <w:basedOn w:val="List5"/>
    <w:rsid w:val="00D93E1D"/>
    <w:pPr>
      <w:numPr>
        <w:numId w:val="4"/>
      </w:numPr>
    </w:pPr>
  </w:style>
  <w:style w:type="paragraph" w:styleId="ListContinue2">
    <w:name w:val="List Continue 2"/>
    <w:basedOn w:val="List2"/>
    <w:rsid w:val="00D93E1D"/>
    <w:pPr>
      <w:ind w:firstLine="0"/>
    </w:pPr>
  </w:style>
  <w:style w:type="paragraph" w:styleId="ListContinue3">
    <w:name w:val="List Continue 3"/>
    <w:basedOn w:val="List3"/>
    <w:rsid w:val="00D93E1D"/>
    <w:pPr>
      <w:ind w:left="1021" w:firstLine="0"/>
    </w:pPr>
  </w:style>
  <w:style w:type="paragraph" w:styleId="ListContinue4">
    <w:name w:val="List Continue 4"/>
    <w:basedOn w:val="List4"/>
    <w:rsid w:val="00D93E1D"/>
    <w:pPr>
      <w:ind w:firstLine="0"/>
    </w:pPr>
  </w:style>
  <w:style w:type="paragraph" w:styleId="ListContinue5">
    <w:name w:val="List Continue 5"/>
    <w:basedOn w:val="List5"/>
    <w:rsid w:val="00D93E1D"/>
    <w:pPr>
      <w:ind w:firstLine="0"/>
    </w:pPr>
  </w:style>
  <w:style w:type="paragraph" w:styleId="ListNumber3">
    <w:name w:val="List Number 3"/>
    <w:basedOn w:val="List3"/>
    <w:rsid w:val="00D93E1D"/>
    <w:pPr>
      <w:numPr>
        <w:numId w:val="5"/>
      </w:numPr>
    </w:pPr>
  </w:style>
  <w:style w:type="paragraph" w:styleId="ListNumber4">
    <w:name w:val="List Number 4"/>
    <w:basedOn w:val="List4"/>
    <w:rsid w:val="00D93E1D"/>
    <w:pPr>
      <w:numPr>
        <w:numId w:val="6"/>
      </w:numPr>
    </w:pPr>
  </w:style>
  <w:style w:type="paragraph" w:styleId="ListNumber5">
    <w:name w:val="List Number 5"/>
    <w:basedOn w:val="List5"/>
    <w:rsid w:val="00D93E1D"/>
    <w:pPr>
      <w:numPr>
        <w:numId w:val="7"/>
      </w:numPr>
    </w:pPr>
  </w:style>
  <w:style w:type="paragraph" w:styleId="BlockText">
    <w:name w:val="Block Text"/>
    <w:basedOn w:val="Normal"/>
    <w:rsid w:val="00D93E1D"/>
    <w:pPr>
      <w:spacing w:after="120"/>
      <w:ind w:left="1440" w:right="1440"/>
    </w:pPr>
  </w:style>
  <w:style w:type="character" w:customStyle="1" w:styleId="Subscript">
    <w:name w:val="Subscript"/>
    <w:basedOn w:val="DefaultParagraphFont"/>
    <w:rsid w:val="00D93E1D"/>
    <w:rPr>
      <w:sz w:val="16"/>
      <w:vertAlign w:val="subscript"/>
    </w:rPr>
  </w:style>
  <w:style w:type="character" w:customStyle="1" w:styleId="Superscript">
    <w:name w:val="Superscript"/>
    <w:basedOn w:val="DefaultParagraphFont"/>
    <w:rsid w:val="00D93E1D"/>
    <w:rPr>
      <w:sz w:val="16"/>
      <w:vertAlign w:val="superscript"/>
    </w:rPr>
  </w:style>
  <w:style w:type="character" w:customStyle="1" w:styleId="Symbols">
    <w:name w:val="Symbols"/>
    <w:basedOn w:val="DefaultParagraphFont"/>
    <w:rsid w:val="00D93E1D"/>
    <w:rPr>
      <w:rFonts w:ascii="Symbol" w:hAnsi="Symbol"/>
    </w:rPr>
  </w:style>
  <w:style w:type="character" w:customStyle="1" w:styleId="MenuOptions">
    <w:name w:val="Menu Options"/>
    <w:basedOn w:val="DefaultParagraphFont"/>
    <w:rsid w:val="00D93E1D"/>
    <w:rPr>
      <w:rFonts w:ascii="Arial Narrow" w:hAnsi="Arial Narrow"/>
      <w:smallCaps/>
    </w:rPr>
  </w:style>
  <w:style w:type="character" w:customStyle="1" w:styleId="Buttons">
    <w:name w:val="Buttons"/>
    <w:basedOn w:val="DefaultParagraphFont"/>
    <w:rsid w:val="00D93E1D"/>
    <w:rPr>
      <w:b/>
    </w:rPr>
  </w:style>
  <w:style w:type="character" w:customStyle="1" w:styleId="Underlined">
    <w:name w:val="Underlined"/>
    <w:basedOn w:val="DefaultParagraphFont"/>
    <w:rsid w:val="00D93E1D"/>
    <w:rPr>
      <w:u w:val="single"/>
    </w:rPr>
  </w:style>
  <w:style w:type="paragraph" w:customStyle="1" w:styleId="TableBodyTextRight">
    <w:name w:val="Table Body Text Right"/>
    <w:basedOn w:val="TableBodyText"/>
    <w:rsid w:val="00D93E1D"/>
    <w:pPr>
      <w:widowControl w:val="0"/>
      <w:autoSpaceDE w:val="0"/>
      <w:autoSpaceDN w:val="0"/>
      <w:adjustRightInd w:val="0"/>
      <w:jc w:val="right"/>
    </w:pPr>
    <w:rPr>
      <w:rFonts w:cs="Arial"/>
      <w:szCs w:val="18"/>
    </w:rPr>
  </w:style>
  <w:style w:type="paragraph" w:customStyle="1" w:styleId="CopyrightText">
    <w:name w:val="Copyright Text"/>
    <w:basedOn w:val="BodyText"/>
    <w:rsid w:val="00D93E1D"/>
    <w:rPr>
      <w:sz w:val="18"/>
    </w:rPr>
  </w:style>
  <w:style w:type="paragraph" w:customStyle="1" w:styleId="BodySmallRight">
    <w:name w:val="Body Small Right"/>
    <w:basedOn w:val="BodyTextRight"/>
    <w:rsid w:val="00D93E1D"/>
    <w:rPr>
      <w:sz w:val="18"/>
      <w:szCs w:val="18"/>
    </w:rPr>
  </w:style>
  <w:style w:type="paragraph" w:customStyle="1" w:styleId="MarginEdition">
    <w:name w:val="Margin Edition"/>
    <w:basedOn w:val="MarginNote"/>
    <w:rsid w:val="00D93E1D"/>
    <w:pPr>
      <w:spacing w:before="0" w:after="0"/>
    </w:pPr>
    <w:rPr>
      <w:rFonts w:ascii="Times New Roman" w:hAnsi="Times New Roman"/>
      <w:color w:val="999999"/>
    </w:rPr>
  </w:style>
  <w:style w:type="paragraph" w:customStyle="1" w:styleId="Spacer">
    <w:name w:val="Spacer"/>
    <w:basedOn w:val="Normal"/>
    <w:rsid w:val="00D93E1D"/>
    <w:rPr>
      <w:sz w:val="2"/>
      <w:szCs w:val="2"/>
    </w:rPr>
  </w:style>
  <w:style w:type="character" w:customStyle="1" w:styleId="Small">
    <w:name w:val="Small"/>
    <w:basedOn w:val="DefaultParagraphFont"/>
    <w:rsid w:val="00D93E1D"/>
    <w:rPr>
      <w:sz w:val="16"/>
    </w:rPr>
  </w:style>
  <w:style w:type="paragraph" w:customStyle="1" w:styleId="WideTable">
    <w:name w:val="Wide Table"/>
    <w:basedOn w:val="Normal"/>
    <w:rsid w:val="00D93E1D"/>
    <w:pPr>
      <w:ind w:left="-1418"/>
    </w:pPr>
    <w:rPr>
      <w:sz w:val="2"/>
      <w:szCs w:val="2"/>
    </w:rPr>
  </w:style>
  <w:style w:type="character" w:styleId="PageNumber">
    <w:name w:val="page number"/>
    <w:basedOn w:val="DefaultParagraphFont"/>
    <w:rsid w:val="00D93E1D"/>
  </w:style>
  <w:style w:type="paragraph" w:styleId="Quote">
    <w:name w:val="Quote"/>
    <w:basedOn w:val="Heading1"/>
    <w:link w:val="QuoteChar"/>
    <w:qFormat/>
    <w:rsid w:val="00D93E1D"/>
    <w:rPr>
      <w:b w:val="0"/>
      <w:sz w:val="72"/>
      <w:szCs w:val="72"/>
      <w:lang w:val="en-NZ"/>
    </w:rPr>
  </w:style>
  <w:style w:type="character" w:customStyle="1" w:styleId="QuoteChar">
    <w:name w:val="Quote Char"/>
    <w:basedOn w:val="DefaultParagraphFont"/>
    <w:link w:val="Quote"/>
    <w:rsid w:val="00D93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E1D"/>
    <w:pPr>
      <w:pageBreakBefore/>
    </w:pPr>
  </w:style>
  <w:style w:type="paragraph" w:customStyle="1" w:styleId="Border">
    <w:name w:val="Border"/>
    <w:basedOn w:val="Normal"/>
    <w:qFormat/>
    <w:rsid w:val="00D93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E1D"/>
    <w:rPr>
      <w:b/>
      <w:bCs/>
      <w:i/>
      <w:iCs/>
      <w:color w:val="auto"/>
    </w:rPr>
  </w:style>
  <w:style w:type="paragraph" w:styleId="IntenseQuote">
    <w:name w:val="Intense Quote"/>
    <w:basedOn w:val="Normal"/>
    <w:next w:val="Normal"/>
    <w:link w:val="IntenseQuoteChar"/>
    <w:uiPriority w:val="30"/>
    <w:qFormat/>
    <w:rsid w:val="00D93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E1D"/>
    <w:rPr>
      <w:smallCaps/>
      <w:color w:val="auto"/>
      <w:u w:val="single"/>
    </w:rPr>
  </w:style>
  <w:style w:type="character" w:styleId="IntenseReference">
    <w:name w:val="Intense Reference"/>
    <w:basedOn w:val="DefaultParagraphFont"/>
    <w:uiPriority w:val="32"/>
    <w:qFormat/>
    <w:rsid w:val="00D93E1D"/>
    <w:rPr>
      <w:b/>
      <w:bCs/>
      <w:smallCaps/>
      <w:color w:val="auto"/>
      <w:spacing w:val="5"/>
      <w:u w:val="single"/>
    </w:rPr>
  </w:style>
  <w:style w:type="paragraph" w:customStyle="1" w:styleId="2ColumnHeading">
    <w:name w:val="2Column Heading"/>
    <w:basedOn w:val="BodyText"/>
    <w:qFormat/>
    <w:rsid w:val="00D93E1D"/>
    <w:pPr>
      <w:spacing w:after="60"/>
      <w:ind w:left="-2268"/>
    </w:pPr>
    <w:rPr>
      <w:b/>
    </w:rPr>
  </w:style>
  <w:style w:type="paragraph" w:customStyle="1" w:styleId="Heading1TOC">
    <w:name w:val="Heading1 TOC"/>
    <w:basedOn w:val="Normal"/>
    <w:qFormat/>
    <w:rsid w:val="00D93E1D"/>
    <w:pPr>
      <w:spacing w:before="240" w:after="120"/>
    </w:pPr>
    <w:rPr>
      <w:rFonts w:ascii="Times New Roman" w:hAnsi="Times New Roman"/>
      <w:b/>
      <w:sz w:val="32"/>
    </w:rPr>
  </w:style>
  <w:style w:type="paragraph" w:customStyle="1" w:styleId="Heading2TOC">
    <w:name w:val="Heading2 TOC"/>
    <w:basedOn w:val="Normal"/>
    <w:qFormat/>
    <w:rsid w:val="00D93E1D"/>
    <w:pPr>
      <w:spacing w:before="240" w:after="60"/>
    </w:pPr>
    <w:rPr>
      <w:rFonts w:ascii="Times New Roman" w:hAnsi="Times New Roman"/>
      <w:b/>
      <w:sz w:val="28"/>
    </w:rPr>
  </w:style>
  <w:style w:type="character" w:customStyle="1" w:styleId="Underline">
    <w:name w:val="Underline"/>
    <w:basedOn w:val="DefaultParagraphFont"/>
    <w:qFormat/>
    <w:rsid w:val="00D93E1D"/>
    <w:rPr>
      <w:u w:val="single"/>
    </w:rPr>
  </w:style>
  <w:style w:type="paragraph" w:styleId="BalloonText">
    <w:name w:val="Balloon Text"/>
    <w:basedOn w:val="Normal"/>
    <w:link w:val="BalloonTextChar"/>
    <w:rsid w:val="00D93E1D"/>
    <w:rPr>
      <w:rFonts w:ascii="Tahoma" w:hAnsi="Tahoma" w:cs="Tahoma"/>
      <w:sz w:val="16"/>
      <w:szCs w:val="16"/>
    </w:rPr>
  </w:style>
  <w:style w:type="character" w:customStyle="1" w:styleId="BalloonTextChar">
    <w:name w:val="Balloon Text Char"/>
    <w:basedOn w:val="DefaultParagraphFont"/>
    <w:link w:val="BalloonText"/>
    <w:rsid w:val="00D93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E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E1D"/>
    <w:rPr>
      <w:b/>
      <w:color w:val="660033"/>
      <w:spacing w:val="0"/>
    </w:rPr>
  </w:style>
  <w:style w:type="paragraph" w:customStyle="1" w:styleId="Nameditemlist">
    <w:name w:val="Named item list"/>
    <w:basedOn w:val="BodyText"/>
    <w:qFormat/>
    <w:rsid w:val="00D93E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1066</Words>
  <Characters>7146</Characters>
  <Application>Microsoft Office Word</Application>
  <DocSecurity>0</DocSecurity>
  <Lines>241</Lines>
  <Paragraphs>132</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BSBPMG516A Manage project information and communication</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2013-03-15T10:30:00Z</dcterms:created>
  <dcterms:modified xsi:type="dcterms:W3CDTF">2013-03-15T10:31:00Z</dcterms:modified>
</cp:coreProperties>
</file>