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0CB3" w:rsidP="00460CB3">
      <w:pPr>
        <w:pStyle w:val="Title"/>
      </w:pPr>
      <w:r>
        <w:fldChar w:fldCharType="begin"/>
      </w:r>
      <w:r>
        <w:instrText xml:space="preserve"> TITLE   \* MERGEFORMAT </w:instrText>
      </w:r>
      <w:r>
        <w:fldChar w:fldCharType="separate"/>
      </w:r>
      <w:r>
        <w:t>BSBPMG515A Manage project human resources</w:t>
      </w:r>
      <w:r>
        <w:fldChar w:fldCharType="end"/>
      </w:r>
    </w:p>
    <w:p w:rsidR="00460CB3" w:rsidP="00460CB3">
      <w:pPr>
        <w:pStyle w:val="Version"/>
        <w:sectPr w:rsidSect="00A67C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7C8C" w:rsidP="00A67C8C">
      <w:pPr>
        <w:pStyle w:val="SuperHeading"/>
      </w:pPr>
      <w:r w:rsidRPr="00A67C8C">
        <w:t>BSBPMG515A Manage project human resources</w:t>
      </w:r>
    </w:p>
    <w:p w:rsidR="00000000" w:rsidRPr="00A67C8C" w:rsidP="00A67C8C">
      <w:pPr>
        <w:pStyle w:val="Heading1"/>
      </w:pPr>
      <w:bookmarkStart w:id="1" w:name="O_526089"/>
      <w:bookmarkEnd w:id="1"/>
      <w:r w:rsidRPr="00A67C8C">
        <w:t>Modification History</w:t>
      </w:r>
    </w:p>
    <w:tbl>
      <w:tblPr>
        <w:tblW w:w="9270" w:type="dxa"/>
        <w:tblLayout w:type="fixed"/>
        <w:tblCellMar>
          <w:left w:w="62" w:type="dxa"/>
          <w:right w:w="62" w:type="dxa"/>
        </w:tblCellMar>
        <w:tblLook w:val="0000"/>
      </w:tblPr>
      <w:tblGrid>
        <w:gridCol w:w="2645"/>
        <w:gridCol w:w="6625"/>
      </w:tblGrid>
      <w:tr w:rsidTr="00A67C8C">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C8C" w:rsidP="00A67C8C">
            <w:pPr>
              <w:pStyle w:val="BodyText"/>
            </w:pPr>
            <w:r w:rsidRPr="00A67C8C">
              <w:rPr>
                <w:rStyle w:val="SpecialBold"/>
              </w:rPr>
              <w:t>Release</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C8C">
            <w:pPr>
              <w:pStyle w:val="BodyText"/>
              <w:rPr>
                <w:lang w:val="en-NZ"/>
              </w:rPr>
            </w:pPr>
            <w:r w:rsidRPr="00A67C8C">
              <w:rPr>
                <w:rStyle w:val="SpecialBold"/>
              </w:rPr>
              <w:t>Comments</w:t>
            </w:r>
          </w:p>
        </w:tc>
      </w:tr>
      <w:tr w:rsidTr="00A67C8C">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C8C">
            <w:pPr>
              <w:pStyle w:val="BodyText"/>
              <w:rPr>
                <w:lang w:val="en-NZ"/>
              </w:rPr>
            </w:pPr>
            <w:r w:rsidRPr="00A67C8C">
              <w:t>Release 1</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C8C" w:rsidP="00A67C8C">
            <w:pPr>
              <w:pStyle w:val="BodyText"/>
            </w:pPr>
            <w:r w:rsidRPr="00A67C8C">
              <w:t xml:space="preserve">This version first released with </w:t>
            </w:r>
            <w:r w:rsidRPr="00A67C8C">
              <w:rPr>
                <w:rStyle w:val="Emphasis"/>
              </w:rPr>
              <w:t>BSB07 Business Services Training Package Version 8.0</w:t>
            </w:r>
            <w:r w:rsidRPr="00A67C8C">
              <w:t>.</w:t>
            </w:r>
          </w:p>
          <w:p w:rsidR="00000000" w:rsidRPr="00A67C8C" w:rsidP="00A67C8C">
            <w:pPr>
              <w:pStyle w:val="BodyText"/>
            </w:pPr>
          </w:p>
          <w:p w:rsidR="00000000" w:rsidRPr="00A67C8C" w:rsidP="00A67C8C">
            <w:pPr>
              <w:pStyle w:val="BodyText"/>
            </w:pPr>
            <w:r w:rsidRPr="00A67C8C">
              <w:t>Replaces BSBPMG506A Manage project human resources.</w:t>
            </w:r>
          </w:p>
        </w:tc>
      </w:tr>
    </w:tbl>
    <w:p w:rsidR="00000000" w:rsidRPr="00A67C8C" w:rsidP="00A67C8C">
      <w:pPr>
        <w:pStyle w:val="BodyText"/>
      </w:pPr>
    </w:p>
    <w:p w:rsidR="00000000" w:rsidRPr="00A67C8C" w:rsidP="00A67C8C">
      <w:pPr>
        <w:pStyle w:val="AllowPageBreak"/>
      </w:pPr>
    </w:p>
    <w:p w:rsidR="00000000" w:rsidRPr="00A67C8C" w:rsidP="00A67C8C">
      <w:pPr>
        <w:pStyle w:val="Heading1"/>
      </w:pPr>
      <w:bookmarkStart w:id="2" w:name="O_526090"/>
      <w:bookmarkEnd w:id="2"/>
      <w:r w:rsidRPr="00A67C8C">
        <w:t>Unit Descriptor</w:t>
      </w:r>
    </w:p>
    <w:p w:rsidR="00000000" w:rsidRPr="00A67C8C" w:rsidP="00A67C8C">
      <w:pPr>
        <w:pStyle w:val="BodyText"/>
      </w:pPr>
      <w:r w:rsidRPr="00A67C8C">
        <w:t>This unit describes the performa</w:t>
      </w:r>
      <w:r w:rsidRPr="00A67C8C">
        <w:t>nce outcomes, skills and knowledge required to manage human resources in and for projects. It involves planning for human resources, implementing personnel training and development, and managing the project team.</w:t>
      </w:r>
    </w:p>
    <w:p w:rsidR="00000000" w:rsidRPr="00A67C8C" w:rsidP="00A67C8C">
      <w:pPr>
        <w:pStyle w:val="AllowPageBreak"/>
      </w:pPr>
    </w:p>
    <w:p w:rsidR="00000000" w:rsidRPr="00A67C8C" w:rsidP="00A67C8C">
      <w:pPr>
        <w:pStyle w:val="Heading1"/>
      </w:pPr>
      <w:bookmarkStart w:id="3" w:name="O_526091"/>
      <w:bookmarkEnd w:id="3"/>
      <w:r w:rsidRPr="00A67C8C">
        <w:t>Application of the Unit</w:t>
      </w:r>
    </w:p>
    <w:p w:rsidR="00000000" w:rsidRPr="00A67C8C" w:rsidP="00A67C8C">
      <w:pPr>
        <w:pStyle w:val="BodyText"/>
      </w:pPr>
      <w:r w:rsidRPr="00A67C8C">
        <w:t>Th</w:t>
      </w:r>
      <w:r w:rsidRPr="00A67C8C">
        <w:t>is unit applies to those responsible for managing and leading a project in an organisation, business or as a consultant.</w:t>
      </w:r>
    </w:p>
    <w:p w:rsidR="00000000" w:rsidRPr="00A67C8C" w:rsidP="00A67C8C">
      <w:pPr>
        <w:pStyle w:val="BodyText"/>
      </w:pPr>
    </w:p>
    <w:p w:rsidR="00000000" w:rsidRPr="00A67C8C" w:rsidP="00A67C8C">
      <w:pPr>
        <w:pStyle w:val="BodyText"/>
      </w:pPr>
      <w:r w:rsidRPr="00A67C8C">
        <w:t>The project manager operates within assigned authority levels, and is responsible for own performance and the performance of others.</w:t>
      </w:r>
    </w:p>
    <w:p w:rsidR="00000000" w:rsidRPr="00A67C8C" w:rsidP="00A67C8C">
      <w:pPr>
        <w:pStyle w:val="BodyText"/>
      </w:pPr>
    </w:p>
    <w:p w:rsidR="00000000" w:rsidRPr="00A67C8C" w:rsidP="00A67C8C">
      <w:pPr>
        <w:pStyle w:val="BodyText"/>
      </w:pPr>
      <w:r w:rsidRPr="00A67C8C">
        <w:t>The project manager may undertake the work in the context of an organisational program and/or portfolio of projects.</w:t>
      </w:r>
    </w:p>
    <w:p w:rsidR="00000000" w:rsidRPr="00A67C8C" w:rsidP="00A67C8C">
      <w:pPr>
        <w:pStyle w:val="BodyText"/>
      </w:pPr>
    </w:p>
    <w:p w:rsidR="00000000" w:rsidRPr="00A67C8C" w:rsidP="00A67C8C">
      <w:pPr>
        <w:pStyle w:val="BodyText"/>
      </w:pPr>
      <w:r w:rsidRPr="00A67C8C">
        <w:t>This unit has generic application for projects in a range of industries, organisations and contexts.</w:t>
      </w:r>
    </w:p>
    <w:p w:rsidR="00000000" w:rsidRPr="00A67C8C" w:rsidP="00A67C8C">
      <w:pPr>
        <w:pStyle w:val="BodyText"/>
      </w:pPr>
    </w:p>
    <w:p w:rsidR="00000000" w:rsidRPr="00A67C8C" w:rsidP="00A67C8C">
      <w:pPr>
        <w:pStyle w:val="BodyText"/>
      </w:pPr>
      <w:r w:rsidRPr="00A67C8C">
        <w:t>In the context of this unit a project is defined as involving:</w:t>
      </w:r>
    </w:p>
    <w:p w:rsidR="00000000" w:rsidRPr="00A67C8C" w:rsidP="00A67C8C">
      <w:pPr>
        <w:pStyle w:val="BodyText"/>
      </w:pPr>
    </w:p>
    <w:p w:rsidR="00000000" w:rsidRPr="00A67C8C" w:rsidP="00A67C8C">
      <w:pPr>
        <w:pStyle w:val="ListBullet"/>
      </w:pPr>
      <w:r w:rsidRPr="00A67C8C">
        <w:t>a comprehensive, detailed and integrated project management plan</w:t>
      </w:r>
    </w:p>
    <w:p w:rsidR="00000000" w:rsidRPr="00A67C8C" w:rsidP="00A67C8C">
      <w:pPr>
        <w:pStyle w:val="ListBullet"/>
      </w:pPr>
      <w:r w:rsidRPr="00A67C8C">
        <w:t>a formal communications plan</w:t>
      </w:r>
    </w:p>
    <w:p w:rsidR="00000000" w:rsidRPr="00A67C8C" w:rsidP="00A67C8C">
      <w:pPr>
        <w:pStyle w:val="ListBullet"/>
      </w:pPr>
      <w:r w:rsidRPr="00A67C8C">
        <w:t>a dedicated and project-based budget</w:t>
      </w:r>
    </w:p>
    <w:p w:rsidR="00000000" w:rsidRPr="00A67C8C" w:rsidP="00A67C8C">
      <w:pPr>
        <w:pStyle w:val="ListBullet"/>
      </w:pPr>
      <w:r w:rsidRPr="00A67C8C">
        <w:t>formal and planned engagement with a wide range of stakehold</w:t>
      </w:r>
      <w:r w:rsidRPr="00A67C8C">
        <w:t>ers</w:t>
      </w:r>
    </w:p>
    <w:p w:rsidR="00000000" w:rsidRPr="00A67C8C" w:rsidP="00A67C8C">
      <w:pPr>
        <w:pStyle w:val="ListBullet"/>
      </w:pPr>
      <w:r w:rsidRPr="00A67C8C">
        <w:t>a documented risk, issues and change-management methodology</w:t>
      </w:r>
    </w:p>
    <w:p w:rsidR="00000000" w:rsidRPr="00A67C8C" w:rsidP="00A67C8C">
      <w:pPr>
        <w:pStyle w:val="ListBullet"/>
      </w:pPr>
      <w:r w:rsidRPr="00A67C8C">
        <w:t>a quality plan with assurance and control processes</w:t>
      </w:r>
    </w:p>
    <w:p w:rsidR="00000000" w:rsidRPr="00A67C8C" w:rsidP="00A67C8C">
      <w:pPr>
        <w:pStyle w:val="ListBullet"/>
      </w:pPr>
      <w:r w:rsidRPr="00A67C8C">
        <w:t>a project team-based environment.</w:t>
      </w:r>
    </w:p>
    <w:p w:rsidR="00000000" w:rsidRPr="00A67C8C" w:rsidP="00A67C8C">
      <w:pPr>
        <w:pStyle w:val="AllowPageBreak"/>
      </w:pPr>
    </w:p>
    <w:p w:rsidR="00000000" w:rsidRPr="00A67C8C" w:rsidP="00A67C8C">
      <w:pPr>
        <w:pStyle w:val="Heading1"/>
      </w:pPr>
      <w:bookmarkStart w:id="4" w:name="O_526092"/>
      <w:bookmarkEnd w:id="4"/>
      <w:r w:rsidRPr="00A67C8C">
        <w:t>Licensing/Regulatory Information</w:t>
      </w:r>
    </w:p>
    <w:p w:rsidR="00000000" w:rsidRPr="00A67C8C" w:rsidP="00A67C8C">
      <w:pPr>
        <w:pStyle w:val="BodyText"/>
      </w:pPr>
      <w:r w:rsidRPr="00A67C8C">
        <w:t>No licensing, legislative, regulatory or certification r</w:t>
      </w:r>
      <w:r w:rsidRPr="00A67C8C">
        <w:t>equirements apply to this unit at the time of endorsement.</w:t>
      </w:r>
    </w:p>
    <w:p w:rsidR="00000000" w:rsidRPr="00A67C8C" w:rsidP="00A67C8C">
      <w:pPr>
        <w:pStyle w:val="AllowPageBreak"/>
      </w:pPr>
    </w:p>
    <w:p w:rsidR="00000000" w:rsidRPr="00A67C8C" w:rsidP="00A67C8C">
      <w:pPr>
        <w:pStyle w:val="Heading1"/>
      </w:pPr>
      <w:bookmarkStart w:id="5" w:name="O_526093"/>
      <w:bookmarkEnd w:id="5"/>
      <w:r w:rsidRPr="00A67C8C">
        <w:t>Pre-Requisites</w:t>
      </w:r>
    </w:p>
    <w:p w:rsidR="00000000" w:rsidRPr="00A67C8C" w:rsidP="00A67C8C">
      <w:pPr>
        <w:pStyle w:val="BodyText"/>
      </w:pPr>
      <w:r w:rsidRPr="00A67C8C">
        <w:t>Not applicable.</w:t>
      </w:r>
    </w:p>
    <w:p w:rsidR="00000000" w:rsidRPr="00A67C8C" w:rsidP="00A67C8C">
      <w:pPr>
        <w:pStyle w:val="AllowPageBreak"/>
      </w:pPr>
    </w:p>
    <w:p w:rsidR="00000000" w:rsidRPr="00A67C8C" w:rsidP="00A67C8C">
      <w:pPr>
        <w:pStyle w:val="Heading1"/>
      </w:pPr>
      <w:bookmarkStart w:id="6" w:name="O_526094"/>
      <w:bookmarkEnd w:id="6"/>
      <w:r w:rsidRPr="00A67C8C">
        <w:t>Employability Skills Information</w:t>
      </w:r>
    </w:p>
    <w:p w:rsidR="00000000" w:rsidRPr="00A67C8C" w:rsidP="00A67C8C">
      <w:pPr>
        <w:pStyle w:val="BodyText"/>
      </w:pPr>
      <w:r w:rsidRPr="00A67C8C">
        <w:t>This unit contains employability skills.</w:t>
      </w:r>
    </w:p>
    <w:p w:rsidR="00000000" w:rsidRPr="00A67C8C" w:rsidP="00A67C8C">
      <w:pPr>
        <w:pStyle w:val="AllowPageBreak"/>
      </w:pPr>
    </w:p>
    <w:p w:rsidR="00000000" w:rsidRPr="00A67C8C" w:rsidP="00A67C8C">
      <w:pPr>
        <w:pStyle w:val="Heading1"/>
      </w:pPr>
      <w:bookmarkStart w:id="7" w:name="O_526095"/>
      <w:bookmarkEnd w:id="7"/>
      <w:r w:rsidRPr="00A67C8C">
        <w:t>Elements and Performance Criteria Pre-Content</w:t>
      </w:r>
    </w:p>
    <w:tbl>
      <w:tblPr>
        <w:tblW w:w="9270" w:type="dxa"/>
        <w:tblLayout w:type="fixed"/>
        <w:tblCellMar>
          <w:left w:w="62" w:type="dxa"/>
          <w:right w:w="62" w:type="dxa"/>
        </w:tblCellMar>
        <w:tblLook w:val="0000"/>
      </w:tblPr>
      <w:tblGrid>
        <w:gridCol w:w="2592"/>
        <w:gridCol w:w="6678"/>
      </w:tblGrid>
      <w:tr w:rsidTr="00A67C8C">
        <w:tblPrEx>
          <w:tblW w:w="9270"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67C8C" w:rsidP="00A67C8C">
            <w:pPr>
              <w:pStyle w:val="BodyText"/>
            </w:pPr>
            <w:r w:rsidRPr="00A67C8C">
              <w:rPr>
                <w:rStyle w:val="SpecialBold"/>
              </w:rPr>
              <w:t>Element</w:t>
            </w:r>
          </w:p>
        </w:tc>
        <w:tc>
          <w:tcPr>
            <w:tcW w:w="667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67C8C">
            <w:pPr>
              <w:pStyle w:val="BodyText"/>
              <w:rPr>
                <w:lang w:val="en-NZ"/>
              </w:rPr>
            </w:pPr>
            <w:r w:rsidRPr="00A67C8C">
              <w:rPr>
                <w:rStyle w:val="SpecialBold"/>
              </w:rPr>
              <w:t>Performance Criteria</w:t>
            </w:r>
          </w:p>
        </w:tc>
      </w:tr>
      <w:tr w:rsidTr="00A67C8C">
        <w:tblPrEx>
          <w:tblW w:w="9270"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67C8C" w:rsidP="00A67C8C">
            <w:pPr>
              <w:pStyle w:val="BodyText"/>
            </w:pPr>
            <w:r w:rsidRPr="00A67C8C">
              <w:rPr>
                <w:rStyle w:val="Emphasis"/>
              </w:rPr>
              <w:t>Elements describe the essential outcomes of a unit of competency.</w:t>
            </w:r>
          </w:p>
        </w:tc>
        <w:tc>
          <w:tcPr>
            <w:tcW w:w="667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67C8C" w:rsidP="00A67C8C">
            <w:pPr>
              <w:pStyle w:val="BodyText"/>
            </w:pPr>
            <w:r w:rsidRPr="00A67C8C">
              <w:rPr>
                <w:rStyle w:val="Emphasis"/>
              </w:rPr>
              <w:t>Performance criteria describe the performance needed to demonstrate achievement of the element. Where bold italici</w:t>
            </w:r>
            <w:r w:rsidRPr="00A67C8C">
              <w:rPr>
                <w:rStyle w:val="Emphasis"/>
              </w:rPr>
              <w:t>sed text is used, further information is detailed in the required skills and knowledge section and the range statement. Assessment of performance is to be consistent with the evidence guide.</w:t>
            </w:r>
          </w:p>
        </w:tc>
      </w:tr>
    </w:tbl>
    <w:p w:rsidR="00000000" w:rsidRPr="00A67C8C" w:rsidP="00A67C8C">
      <w:pPr>
        <w:pStyle w:val="BodyText"/>
      </w:pPr>
    </w:p>
    <w:p w:rsidR="00000000" w:rsidRPr="00A67C8C" w:rsidP="00A67C8C">
      <w:pPr>
        <w:pStyle w:val="AllowPageBreak"/>
      </w:pPr>
    </w:p>
    <w:p w:rsidR="00000000" w:rsidRPr="00A67C8C" w:rsidP="00A67C8C">
      <w:pPr>
        <w:pStyle w:val="Heading1"/>
      </w:pPr>
      <w:bookmarkStart w:id="8" w:name="O_526096"/>
      <w:bookmarkEnd w:id="8"/>
      <w:r w:rsidRPr="00A67C8C">
        <w:t>Elements and Performance Criteria</w:t>
      </w:r>
    </w:p>
    <w:tbl>
      <w:tblPr>
        <w:tblW w:w="9270" w:type="dxa"/>
        <w:tblLayout w:type="fixed"/>
        <w:tblCellMar>
          <w:left w:w="62" w:type="dxa"/>
          <w:right w:w="62" w:type="dxa"/>
        </w:tblCellMar>
        <w:tblLook w:val="0000"/>
      </w:tblPr>
      <w:tblGrid>
        <w:gridCol w:w="2592"/>
        <w:gridCol w:w="6678"/>
      </w:tblGrid>
      <w:tr w:rsidTr="00A67C8C">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C8C">
            <w:pPr>
              <w:pStyle w:val="BodyText"/>
              <w:rPr>
                <w:lang w:val="en-NZ"/>
              </w:rPr>
            </w:pPr>
            <w:r w:rsidRPr="00A67C8C">
              <w:t>1. Plan huma</w:t>
            </w:r>
            <w:r w:rsidRPr="00A67C8C">
              <w:t>n resources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C8C" w:rsidP="00A67C8C">
            <w:pPr>
              <w:pStyle w:val="BodyText"/>
            </w:pPr>
            <w:r w:rsidRPr="00A67C8C">
              <w:t>1.1 Determine resource requirements for individual tasks to determine required project personnel levels and competencies</w:t>
            </w:r>
          </w:p>
          <w:p w:rsidR="00000000" w:rsidRPr="00A67C8C" w:rsidP="00A67C8C">
            <w:pPr>
              <w:pStyle w:val="BodyText"/>
            </w:pPr>
            <w:r w:rsidRPr="00A67C8C">
              <w:t xml:space="preserve">1.2 Establish </w:t>
            </w:r>
            <w:r w:rsidRPr="00A67C8C">
              <w:rPr>
                <w:rStyle w:val="BoldandItalics"/>
              </w:rPr>
              <w:t>project organisation and structure</w:t>
            </w:r>
            <w:r w:rsidRPr="00A67C8C">
              <w:t xml:space="preserve"> to align individual and group competencies with project tasks</w:t>
            </w:r>
          </w:p>
          <w:p w:rsidR="00000000" w:rsidRPr="00A67C8C" w:rsidP="00A67C8C">
            <w:pPr>
              <w:pStyle w:val="BodyText"/>
            </w:pPr>
            <w:r w:rsidRPr="00A67C8C">
              <w:t>1.3 Allocate</w:t>
            </w:r>
            <w:r w:rsidRPr="00A67C8C">
              <w:t xml:space="preserve"> </w:t>
            </w:r>
            <w:r w:rsidRPr="00A67C8C">
              <w:rPr>
                <w:rStyle w:val="BoldandItalics"/>
              </w:rPr>
              <w:t>personnel</w:t>
            </w:r>
            <w:r w:rsidRPr="00A67C8C">
              <w:t xml:space="preserve"> to the project to meet planned work outputs throughout the project</w:t>
            </w:r>
          </w:p>
          <w:p w:rsidR="00000000" w:rsidP="00A67C8C">
            <w:pPr>
              <w:pStyle w:val="BodyText"/>
              <w:rPr>
                <w:lang w:val="en-NZ"/>
              </w:rPr>
            </w:pPr>
            <w:r w:rsidRPr="00A67C8C">
              <w:t xml:space="preserve">1.4 Apply </w:t>
            </w:r>
            <w:r w:rsidRPr="00A67C8C">
              <w:rPr>
                <w:rStyle w:val="BoldandItalics"/>
              </w:rPr>
              <w:t>human resource management (HRM) methods, techniques and tools</w:t>
            </w:r>
            <w:r w:rsidRPr="00A67C8C">
              <w:t xml:space="preserve"> to support the engagement and performance of personnel</w:t>
            </w:r>
          </w:p>
        </w:tc>
      </w:tr>
      <w:tr w:rsidTr="00A67C8C">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C8C">
            <w:pPr>
              <w:pStyle w:val="BodyText"/>
              <w:rPr>
                <w:lang w:val="en-NZ"/>
              </w:rPr>
            </w:pPr>
            <w:r w:rsidRPr="00A67C8C">
              <w:t>2. Implement personnel training and development</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C8C" w:rsidP="00A67C8C">
            <w:pPr>
              <w:pStyle w:val="BodyText"/>
            </w:pPr>
            <w:r w:rsidRPr="00A67C8C">
              <w:t xml:space="preserve">2.1 Negotiate, define and communicate clear </w:t>
            </w:r>
            <w:r w:rsidRPr="00A67C8C">
              <w:rPr>
                <w:rStyle w:val="BoldandItalics"/>
              </w:rPr>
              <w:t>project role descriptions</w:t>
            </w:r>
          </w:p>
          <w:p w:rsidR="00000000" w:rsidRPr="00A67C8C" w:rsidP="00A67C8C">
            <w:pPr>
              <w:pStyle w:val="BodyText"/>
            </w:pPr>
            <w:r w:rsidRPr="00A67C8C">
              <w:t>2.2 Identify, plan and implement ongoing development and training of project team members to support personnel and project performance</w:t>
            </w:r>
          </w:p>
          <w:p w:rsidR="00000000" w:rsidP="00A67C8C">
            <w:pPr>
              <w:pStyle w:val="BodyText"/>
              <w:rPr>
                <w:lang w:val="en-NZ"/>
              </w:rPr>
            </w:pPr>
            <w:r w:rsidRPr="00A67C8C">
              <w:t>2.3 Measure individuals' performance against agreed</w:t>
            </w:r>
            <w:r w:rsidRPr="00A67C8C">
              <w:t xml:space="preserve"> criteria and initiate actions to overcome shortfalls in performance</w:t>
            </w:r>
          </w:p>
        </w:tc>
      </w:tr>
      <w:tr w:rsidTr="00A67C8C">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C8C">
            <w:pPr>
              <w:pStyle w:val="BodyText"/>
              <w:rPr>
                <w:lang w:val="en-NZ"/>
              </w:rPr>
            </w:pPr>
            <w:r w:rsidRPr="00A67C8C">
              <w:t>3. Lead the project team</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C8C" w:rsidP="00A67C8C">
            <w:pPr>
              <w:pStyle w:val="BodyText"/>
            </w:pPr>
            <w:r w:rsidRPr="00A67C8C">
              <w:t>3.1 Implement processes and take action to improve individual performance and overall project effectiveness</w:t>
            </w:r>
          </w:p>
          <w:p w:rsidR="00000000" w:rsidRPr="00A67C8C" w:rsidP="00A67C8C">
            <w:pPr>
              <w:pStyle w:val="BodyText"/>
            </w:pPr>
            <w:r w:rsidRPr="00A67C8C">
              <w:t>3.2 Monitor and report for remedial action internal a</w:t>
            </w:r>
            <w:r w:rsidRPr="00A67C8C">
              <w:t>nd external influences on individual and project team performance and morale</w:t>
            </w:r>
          </w:p>
          <w:p w:rsidR="00000000" w:rsidRPr="00A67C8C" w:rsidP="00A67C8C">
            <w:pPr>
              <w:pStyle w:val="BodyText"/>
            </w:pPr>
            <w:r w:rsidRPr="00A67C8C">
              <w:t>3.3 Implement procedures for interpersonal communication, counselling and conflict resolution to maintain a positive work environment</w:t>
            </w:r>
          </w:p>
          <w:p w:rsidR="00000000" w:rsidP="00A67C8C">
            <w:pPr>
              <w:pStyle w:val="BodyText"/>
              <w:rPr>
                <w:lang w:val="en-NZ"/>
              </w:rPr>
            </w:pPr>
            <w:r w:rsidRPr="00A67C8C">
              <w:t>3.4 Identify and manage inter-project and int</w:t>
            </w:r>
            <w:r w:rsidRPr="00A67C8C">
              <w:t>ra-project resource conflict to minimise impact on achievement of project objectives</w:t>
            </w:r>
          </w:p>
        </w:tc>
      </w:tr>
      <w:tr w:rsidTr="00A67C8C">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C8C">
            <w:pPr>
              <w:pStyle w:val="BodyText"/>
              <w:rPr>
                <w:lang w:val="en-NZ"/>
              </w:rPr>
            </w:pPr>
            <w:r w:rsidRPr="00A67C8C">
              <w:t>4. Finalise human resource activities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C8C" w:rsidP="00A67C8C">
            <w:pPr>
              <w:pStyle w:val="BodyText"/>
            </w:pPr>
            <w:r w:rsidRPr="00A67C8C">
              <w:t>4.1 Disband the project team according to organisational policies and procedures</w:t>
            </w:r>
          </w:p>
          <w:p w:rsidR="00000000" w:rsidRPr="00A67C8C" w:rsidP="00A67C8C">
            <w:pPr>
              <w:pStyle w:val="BodyText"/>
            </w:pPr>
            <w:r w:rsidRPr="00A67C8C">
              <w:t>4.2 Identify and document human resource issues and</w:t>
            </w:r>
            <w:r w:rsidRPr="00A67C8C">
              <w:t xml:space="preserve"> recommended improvements</w:t>
            </w:r>
          </w:p>
        </w:tc>
      </w:tr>
    </w:tbl>
    <w:p w:rsidR="00000000" w:rsidRPr="00A67C8C" w:rsidP="00A67C8C">
      <w:pPr>
        <w:pStyle w:val="BodyText"/>
      </w:pPr>
    </w:p>
    <w:p w:rsidR="00000000" w:rsidRPr="00A67C8C" w:rsidP="00A67C8C">
      <w:pPr>
        <w:pStyle w:val="AllowPageBreak"/>
      </w:pPr>
    </w:p>
    <w:p w:rsidR="00000000" w:rsidRPr="00A67C8C" w:rsidP="00A67C8C">
      <w:pPr>
        <w:pStyle w:val="Heading1"/>
      </w:pPr>
      <w:bookmarkStart w:id="9" w:name="O_526097"/>
      <w:bookmarkEnd w:id="9"/>
      <w:r w:rsidRPr="00A67C8C">
        <w:t>Required Skills and Knowledge</w:t>
      </w:r>
    </w:p>
    <w:p w:rsidR="00000000" w:rsidRPr="00A67C8C" w:rsidP="00A67C8C">
      <w:pPr>
        <w:pStyle w:val="BodyText"/>
      </w:pPr>
      <w:r w:rsidRPr="00A67C8C">
        <w:rPr>
          <w:rStyle w:val="Emphasis"/>
        </w:rPr>
        <w:t>This section describes the skills and knowledge required for this unit.</w:t>
      </w:r>
    </w:p>
    <w:p w:rsidR="00000000" w:rsidRPr="00A67C8C" w:rsidP="00A67C8C">
      <w:pPr>
        <w:pStyle w:val="BodyText"/>
      </w:pPr>
    </w:p>
    <w:p w:rsidR="00000000" w:rsidRPr="00A67C8C" w:rsidP="00A67C8C">
      <w:pPr>
        <w:pStyle w:val="BodyText"/>
      </w:pPr>
      <w:r w:rsidRPr="00A67C8C">
        <w:rPr>
          <w:rStyle w:val="SpecialBold"/>
        </w:rPr>
        <w:t>Required skills</w:t>
      </w:r>
    </w:p>
    <w:p w:rsidR="00000000" w:rsidRPr="00A67C8C" w:rsidP="00A67C8C">
      <w:pPr>
        <w:pStyle w:val="BodyText"/>
      </w:pPr>
    </w:p>
    <w:p w:rsidR="00000000" w:rsidRPr="00A67C8C" w:rsidP="00A67C8C">
      <w:pPr>
        <w:pStyle w:val="ListBullet"/>
      </w:pPr>
      <w:r w:rsidRPr="00A67C8C">
        <w:t>analytical skills to review project and identify improvements</w:t>
      </w:r>
    </w:p>
    <w:p w:rsidR="00000000" w:rsidRPr="00A67C8C" w:rsidP="00A67C8C">
      <w:pPr>
        <w:pStyle w:val="ListBullet"/>
      </w:pPr>
      <w:r w:rsidRPr="00A67C8C">
        <w:t>coaching and mentoring skills to boost performance</w:t>
      </w:r>
    </w:p>
    <w:p w:rsidR="00000000" w:rsidRPr="00A67C8C" w:rsidP="00A67C8C">
      <w:pPr>
        <w:pStyle w:val="ListBullet"/>
      </w:pPr>
      <w:r w:rsidRPr="00A67C8C">
        <w:t>communication and leadership skills to:</w:t>
      </w:r>
    </w:p>
    <w:p w:rsidR="00000000" w:rsidRPr="00A67C8C" w:rsidP="00A67C8C">
      <w:pPr>
        <w:pStyle w:val="ListBullet2"/>
      </w:pPr>
      <w:r w:rsidRPr="00A67C8C">
        <w:t>motivate personnel and convey expectations</w:t>
      </w:r>
    </w:p>
    <w:p w:rsidR="00000000" w:rsidRPr="00A67C8C" w:rsidP="00A67C8C">
      <w:pPr>
        <w:pStyle w:val="ListBullet2"/>
      </w:pPr>
      <w:r w:rsidRPr="00A67C8C">
        <w:t>ensure outcomes are met</w:t>
      </w:r>
    </w:p>
    <w:p w:rsidR="00000000" w:rsidRPr="00A67C8C" w:rsidP="00A67C8C">
      <w:pPr>
        <w:pStyle w:val="ListBullet"/>
      </w:pPr>
      <w:r w:rsidRPr="00A67C8C">
        <w:t>interpersonal skills to resolve conflict and conduct negotiations</w:t>
      </w:r>
    </w:p>
    <w:p w:rsidR="00000000" w:rsidRPr="00A67C8C" w:rsidP="00A67C8C">
      <w:pPr>
        <w:pStyle w:val="ListBullet"/>
      </w:pPr>
      <w:r w:rsidRPr="00A67C8C">
        <w:t>leadership skills to lead proj</w:t>
      </w:r>
      <w:r w:rsidRPr="00A67C8C">
        <w:t>ect teams</w:t>
      </w:r>
    </w:p>
    <w:p w:rsidR="00000000" w:rsidRPr="00A67C8C" w:rsidP="00A67C8C">
      <w:pPr>
        <w:pStyle w:val="ListBullet"/>
      </w:pPr>
      <w:r w:rsidRPr="00A67C8C">
        <w:t>planning skills to:</w:t>
      </w:r>
    </w:p>
    <w:p w:rsidR="00000000" w:rsidRPr="00A67C8C" w:rsidP="00A67C8C">
      <w:pPr>
        <w:pStyle w:val="ListBullet2"/>
      </w:pPr>
      <w:r w:rsidRPr="00A67C8C">
        <w:t>identify skills required</w:t>
      </w:r>
    </w:p>
    <w:p w:rsidR="00000000" w:rsidRPr="00A67C8C" w:rsidP="00A67C8C">
      <w:pPr>
        <w:pStyle w:val="ListBullet2"/>
      </w:pPr>
      <w:r w:rsidRPr="00A67C8C">
        <w:t>allocate project responsibilities to personnel.</w:t>
      </w:r>
    </w:p>
    <w:p w:rsidR="00000000" w:rsidRPr="00A67C8C" w:rsidP="00A67C8C">
      <w:pPr>
        <w:pStyle w:val="BodyText"/>
      </w:pPr>
    </w:p>
    <w:p w:rsidR="00000000" w:rsidRPr="00A67C8C" w:rsidP="00A67C8C">
      <w:pPr>
        <w:pStyle w:val="BodyText"/>
      </w:pPr>
      <w:r w:rsidRPr="00A67C8C">
        <w:rPr>
          <w:rStyle w:val="SpecialBold"/>
        </w:rPr>
        <w:t>Required knowledge</w:t>
      </w:r>
    </w:p>
    <w:p w:rsidR="00000000" w:rsidRPr="00A67C8C" w:rsidP="00A67C8C">
      <w:pPr>
        <w:pStyle w:val="BodyText"/>
      </w:pPr>
    </w:p>
    <w:p w:rsidR="00000000" w:rsidRPr="00A67C8C" w:rsidP="00A67C8C">
      <w:pPr>
        <w:pStyle w:val="ListBullet"/>
      </w:pPr>
      <w:r w:rsidRPr="00A67C8C">
        <w:t>HRM methods, techniques and tools</w:t>
      </w:r>
    </w:p>
    <w:p w:rsidR="00000000" w:rsidRPr="00A67C8C" w:rsidP="00A67C8C">
      <w:pPr>
        <w:pStyle w:val="ListBullet"/>
      </w:pPr>
      <w:r w:rsidRPr="00A67C8C">
        <w:t>methods for managing and improving performance</w:t>
      </w:r>
    </w:p>
    <w:p w:rsidR="00000000" w:rsidRPr="00A67C8C" w:rsidP="00A67C8C">
      <w:pPr>
        <w:pStyle w:val="ListBullet"/>
      </w:pPr>
      <w:r w:rsidRPr="00A67C8C">
        <w:t>project roles and responsibilities common in the industry sector</w:t>
      </w:r>
    </w:p>
    <w:p w:rsidR="00000000" w:rsidRPr="00A67C8C" w:rsidP="00A67C8C">
      <w:pPr>
        <w:pStyle w:val="ListBullet"/>
      </w:pPr>
      <w:r w:rsidRPr="00A67C8C">
        <w:t>project team organisation within project context</w:t>
      </w:r>
    </w:p>
    <w:p w:rsidR="00000000" w:rsidRPr="00A67C8C" w:rsidP="00A67C8C">
      <w:pPr>
        <w:pStyle w:val="ListBullet"/>
      </w:pPr>
      <w:r w:rsidRPr="00A67C8C">
        <w:t>workplace relations legislation, regulations and policies.</w:t>
      </w:r>
    </w:p>
    <w:p w:rsidR="00000000" w:rsidRPr="00A67C8C" w:rsidP="00A67C8C">
      <w:pPr>
        <w:pStyle w:val="AllowPageBreak"/>
      </w:pPr>
    </w:p>
    <w:p w:rsidR="00000000" w:rsidRPr="00A67C8C" w:rsidP="00A67C8C">
      <w:pPr>
        <w:pStyle w:val="Heading1"/>
      </w:pPr>
      <w:bookmarkStart w:id="10" w:name="O_526098"/>
      <w:bookmarkEnd w:id="10"/>
      <w:r w:rsidRPr="00A67C8C">
        <w:t>Evidence Guide</w:t>
      </w:r>
    </w:p>
    <w:p w:rsidR="00000000" w:rsidRPr="00A67C8C" w:rsidP="00A67C8C">
      <w:pPr>
        <w:pStyle w:val="BodyText"/>
      </w:pPr>
      <w:r w:rsidRPr="00A67C8C">
        <w:rPr>
          <w:rStyle w:val="Emphasis"/>
        </w:rPr>
        <w:t>The evidence guide provides advice on assessment an</w:t>
      </w:r>
      <w:r w:rsidRPr="00A67C8C">
        <w:rPr>
          <w:rStyle w:val="Emphasis"/>
        </w:rPr>
        <w:t>d must be read in conjunction with the performance criteria, required skills and knowledge, range statement and the Assessment Guidelines for the Training Package.</w:t>
      </w:r>
    </w:p>
    <w:p w:rsidR="00000000" w:rsidRPr="00A67C8C" w:rsidP="00A67C8C">
      <w:pPr>
        <w:pStyle w:val="BodyText"/>
      </w:pPr>
    </w:p>
    <w:tbl>
      <w:tblPr>
        <w:tblW w:w="9270" w:type="dxa"/>
        <w:tblLayout w:type="fixed"/>
        <w:tblCellMar>
          <w:left w:w="62" w:type="dxa"/>
          <w:right w:w="62" w:type="dxa"/>
        </w:tblCellMar>
        <w:tblLook w:val="0000"/>
      </w:tblPr>
      <w:tblGrid>
        <w:gridCol w:w="2586"/>
        <w:gridCol w:w="6684"/>
      </w:tblGrid>
      <w:tr w:rsidTr="00A67C8C">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C8C">
            <w:pPr>
              <w:pStyle w:val="BodyText"/>
              <w:rPr>
                <w:lang w:val="en-NZ"/>
              </w:rPr>
            </w:pPr>
            <w:r w:rsidRPr="00A67C8C">
              <w:rPr>
                <w:rStyle w:val="SpecialBold"/>
              </w:rPr>
              <w:t>Overview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C8C">
            <w:pPr>
              <w:pStyle w:val="BodyText"/>
              <w:rPr>
                <w:lang w:val="en-NZ"/>
              </w:rPr>
            </w:pPr>
          </w:p>
        </w:tc>
      </w:tr>
      <w:tr w:rsidTr="00A67C8C">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C8C">
            <w:pPr>
              <w:pStyle w:val="BodyText"/>
              <w:rPr>
                <w:lang w:val="en-NZ"/>
              </w:rPr>
            </w:pPr>
            <w:r w:rsidRPr="00A67C8C">
              <w:rPr>
                <w:rStyle w:val="SpecialBold"/>
              </w:rPr>
              <w:t>Critical aspects for assessment and evidence required to demonstrate competency in this unit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C8C" w:rsidP="00A67C8C">
            <w:pPr>
              <w:pStyle w:val="BodyText"/>
            </w:pPr>
            <w:r w:rsidRPr="00A67C8C">
              <w:t>Evidence of the following is essential:</w:t>
            </w:r>
          </w:p>
          <w:p w:rsidR="00000000" w:rsidRPr="00A67C8C" w:rsidP="00A67C8C">
            <w:pPr>
              <w:pStyle w:val="BodyText"/>
            </w:pPr>
          </w:p>
          <w:p w:rsidR="00000000" w:rsidRPr="00A67C8C" w:rsidP="00A67C8C">
            <w:pPr>
              <w:pStyle w:val="ListBullet"/>
            </w:pPr>
            <w:r w:rsidRPr="00A67C8C">
              <w:t>managing project personnel so that outcomes are achieved for a project of sufficient complexity to demonstrate the full r</w:t>
            </w:r>
            <w:r w:rsidRPr="00A67C8C">
              <w:t>ange of performance requirements</w:t>
            </w:r>
          </w:p>
          <w:p w:rsidR="00000000" w:rsidP="00A67C8C">
            <w:pPr>
              <w:pStyle w:val="ListBullet"/>
              <w:rPr>
                <w:lang w:val="en-NZ"/>
              </w:rPr>
            </w:pPr>
            <w:r w:rsidRPr="00A67C8C">
              <w:t>applying HRM legislation, methods, techniques and tools.</w:t>
            </w:r>
          </w:p>
        </w:tc>
      </w:tr>
      <w:tr w:rsidTr="00A67C8C">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C8C">
            <w:pPr>
              <w:pStyle w:val="BodyText"/>
              <w:rPr>
                <w:lang w:val="en-NZ"/>
              </w:rPr>
            </w:pPr>
            <w:r w:rsidRPr="00A67C8C">
              <w:rPr>
                <w:rStyle w:val="SpecialBold"/>
              </w:rPr>
              <w:t>Context of and specific resources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C8C" w:rsidP="00A67C8C">
            <w:pPr>
              <w:pStyle w:val="BodyText"/>
            </w:pPr>
            <w:r w:rsidRPr="00A67C8C">
              <w:t>Assessment must ensure:</w:t>
            </w:r>
          </w:p>
          <w:p w:rsidR="00000000" w:rsidRPr="00A67C8C" w:rsidP="00A67C8C">
            <w:pPr>
              <w:pStyle w:val="BodyText"/>
            </w:pPr>
          </w:p>
          <w:p w:rsidR="00000000" w:rsidRPr="00A67C8C" w:rsidP="00A67C8C">
            <w:pPr>
              <w:pStyle w:val="ListBullet"/>
            </w:pPr>
            <w:r w:rsidRPr="00A67C8C">
              <w:t>access to workplace documentation</w:t>
            </w:r>
          </w:p>
          <w:p w:rsidR="00000000" w:rsidP="00A67C8C">
            <w:pPr>
              <w:pStyle w:val="ListBullet"/>
              <w:rPr>
                <w:lang w:val="en-NZ"/>
              </w:rPr>
            </w:pPr>
            <w:r w:rsidRPr="00A67C8C">
              <w:t>consideration of feedback from project team and other st</w:t>
            </w:r>
            <w:r w:rsidRPr="00A67C8C">
              <w:t>akeholders on how human resources were managed.</w:t>
            </w:r>
          </w:p>
        </w:tc>
      </w:tr>
      <w:tr w:rsidTr="00A67C8C">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C8C">
            <w:pPr>
              <w:pStyle w:val="BodyText"/>
              <w:rPr>
                <w:lang w:val="en-NZ"/>
              </w:rPr>
            </w:pPr>
            <w:r w:rsidRPr="00A67C8C">
              <w:rPr>
                <w:rStyle w:val="SpecialBold"/>
              </w:rPr>
              <w:t>Method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C8C" w:rsidP="00A67C8C">
            <w:pPr>
              <w:pStyle w:val="BodyText"/>
            </w:pPr>
            <w:r w:rsidRPr="00A67C8C">
              <w:t>A range of assessment methods should be used to assess practical skill and knowledge. The following examples are appropriate for this unit:</w:t>
            </w:r>
          </w:p>
          <w:p w:rsidR="00000000" w:rsidRPr="00A67C8C" w:rsidP="00A67C8C">
            <w:pPr>
              <w:pStyle w:val="BodyText"/>
            </w:pPr>
          </w:p>
          <w:p w:rsidR="00000000" w:rsidRPr="00A67C8C" w:rsidP="00A67C8C">
            <w:pPr>
              <w:pStyle w:val="ListBullet"/>
            </w:pPr>
            <w:r w:rsidRPr="00A67C8C">
              <w:t>direct questioning combined with review of portfolios of evidence and third-party workplace reports of on-the-job performance by the candidate</w:t>
            </w:r>
          </w:p>
          <w:p w:rsidR="00000000" w:rsidRPr="00A67C8C" w:rsidP="00A67C8C">
            <w:pPr>
              <w:pStyle w:val="ListBullet"/>
            </w:pPr>
            <w:r w:rsidRPr="00A67C8C">
              <w:t>oral or written questioning to assess knowledge of strategies for managing project human resources and their appl</w:t>
            </w:r>
            <w:r w:rsidRPr="00A67C8C">
              <w:t>ication to different situations</w:t>
            </w:r>
          </w:p>
          <w:p w:rsidR="00000000" w:rsidRPr="00A67C8C" w:rsidP="00A67C8C">
            <w:pPr>
              <w:pStyle w:val="ListBullet"/>
            </w:pPr>
            <w:r w:rsidRPr="00A67C8C">
              <w:t>analysis of responses addressing case studies and scenarios that present issues and problems in project human resource management</w:t>
            </w:r>
          </w:p>
          <w:p w:rsidR="00000000" w:rsidRPr="00A67C8C" w:rsidP="00A67C8C">
            <w:pPr>
              <w:pStyle w:val="ListBullet"/>
            </w:pPr>
            <w:r w:rsidRPr="00A67C8C">
              <w:t>assessment of personnel allocated to the project</w:t>
            </w:r>
          </w:p>
          <w:p w:rsidR="00000000" w:rsidRPr="00A67C8C" w:rsidP="00A67C8C">
            <w:pPr>
              <w:pStyle w:val="ListBullet"/>
            </w:pPr>
            <w:r w:rsidRPr="00A67C8C">
              <w:t>evaluation of processes used to measure indiv</w:t>
            </w:r>
            <w:r w:rsidRPr="00A67C8C">
              <w:t>iduals' performance against agreed criteria and to overcome shortfalls in performance</w:t>
            </w:r>
          </w:p>
          <w:p w:rsidR="00000000" w:rsidP="00A67C8C">
            <w:pPr>
              <w:pStyle w:val="ListBullet"/>
              <w:rPr>
                <w:lang w:val="en-NZ"/>
              </w:rPr>
            </w:pPr>
            <w:r w:rsidRPr="00A67C8C">
              <w:t>evaluation of how procedures for interpersonal communication, counselling and conflict resolution were implemented.</w:t>
            </w:r>
          </w:p>
        </w:tc>
      </w:tr>
      <w:tr w:rsidTr="00A67C8C">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C8C">
            <w:pPr>
              <w:pStyle w:val="BodyText"/>
              <w:rPr>
                <w:lang w:val="en-NZ"/>
              </w:rPr>
            </w:pPr>
            <w:r w:rsidRPr="00A67C8C">
              <w:rPr>
                <w:rStyle w:val="SpecialBold"/>
              </w:rPr>
              <w:t>Guidance information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C8C" w:rsidP="00A67C8C">
            <w:pPr>
              <w:pStyle w:val="BodyText"/>
            </w:pPr>
            <w:r w:rsidRPr="00A67C8C">
              <w:t>Holistic assessme</w:t>
            </w:r>
            <w:r w:rsidRPr="00A67C8C">
              <w:t>nt with other units relevant to the industry sector, workplace and job role is recommended.</w:t>
            </w:r>
          </w:p>
        </w:tc>
      </w:tr>
    </w:tbl>
    <w:p w:rsidR="00000000" w:rsidRPr="00A67C8C" w:rsidP="00A67C8C">
      <w:pPr>
        <w:pStyle w:val="BodyText"/>
      </w:pPr>
    </w:p>
    <w:p w:rsidR="00000000" w:rsidRPr="00A67C8C" w:rsidP="00A67C8C">
      <w:pPr>
        <w:pStyle w:val="AllowPageBreak"/>
      </w:pPr>
    </w:p>
    <w:p w:rsidR="00000000" w:rsidRPr="00A67C8C" w:rsidP="00A67C8C">
      <w:pPr>
        <w:pStyle w:val="Heading1"/>
      </w:pPr>
      <w:bookmarkStart w:id="11" w:name="O_526099"/>
      <w:bookmarkEnd w:id="11"/>
      <w:r w:rsidRPr="00A67C8C">
        <w:t>Range Statement</w:t>
      </w:r>
    </w:p>
    <w:p w:rsidR="00000000" w:rsidRPr="00A67C8C" w:rsidP="00A67C8C">
      <w:pPr>
        <w:pStyle w:val="BodyText"/>
      </w:pPr>
      <w:r w:rsidRPr="00A67C8C">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A67C8C">
        <w:rPr>
          <w:rStyle w:val="Emphasis"/>
        </w:rPr>
        <w:t>ditions that may be present with training and assessment (depending on the work situation, needs of the candidate, accessibility of the item, and local industry and regional contexts) may also be included.</w:t>
      </w:r>
    </w:p>
    <w:p w:rsidR="00000000" w:rsidRPr="00A67C8C" w:rsidP="00A67C8C">
      <w:pPr>
        <w:pStyle w:val="BodyText"/>
      </w:pPr>
    </w:p>
    <w:tbl>
      <w:tblPr>
        <w:tblW w:w="9270" w:type="dxa"/>
        <w:tblLayout w:type="fixed"/>
        <w:tblCellMar>
          <w:left w:w="62" w:type="dxa"/>
          <w:right w:w="62" w:type="dxa"/>
        </w:tblCellMar>
        <w:tblLook w:val="0000"/>
      </w:tblPr>
      <w:tblGrid>
        <w:gridCol w:w="2586"/>
        <w:gridCol w:w="6684"/>
      </w:tblGrid>
      <w:tr w:rsidTr="00A67C8C">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C8C">
            <w:pPr>
              <w:pStyle w:val="BodyText"/>
              <w:rPr>
                <w:lang w:val="en-NZ"/>
              </w:rPr>
            </w:pPr>
            <w:r w:rsidRPr="00A67C8C">
              <w:rPr>
                <w:rStyle w:val="BoldandItalics"/>
              </w:rPr>
              <w:t>Project organisation and structure</w:t>
            </w:r>
            <w:r w:rsidRPr="00A67C8C">
              <w:t xml:space="preserve"> may be affecte</w:t>
            </w:r>
            <w:r w:rsidRPr="00A67C8C">
              <w:t>d by established organisational responses to external influences, such as:</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C8C" w:rsidP="00A67C8C">
            <w:pPr>
              <w:pStyle w:val="ListBullet"/>
            </w:pPr>
            <w:r w:rsidRPr="00A67C8C">
              <w:t>accepted work practices</w:t>
            </w:r>
          </w:p>
          <w:p w:rsidR="00000000" w:rsidRPr="00A67C8C" w:rsidP="00A67C8C">
            <w:pPr>
              <w:pStyle w:val="ListBullet"/>
            </w:pPr>
            <w:r w:rsidRPr="00A67C8C">
              <w:t>relevant legislation, such as anti-discrimination, equal employment opportunity, affirmative action and work health and safety</w:t>
            </w:r>
          </w:p>
          <w:p w:rsidR="00000000" w:rsidP="00A67C8C">
            <w:pPr>
              <w:pStyle w:val="ListBullet"/>
              <w:rPr>
                <w:lang w:val="en-NZ"/>
              </w:rPr>
            </w:pPr>
            <w:r w:rsidRPr="00A67C8C">
              <w:t>workplace bargaining.</w:t>
            </w:r>
          </w:p>
        </w:tc>
      </w:tr>
      <w:tr w:rsidTr="00A67C8C">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C8C">
            <w:pPr>
              <w:pStyle w:val="BodyText"/>
              <w:rPr>
                <w:lang w:val="en-NZ"/>
              </w:rPr>
            </w:pPr>
            <w:r w:rsidRPr="00A67C8C">
              <w:rPr>
                <w:rStyle w:val="BoldandItalics"/>
              </w:rPr>
              <w:t>Person</w:t>
            </w:r>
            <w:r w:rsidRPr="00A67C8C">
              <w:rPr>
                <w:rStyle w:val="BoldandItalics"/>
              </w:rPr>
              <w:t>nel</w:t>
            </w:r>
            <w:r w:rsidRPr="00A67C8C">
              <w:t xml:space="preserve"> may be: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C8C" w:rsidP="00A67C8C">
            <w:pPr>
              <w:pStyle w:val="ListBullet"/>
            </w:pPr>
            <w:r w:rsidRPr="00A67C8C">
              <w:t>external to the organisation, such as consultants, auditors and quality assurance specialists</w:t>
            </w:r>
          </w:p>
          <w:p w:rsidR="00000000" w:rsidP="00A67C8C">
            <w:pPr>
              <w:pStyle w:val="ListBullet"/>
              <w:rPr>
                <w:lang w:val="en-NZ"/>
              </w:rPr>
            </w:pPr>
            <w:r w:rsidRPr="00A67C8C">
              <w:t>from within the organisation, such as personnel on loan from other projects.</w:t>
            </w:r>
          </w:p>
        </w:tc>
      </w:tr>
      <w:tr w:rsidTr="00A67C8C">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C8C">
            <w:pPr>
              <w:pStyle w:val="BodyText"/>
              <w:rPr>
                <w:lang w:val="en-NZ"/>
              </w:rPr>
            </w:pPr>
            <w:r w:rsidRPr="00A67C8C">
              <w:rPr>
                <w:rStyle w:val="BoldandItalics"/>
              </w:rPr>
              <w:t>Human resource management methods, techniques and tools</w:t>
            </w:r>
            <w:r w:rsidRPr="00A67C8C">
              <w:t xml:space="preserve"> may include est</w:t>
            </w:r>
            <w:r w:rsidRPr="00A67C8C">
              <w:t>ablished organisational responses to:</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C8C" w:rsidP="00A67C8C">
            <w:pPr>
              <w:pStyle w:val="ListBullet"/>
            </w:pPr>
            <w:r w:rsidRPr="00A67C8C">
              <w:t>conflict resolution</w:t>
            </w:r>
          </w:p>
          <w:p w:rsidR="00000000" w:rsidRPr="00A67C8C" w:rsidP="00A67C8C">
            <w:pPr>
              <w:pStyle w:val="ListBullet"/>
            </w:pPr>
            <w:r w:rsidRPr="00A67C8C">
              <w:t>HRM forecasts, personnel plans and job descriptions</w:t>
            </w:r>
          </w:p>
          <w:p w:rsidR="00000000" w:rsidRPr="00A67C8C" w:rsidP="00A67C8C">
            <w:pPr>
              <w:pStyle w:val="ListBullet"/>
            </w:pPr>
            <w:r w:rsidRPr="00A67C8C">
              <w:t>individual and group competency identification and development</w:t>
            </w:r>
          </w:p>
          <w:p w:rsidR="00000000" w:rsidRPr="00A67C8C" w:rsidP="00A67C8C">
            <w:pPr>
              <w:pStyle w:val="ListBullet"/>
            </w:pPr>
            <w:r w:rsidRPr="00A67C8C">
              <w:t>performance monitoring, assessment and reporting</w:t>
            </w:r>
          </w:p>
          <w:p w:rsidR="00000000" w:rsidRPr="00A67C8C" w:rsidP="00A67C8C">
            <w:pPr>
              <w:pStyle w:val="ListBullet"/>
            </w:pPr>
            <w:r w:rsidRPr="00A67C8C">
              <w:t>personnel recruitment and reallocation</w:t>
            </w:r>
          </w:p>
          <w:p w:rsidR="00000000" w:rsidP="00A67C8C">
            <w:pPr>
              <w:pStyle w:val="ListBullet"/>
              <w:rPr>
                <w:lang w:val="en-NZ"/>
              </w:rPr>
            </w:pPr>
            <w:r w:rsidRPr="00A67C8C">
              <w:t>learning and development strategies.</w:t>
            </w:r>
          </w:p>
        </w:tc>
      </w:tr>
      <w:tr w:rsidTr="00A67C8C">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C8C">
            <w:pPr>
              <w:pStyle w:val="BodyText"/>
              <w:rPr>
                <w:lang w:val="en-NZ"/>
              </w:rPr>
            </w:pPr>
            <w:r w:rsidRPr="00A67C8C">
              <w:rPr>
                <w:rStyle w:val="BoldandItalics"/>
              </w:rPr>
              <w:t>Project role descriptions</w:t>
            </w:r>
            <w:r w:rsidRPr="00A67C8C">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C8C" w:rsidP="00A67C8C">
            <w:pPr>
              <w:pStyle w:val="ListBullet"/>
            </w:pPr>
            <w:r w:rsidRPr="00A67C8C">
              <w:t>authority levels</w:t>
            </w:r>
          </w:p>
          <w:p w:rsidR="00000000" w:rsidRPr="00A67C8C" w:rsidP="00A67C8C">
            <w:pPr>
              <w:pStyle w:val="ListBullet"/>
            </w:pPr>
            <w:r w:rsidRPr="00A67C8C">
              <w:t>individual performance-measurement criteria</w:t>
            </w:r>
          </w:p>
          <w:p w:rsidR="00000000" w:rsidRPr="00A67C8C" w:rsidP="00A67C8C">
            <w:pPr>
              <w:pStyle w:val="ListBullet"/>
            </w:pPr>
            <w:r w:rsidRPr="00A67C8C">
              <w:t>position descriptions</w:t>
            </w:r>
          </w:p>
          <w:p w:rsidR="00000000" w:rsidRPr="00A67C8C" w:rsidP="00A67C8C">
            <w:pPr>
              <w:pStyle w:val="ListBullet"/>
            </w:pPr>
            <w:r w:rsidRPr="00A67C8C">
              <w:t>project responsibility matrix</w:t>
            </w:r>
          </w:p>
          <w:p w:rsidR="00000000" w:rsidRPr="00A67C8C" w:rsidP="00A67C8C">
            <w:pPr>
              <w:pStyle w:val="ListBullet"/>
            </w:pPr>
            <w:r w:rsidRPr="00A67C8C">
              <w:t>project team responsibilit</w:t>
            </w:r>
            <w:r w:rsidRPr="00A67C8C">
              <w:t>ies</w:t>
            </w:r>
          </w:p>
          <w:p w:rsidR="00000000" w:rsidRPr="00A67C8C" w:rsidP="00A67C8C">
            <w:pPr>
              <w:pStyle w:val="ListBullet"/>
            </w:pPr>
            <w:r w:rsidRPr="00A67C8C">
              <w:t>role definitions</w:t>
            </w:r>
          </w:p>
          <w:p w:rsidR="00000000" w:rsidRPr="00A67C8C" w:rsidP="00A67C8C">
            <w:pPr>
              <w:pStyle w:val="ListBullet"/>
            </w:pPr>
            <w:r w:rsidRPr="00A67C8C">
              <w:t>task responsibilities</w:t>
            </w:r>
          </w:p>
          <w:p w:rsidR="00000000" w:rsidRPr="00A67C8C" w:rsidP="00A67C8C">
            <w:pPr>
              <w:pStyle w:val="ListBullet"/>
            </w:pPr>
            <w:r w:rsidRPr="00A67C8C">
              <w:t>project skills matrix</w:t>
            </w:r>
          </w:p>
          <w:p w:rsidR="00000000" w:rsidRPr="00A67C8C" w:rsidP="00A67C8C">
            <w:pPr>
              <w:pStyle w:val="ListBullet"/>
            </w:pPr>
            <w:r w:rsidRPr="00A67C8C">
              <w:t>training plans.</w:t>
            </w:r>
          </w:p>
        </w:tc>
      </w:tr>
    </w:tbl>
    <w:p w:rsidR="00000000" w:rsidRPr="00A67C8C" w:rsidP="00A67C8C">
      <w:pPr>
        <w:pStyle w:val="BodyText"/>
      </w:pPr>
    </w:p>
    <w:p w:rsidR="00000000" w:rsidRPr="00A67C8C" w:rsidP="00A67C8C">
      <w:pPr>
        <w:pStyle w:val="AllowPageBreak"/>
      </w:pPr>
    </w:p>
    <w:p w:rsidR="00000000" w:rsidRPr="00A67C8C" w:rsidP="00A67C8C">
      <w:pPr>
        <w:pStyle w:val="Heading1"/>
      </w:pPr>
      <w:bookmarkStart w:id="12" w:name="O_526100"/>
      <w:bookmarkEnd w:id="12"/>
      <w:r w:rsidRPr="00A67C8C">
        <w:t>Unit Sector(s)</w:t>
      </w:r>
    </w:p>
    <w:p w:rsidR="00000000" w:rsidRPr="00A67C8C" w:rsidP="00A67C8C">
      <w:pPr>
        <w:pStyle w:val="BodyText"/>
      </w:pPr>
      <w:r w:rsidRPr="00A67C8C">
        <w:t>Management and Leadership – Project Management</w:t>
      </w:r>
    </w:p>
    <w:p w:rsidR="00000000" w:rsidRPr="00A67C8C" w:rsidP="00A67C8C"/>
    <w:sectPr w:rsidSect="00A67C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C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C8C" w:rsidRPr="00460CB3" w:rsidP="00460C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C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CB3" w:rsidP="00A67C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60CB3" w:rsidP="00A67C8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60CB3" w:rsidP="00A67C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C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C8C" w:rsidRPr="00460CB3" w:rsidP="00460C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C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CB3" w:rsidRPr="002D2AF8" w:rsidP="00A67C8C">
    <w:pPr>
      <w:pStyle w:val="Header"/>
      <w:framePr w:wrap="around"/>
    </w:pPr>
    <w:r>
      <w:fldChar w:fldCharType="begin"/>
    </w:r>
    <w:r>
      <w:instrText xml:space="preserve"> TITLE   \* MERGEFORMAT </w:instrText>
    </w:r>
    <w:r>
      <w:fldChar w:fldCharType="separate"/>
    </w:r>
    <w:r>
      <w:t>BSBPMG515A Manage project human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18/03/2013</w:t>
    </w:r>
    <w:r>
      <w:fldChar w:fldCharType="end"/>
    </w:r>
  </w:p>
  <w:p w:rsidR="00460CB3" w:rsidP="00A67C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98C1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D40B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947D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C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7C8C"/>
    <w:pPr>
      <w:spacing w:before="360" w:after="60"/>
      <w:outlineLvl w:val="0"/>
    </w:pPr>
    <w:rPr>
      <w:sz w:val="32"/>
    </w:rPr>
  </w:style>
  <w:style w:type="paragraph" w:styleId="Heading2">
    <w:name w:val="heading 2"/>
    <w:basedOn w:val="HeadingBase"/>
    <w:next w:val="BodyText"/>
    <w:link w:val="Heading2Char"/>
    <w:qFormat/>
    <w:rsid w:val="00A67C8C"/>
    <w:pPr>
      <w:keepLines/>
      <w:spacing w:before="240" w:after="120"/>
      <w:outlineLvl w:val="1"/>
    </w:pPr>
    <w:rPr>
      <w:sz w:val="28"/>
      <w:szCs w:val="40"/>
    </w:rPr>
  </w:style>
  <w:style w:type="paragraph" w:styleId="Heading3">
    <w:name w:val="heading 3"/>
    <w:basedOn w:val="HeadingBase"/>
    <w:next w:val="BodyText"/>
    <w:link w:val="Heading3Char"/>
    <w:qFormat/>
    <w:rsid w:val="00A67C8C"/>
    <w:pPr>
      <w:spacing w:before="180" w:after="120"/>
      <w:outlineLvl w:val="2"/>
    </w:pPr>
    <w:rPr>
      <w:spacing w:val="-10"/>
      <w:kern w:val="32"/>
    </w:rPr>
  </w:style>
  <w:style w:type="paragraph" w:styleId="Heading4">
    <w:name w:val="heading 4"/>
    <w:basedOn w:val="HeadingBase"/>
    <w:next w:val="BodyText"/>
    <w:link w:val="Heading4Char"/>
    <w:qFormat/>
    <w:rsid w:val="00A67C8C"/>
    <w:pPr>
      <w:spacing w:before="160" w:after="120"/>
      <w:outlineLvl w:val="3"/>
    </w:pPr>
    <w:rPr>
      <w:sz w:val="22"/>
    </w:rPr>
  </w:style>
  <w:style w:type="paragraph" w:styleId="Heading5">
    <w:name w:val="heading 5"/>
    <w:basedOn w:val="HeadingBase"/>
    <w:next w:val="Normal"/>
    <w:link w:val="Heading5Char"/>
    <w:qFormat/>
    <w:rsid w:val="00A67C8C"/>
    <w:pPr>
      <w:spacing w:before="80"/>
      <w:outlineLvl w:val="4"/>
    </w:pPr>
    <w:rPr>
      <w:color w:val="918585"/>
      <w:sz w:val="20"/>
    </w:rPr>
  </w:style>
  <w:style w:type="paragraph" w:styleId="Heading6">
    <w:name w:val="heading 6"/>
    <w:basedOn w:val="HeadingBase"/>
    <w:next w:val="Normal"/>
    <w:link w:val="Heading6Char"/>
    <w:qFormat/>
    <w:rsid w:val="00A67C8C"/>
    <w:pPr>
      <w:spacing w:before="60"/>
      <w:outlineLvl w:val="5"/>
    </w:pPr>
    <w:rPr>
      <w:color w:val="918585"/>
      <w:sz w:val="20"/>
    </w:rPr>
  </w:style>
  <w:style w:type="paragraph" w:styleId="Heading7">
    <w:name w:val="heading 7"/>
    <w:basedOn w:val="Normal"/>
    <w:next w:val="Normal"/>
    <w:link w:val="Heading7Char"/>
    <w:qFormat/>
    <w:rsid w:val="00A67C8C"/>
    <w:pPr>
      <w:ind w:left="720"/>
      <w:outlineLvl w:val="6"/>
    </w:pPr>
    <w:rPr>
      <w:i/>
    </w:rPr>
  </w:style>
  <w:style w:type="paragraph" w:styleId="Heading8">
    <w:name w:val="heading 8"/>
    <w:basedOn w:val="Normal"/>
    <w:next w:val="Normal"/>
    <w:link w:val="Heading8Char"/>
    <w:qFormat/>
    <w:rsid w:val="00A67C8C"/>
    <w:pPr>
      <w:ind w:left="720"/>
      <w:outlineLvl w:val="7"/>
    </w:pPr>
    <w:rPr>
      <w:i/>
    </w:rPr>
  </w:style>
  <w:style w:type="paragraph" w:styleId="Heading9">
    <w:name w:val="heading 9"/>
    <w:basedOn w:val="Normal"/>
    <w:next w:val="Normal"/>
    <w:link w:val="Heading9Char"/>
    <w:qFormat/>
    <w:rsid w:val="00A67C8C"/>
    <w:pPr>
      <w:ind w:left="720"/>
      <w:outlineLvl w:val="8"/>
    </w:pPr>
    <w:rPr>
      <w:i/>
    </w:rPr>
  </w:style>
  <w:style w:type="character" w:default="1" w:styleId="DefaultParagraphFont">
    <w:name w:val="Default Paragraph Font"/>
    <w:uiPriority w:val="1"/>
    <w:unhideWhenUsed/>
    <w:rsid w:val="00A67C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7C8C"/>
  </w:style>
  <w:style w:type="character" w:customStyle="1" w:styleId="Heading1Char">
    <w:name w:val="Heading 1 Char"/>
    <w:basedOn w:val="DefaultParagraphFont"/>
    <w:link w:val="Heading1"/>
    <w:rsid w:val="00A67C8C"/>
    <w:rPr>
      <w:rFonts w:ascii="Times New Roman" w:eastAsia="Times New Roman" w:hAnsi="Times New Roman" w:cs="Times New Roman"/>
      <w:b/>
      <w:sz w:val="32"/>
      <w:szCs w:val="20"/>
      <w:lang w:eastAsia="en-US"/>
    </w:rPr>
  </w:style>
  <w:style w:type="paragraph" w:styleId="BodyText">
    <w:name w:val="Body Text"/>
    <w:basedOn w:val="Normal"/>
    <w:link w:val="BodyTextChar"/>
    <w:rsid w:val="00A67C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7C8C"/>
    <w:rPr>
      <w:rFonts w:ascii="Times New Roman" w:eastAsia="Times New Roman" w:hAnsi="Times New Roman" w:cs="Times New Roman"/>
      <w:sz w:val="24"/>
      <w:lang w:eastAsia="en-US"/>
    </w:rPr>
  </w:style>
  <w:style w:type="paragraph" w:styleId="ListBullet">
    <w:name w:val="List Bullet"/>
    <w:basedOn w:val="List"/>
    <w:rsid w:val="00A67C8C"/>
    <w:pPr>
      <w:numPr>
        <w:numId w:val="13"/>
      </w:numPr>
      <w:tabs>
        <w:tab w:val="clear" w:pos="340"/>
      </w:tabs>
      <w:spacing w:before="40" w:after="40"/>
    </w:pPr>
  </w:style>
  <w:style w:type="character" w:customStyle="1" w:styleId="SpecialBold">
    <w:name w:val="Special Bold"/>
    <w:basedOn w:val="DefaultParagraphFont"/>
    <w:rsid w:val="00A67C8C"/>
    <w:rPr>
      <w:b/>
      <w:spacing w:val="0"/>
    </w:rPr>
  </w:style>
  <w:style w:type="paragraph" w:styleId="ListBullet2">
    <w:name w:val="List Bullet 2"/>
    <w:basedOn w:val="List2"/>
    <w:rsid w:val="00A67C8C"/>
    <w:pPr>
      <w:numPr>
        <w:numId w:val="14"/>
      </w:numPr>
      <w:tabs>
        <w:tab w:val="clear" w:pos="680"/>
      </w:tabs>
    </w:pPr>
  </w:style>
  <w:style w:type="character" w:styleId="Emphasis">
    <w:name w:val="Emphasis"/>
    <w:basedOn w:val="DefaultParagraphFont"/>
    <w:qFormat/>
    <w:rsid w:val="00A67C8C"/>
    <w:rPr>
      <w:i/>
    </w:rPr>
  </w:style>
  <w:style w:type="paragraph" w:customStyle="1" w:styleId="SuperHeading">
    <w:name w:val="SuperHeading"/>
    <w:basedOn w:val="Normal"/>
    <w:rsid w:val="00A67C8C"/>
    <w:pPr>
      <w:spacing w:before="240" w:after="120"/>
      <w:outlineLvl w:val="0"/>
    </w:pPr>
    <w:rPr>
      <w:rFonts w:ascii="Times New Roman" w:hAnsi="Times New Roman"/>
      <w:b/>
      <w:sz w:val="32"/>
    </w:rPr>
  </w:style>
  <w:style w:type="paragraph" w:customStyle="1" w:styleId="AllowPageBreak">
    <w:name w:val="AllowPageBreak"/>
    <w:rsid w:val="00A67C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67C8C"/>
    <w:rPr>
      <w:b/>
      <w:i/>
      <w:u w:val="none"/>
    </w:rPr>
  </w:style>
  <w:style w:type="character" w:customStyle="1" w:styleId="Heading2Char">
    <w:name w:val="Heading 2 Char"/>
    <w:basedOn w:val="DefaultParagraphFont"/>
    <w:link w:val="Heading2"/>
    <w:rsid w:val="00A67C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7C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7C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7C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7C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7C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7C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7C8C"/>
    <w:rPr>
      <w:rFonts w:ascii="Courier New" w:eastAsia="Times New Roman" w:hAnsi="Courier New" w:cs="Times New Roman"/>
      <w:i/>
      <w:szCs w:val="20"/>
      <w:lang w:eastAsia="en-US"/>
    </w:rPr>
  </w:style>
  <w:style w:type="paragraph" w:customStyle="1" w:styleId="HeadingBase">
    <w:name w:val="Heading Base"/>
    <w:rsid w:val="00A67C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7C8C"/>
    <w:pPr>
      <w:tabs>
        <w:tab w:val="right" w:leader="dot" w:pos="9072"/>
      </w:tabs>
      <w:ind w:left="567"/>
    </w:pPr>
    <w:rPr>
      <w:szCs w:val="22"/>
    </w:rPr>
  </w:style>
  <w:style w:type="paragraph" w:customStyle="1" w:styleId="TOCBase">
    <w:name w:val="TOC Base"/>
    <w:rsid w:val="00A67C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7C8C"/>
    <w:pPr>
      <w:tabs>
        <w:tab w:val="right" w:leader="dot" w:pos="9072"/>
      </w:tabs>
      <w:spacing w:before="40" w:after="40"/>
      <w:ind w:left="284"/>
    </w:pPr>
    <w:rPr>
      <w:rFonts w:ascii="Times New Roman" w:hAnsi="Times New Roman"/>
    </w:rPr>
  </w:style>
  <w:style w:type="paragraph" w:styleId="TOC1">
    <w:name w:val="toc 1"/>
    <w:basedOn w:val="TOCBase"/>
    <w:next w:val="Normal"/>
    <w:rsid w:val="00A67C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7C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7C8C"/>
    <w:rPr>
      <w:rFonts w:ascii="Times New Roman" w:eastAsia="Times New Roman" w:hAnsi="Times New Roman" w:cs="Times New Roman"/>
      <w:sz w:val="16"/>
      <w:lang w:eastAsia="en-US"/>
    </w:rPr>
  </w:style>
  <w:style w:type="paragraph" w:styleId="Title">
    <w:name w:val="Title"/>
    <w:basedOn w:val="HeadingBase"/>
    <w:link w:val="TitleChar"/>
    <w:qFormat/>
    <w:rsid w:val="00A67C8C"/>
    <w:pPr>
      <w:spacing w:before="5040"/>
      <w:jc w:val="center"/>
    </w:pPr>
    <w:rPr>
      <w:sz w:val="48"/>
      <w:szCs w:val="72"/>
      <w:lang w:val="en-US"/>
    </w:rPr>
  </w:style>
  <w:style w:type="character" w:customStyle="1" w:styleId="TitleChar">
    <w:name w:val="Title Char"/>
    <w:basedOn w:val="DefaultParagraphFont"/>
    <w:link w:val="Title"/>
    <w:rsid w:val="00A67C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7C8C"/>
    <w:pPr>
      <w:tabs>
        <w:tab w:val="left" w:pos="3600"/>
        <w:tab w:val="left" w:pos="3958"/>
      </w:tabs>
    </w:pPr>
  </w:style>
  <w:style w:type="paragraph" w:styleId="List">
    <w:name w:val="List"/>
    <w:basedOn w:val="BodyText"/>
    <w:next w:val="BodyText"/>
    <w:rsid w:val="00A67C8C"/>
    <w:pPr>
      <w:tabs>
        <w:tab w:val="left" w:pos="340"/>
      </w:tabs>
      <w:spacing w:before="60" w:after="60"/>
      <w:ind w:left="340" w:hanging="340"/>
    </w:pPr>
  </w:style>
  <w:style w:type="paragraph" w:customStyle="1" w:styleId="Note">
    <w:name w:val="Note"/>
    <w:basedOn w:val="BodyText"/>
    <w:rsid w:val="00A67C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7C8C"/>
    <w:pPr>
      <w:framePr w:wrap="auto" w:hAnchor="text" w:y="6049"/>
    </w:pPr>
    <w:rPr>
      <w:color w:val="000000"/>
      <w:sz w:val="40"/>
    </w:rPr>
  </w:style>
  <w:style w:type="paragraph" w:customStyle="1" w:styleId="TOCTitle">
    <w:name w:val="TOCTitle"/>
    <w:basedOn w:val="Heading1"/>
    <w:rsid w:val="00A67C8C"/>
    <w:pPr>
      <w:spacing w:after="240"/>
      <w:jc w:val="center"/>
      <w:outlineLvl w:val="9"/>
    </w:pPr>
    <w:rPr>
      <w:caps/>
    </w:rPr>
  </w:style>
  <w:style w:type="paragraph" w:customStyle="1" w:styleId="Version">
    <w:name w:val="Version"/>
    <w:rsid w:val="00A67C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7C8C"/>
    <w:pPr>
      <w:keepNext w:val="0"/>
      <w:tabs>
        <w:tab w:val="right" w:pos="4176"/>
      </w:tabs>
      <w:ind w:left="198" w:hanging="198"/>
    </w:pPr>
    <w:rPr>
      <w:rFonts w:ascii="Garamond" w:hAnsi="Garamond"/>
    </w:rPr>
  </w:style>
  <w:style w:type="paragraph" w:styleId="IndexHeading">
    <w:name w:val="index heading"/>
    <w:basedOn w:val="Normal"/>
    <w:next w:val="Index1"/>
    <w:semiHidden/>
    <w:rsid w:val="00A67C8C"/>
    <w:pPr>
      <w:spacing w:before="120" w:after="120"/>
    </w:pPr>
    <w:rPr>
      <w:rFonts w:ascii="Arial" w:hAnsi="Arial"/>
      <w:b/>
      <w:color w:val="918585"/>
      <w:sz w:val="24"/>
    </w:rPr>
  </w:style>
  <w:style w:type="paragraph" w:styleId="Header">
    <w:name w:val="header"/>
    <w:basedOn w:val="Normal"/>
    <w:link w:val="HeaderChar"/>
    <w:rsid w:val="00A67C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7C8C"/>
    <w:rPr>
      <w:rFonts w:ascii="Times New Roman" w:eastAsia="Times New Roman" w:hAnsi="Times New Roman" w:cs="Times New Roman"/>
      <w:sz w:val="16"/>
      <w:szCs w:val="20"/>
      <w:lang w:val="en-GB" w:eastAsia="en-US"/>
    </w:rPr>
  </w:style>
  <w:style w:type="paragraph" w:customStyle="1" w:styleId="Chapter">
    <w:name w:val="Chapter"/>
    <w:basedOn w:val="Normal"/>
    <w:rsid w:val="00A67C8C"/>
    <w:pPr>
      <w:spacing w:before="240"/>
    </w:pPr>
    <w:rPr>
      <w:rFonts w:ascii="Times New Roman" w:hAnsi="Times New Roman"/>
      <w:smallCaps/>
      <w:spacing w:val="80"/>
      <w:sz w:val="28"/>
    </w:rPr>
  </w:style>
  <w:style w:type="paragraph" w:customStyle="1" w:styleId="InChapter">
    <w:name w:val="InChapter"/>
    <w:basedOn w:val="Heading3"/>
    <w:rsid w:val="00A67C8C"/>
    <w:pPr>
      <w:spacing w:after="240"/>
      <w:outlineLvl w:val="9"/>
    </w:pPr>
    <w:rPr>
      <w:noProof/>
    </w:rPr>
  </w:style>
  <w:style w:type="paragraph" w:styleId="Index2">
    <w:name w:val="index 2"/>
    <w:basedOn w:val="Normal"/>
    <w:next w:val="Normal"/>
    <w:semiHidden/>
    <w:rsid w:val="00A67C8C"/>
    <w:pPr>
      <w:tabs>
        <w:tab w:val="right" w:pos="4176"/>
      </w:tabs>
      <w:ind w:left="568" w:hanging="284"/>
    </w:pPr>
    <w:rPr>
      <w:rFonts w:ascii="Garamond" w:hAnsi="Garamond"/>
    </w:rPr>
  </w:style>
  <w:style w:type="paragraph" w:customStyle="1" w:styleId="Byline">
    <w:name w:val="Byline"/>
    <w:rsid w:val="00A67C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7C8C"/>
    <w:pPr>
      <w:tabs>
        <w:tab w:val="clear" w:pos="3600"/>
        <w:tab w:val="clear" w:pos="3958"/>
      </w:tabs>
      <w:jc w:val="right"/>
    </w:pPr>
  </w:style>
  <w:style w:type="paragraph" w:styleId="Caption">
    <w:name w:val="caption"/>
    <w:basedOn w:val="BodyText"/>
    <w:next w:val="Normal"/>
    <w:qFormat/>
    <w:rsid w:val="00A67C8C"/>
    <w:pPr>
      <w:framePr w:w="2268" w:hSpace="181" w:vSpace="181" w:wrap="around" w:vAnchor="text" w:hAnchor="page" w:x="1135" w:y="285" w:anchorLock="1"/>
    </w:pPr>
    <w:rPr>
      <w:i/>
    </w:rPr>
  </w:style>
  <w:style w:type="paragraph" w:customStyle="1" w:styleId="MiniTOCTitle">
    <w:name w:val="MiniTOCTitle"/>
    <w:basedOn w:val="Heading4"/>
    <w:rsid w:val="00A67C8C"/>
    <w:pPr>
      <w:spacing w:before="240"/>
      <w:outlineLvl w:val="9"/>
    </w:pPr>
    <w:rPr>
      <w:noProof/>
      <w:sz w:val="24"/>
    </w:rPr>
  </w:style>
  <w:style w:type="paragraph" w:customStyle="1" w:styleId="MiniTOCItem">
    <w:name w:val="MiniTOCItem"/>
    <w:basedOn w:val="ListBullet"/>
    <w:rsid w:val="00A67C8C"/>
    <w:pPr>
      <w:numPr>
        <w:numId w:val="0"/>
      </w:numPr>
      <w:tabs>
        <w:tab w:val="right" w:leader="dot" w:pos="6521"/>
      </w:tabs>
      <w:spacing w:before="0" w:after="0"/>
    </w:pPr>
  </w:style>
  <w:style w:type="paragraph" w:customStyle="1" w:styleId="TOFTitle">
    <w:name w:val="TOFTitle"/>
    <w:basedOn w:val="TOCTitle"/>
    <w:rsid w:val="00A67C8C"/>
  </w:style>
  <w:style w:type="paragraph" w:styleId="TableofFigures">
    <w:name w:val="table of figures"/>
    <w:basedOn w:val="Normal"/>
    <w:next w:val="Normal"/>
    <w:semiHidden/>
    <w:rsid w:val="00A67C8C"/>
    <w:pPr>
      <w:tabs>
        <w:tab w:val="right" w:leader="dot" w:pos="9072"/>
      </w:tabs>
      <w:ind w:left="970" w:hanging="403"/>
    </w:pPr>
    <w:rPr>
      <w:rFonts w:ascii="Times New Roman" w:hAnsi="Times New Roman"/>
      <w:b/>
    </w:rPr>
  </w:style>
  <w:style w:type="paragraph" w:styleId="ListNumber">
    <w:name w:val="List Number"/>
    <w:basedOn w:val="List"/>
    <w:rsid w:val="00A67C8C"/>
    <w:pPr>
      <w:numPr>
        <w:numId w:val="11"/>
      </w:numPr>
    </w:pPr>
  </w:style>
  <w:style w:type="character" w:customStyle="1" w:styleId="WingdingSymbols">
    <w:name w:val="Wingding Symbols"/>
    <w:rsid w:val="00A67C8C"/>
    <w:rPr>
      <w:rFonts w:ascii="Wingdings" w:hAnsi="Wingdings"/>
    </w:rPr>
  </w:style>
  <w:style w:type="paragraph" w:customStyle="1" w:styleId="TableHeading">
    <w:name w:val="Table Heading"/>
    <w:basedOn w:val="HeadingBase"/>
    <w:rsid w:val="00A67C8C"/>
    <w:pPr>
      <w:keepLines/>
      <w:pBdr>
        <w:bottom w:val="single" w:sz="6" w:space="1" w:color="918585"/>
      </w:pBdr>
      <w:spacing w:before="240"/>
    </w:pPr>
  </w:style>
  <w:style w:type="character" w:customStyle="1" w:styleId="HotSpot">
    <w:name w:val="HotSpot"/>
    <w:rsid w:val="00A67C8C"/>
    <w:rPr>
      <w:color w:val="0033CC"/>
      <w:u w:val="none"/>
    </w:rPr>
  </w:style>
  <w:style w:type="paragraph" w:customStyle="1" w:styleId="BodyTextRight">
    <w:name w:val="Body Text Right"/>
    <w:basedOn w:val="BodyText"/>
    <w:rsid w:val="00A67C8C"/>
    <w:pPr>
      <w:spacing w:before="0" w:after="0"/>
      <w:jc w:val="right"/>
    </w:pPr>
  </w:style>
  <w:style w:type="paragraph" w:styleId="Index3">
    <w:name w:val="index 3"/>
    <w:basedOn w:val="ListNumber2"/>
    <w:next w:val="Normal"/>
    <w:semiHidden/>
    <w:rsid w:val="00A67C8C"/>
    <w:pPr>
      <w:numPr>
        <w:numId w:val="0"/>
      </w:numPr>
      <w:tabs>
        <w:tab w:val="right" w:leader="dot" w:pos="4176"/>
      </w:tabs>
    </w:pPr>
  </w:style>
  <w:style w:type="paragraph" w:styleId="ListNumber2">
    <w:name w:val="List Number 2"/>
    <w:basedOn w:val="List2"/>
    <w:rsid w:val="00A67C8C"/>
    <w:pPr>
      <w:numPr>
        <w:numId w:val="10"/>
      </w:numPr>
      <w:tabs>
        <w:tab w:val="clear" w:pos="1060"/>
      </w:tabs>
    </w:pPr>
  </w:style>
  <w:style w:type="paragraph" w:customStyle="1" w:styleId="MarginNote">
    <w:name w:val="Margin Note"/>
    <w:basedOn w:val="BodyText"/>
    <w:rsid w:val="00A67C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7C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7C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7C8C"/>
    <w:rPr>
      <w:sz w:val="32"/>
    </w:rPr>
  </w:style>
  <w:style w:type="paragraph" w:customStyle="1" w:styleId="HeadingProcedure">
    <w:name w:val="Heading Procedure"/>
    <w:basedOn w:val="HeadingBase"/>
    <w:next w:val="Normal"/>
    <w:rsid w:val="00A67C8C"/>
    <w:pPr>
      <w:tabs>
        <w:tab w:val="left" w:pos="0"/>
      </w:tabs>
      <w:spacing w:before="120" w:after="60"/>
    </w:pPr>
    <w:rPr>
      <w:i/>
      <w:color w:val="918585"/>
      <w:sz w:val="22"/>
    </w:rPr>
  </w:style>
  <w:style w:type="paragraph" w:customStyle="1" w:styleId="TableBodyText">
    <w:name w:val="Table Body Text"/>
    <w:basedOn w:val="BodyText"/>
    <w:rsid w:val="00A67C8C"/>
    <w:pPr>
      <w:spacing w:before="60" w:after="60"/>
    </w:pPr>
  </w:style>
  <w:style w:type="paragraph" w:styleId="ListContinue">
    <w:name w:val="List Continue"/>
    <w:basedOn w:val="List"/>
    <w:rsid w:val="00A67C8C"/>
    <w:pPr>
      <w:ind w:firstLine="0"/>
    </w:pPr>
  </w:style>
  <w:style w:type="paragraph" w:customStyle="1" w:styleId="ListNote">
    <w:name w:val="List Note"/>
    <w:basedOn w:val="List"/>
    <w:rsid w:val="00A67C8C"/>
    <w:pPr>
      <w:pBdr>
        <w:top w:val="single" w:sz="6" w:space="2" w:color="918585"/>
        <w:bottom w:val="single" w:sz="6" w:space="2" w:color="918585"/>
      </w:pBdr>
      <w:tabs>
        <w:tab w:val="left" w:pos="1021"/>
      </w:tabs>
      <w:ind w:firstLine="0"/>
    </w:pPr>
  </w:style>
  <w:style w:type="paragraph" w:customStyle="1" w:styleId="Warning">
    <w:name w:val="Warning"/>
    <w:basedOn w:val="BodyText"/>
    <w:rsid w:val="00A67C8C"/>
    <w:pPr>
      <w:shd w:val="clear" w:color="auto" w:fill="D9D9D9"/>
      <w:tabs>
        <w:tab w:val="left" w:pos="992"/>
      </w:tabs>
      <w:ind w:left="119" w:right="119"/>
    </w:pPr>
    <w:rPr>
      <w:sz w:val="20"/>
    </w:rPr>
  </w:style>
  <w:style w:type="paragraph" w:customStyle="1" w:styleId="MarginIcons">
    <w:name w:val="Margin Icons"/>
    <w:basedOn w:val="BodyText"/>
    <w:rsid w:val="00A67C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7C8C"/>
    <w:rPr>
      <w:rFonts w:ascii="Courier New" w:hAnsi="Courier New"/>
    </w:rPr>
  </w:style>
  <w:style w:type="paragraph" w:customStyle="1" w:styleId="NoteBullet">
    <w:name w:val="Note Bullet"/>
    <w:basedOn w:val="Note"/>
    <w:rsid w:val="00A67C8C"/>
    <w:pPr>
      <w:tabs>
        <w:tab w:val="clear" w:pos="680"/>
      </w:tabs>
      <w:spacing w:before="60" w:after="60"/>
    </w:pPr>
  </w:style>
  <w:style w:type="paragraph" w:customStyle="1" w:styleId="SubHeading2">
    <w:name w:val="SubHeading2"/>
    <w:basedOn w:val="HeadingBase"/>
    <w:rsid w:val="00A67C8C"/>
    <w:pPr>
      <w:spacing w:before="240" w:after="60"/>
    </w:pPr>
    <w:rPr>
      <w:sz w:val="20"/>
    </w:rPr>
  </w:style>
  <w:style w:type="paragraph" w:customStyle="1" w:styleId="SubHeading1">
    <w:name w:val="SubHeading1"/>
    <w:basedOn w:val="HeadingBase"/>
    <w:rsid w:val="00A67C8C"/>
    <w:pPr>
      <w:spacing w:before="240" w:after="60"/>
    </w:pPr>
    <w:rPr>
      <w:color w:val="918585"/>
      <w:sz w:val="22"/>
    </w:rPr>
  </w:style>
  <w:style w:type="paragraph" w:customStyle="1" w:styleId="SideHeading">
    <w:name w:val="Side Heading"/>
    <w:basedOn w:val="HeadingBase"/>
    <w:rsid w:val="00A67C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7C8C"/>
    <w:pPr>
      <w:numPr>
        <w:numId w:val="12"/>
      </w:numPr>
    </w:pPr>
  </w:style>
  <w:style w:type="paragraph" w:styleId="PlainText">
    <w:name w:val="Plain Text"/>
    <w:basedOn w:val="Normal"/>
    <w:link w:val="PlainTextChar"/>
    <w:rsid w:val="00A67C8C"/>
    <w:rPr>
      <w:sz w:val="20"/>
    </w:rPr>
  </w:style>
  <w:style w:type="character" w:customStyle="1" w:styleId="PlainTextChar">
    <w:name w:val="Plain Text Char"/>
    <w:basedOn w:val="DefaultParagraphFont"/>
    <w:link w:val="PlainText"/>
    <w:rsid w:val="00A67C8C"/>
    <w:rPr>
      <w:rFonts w:ascii="Courier New" w:eastAsia="Times New Roman" w:hAnsi="Courier New" w:cs="Times New Roman"/>
      <w:sz w:val="20"/>
      <w:szCs w:val="20"/>
      <w:lang w:eastAsia="en-US"/>
    </w:rPr>
  </w:style>
  <w:style w:type="character" w:customStyle="1" w:styleId="MenuOption">
    <w:name w:val="Menu Option"/>
    <w:basedOn w:val="DefaultParagraphFont"/>
    <w:rsid w:val="00A67C8C"/>
    <w:rPr>
      <w:b/>
      <w:smallCaps/>
    </w:rPr>
  </w:style>
  <w:style w:type="paragraph" w:customStyle="1" w:styleId="TableListNumber">
    <w:name w:val="Table List Number"/>
    <w:basedOn w:val="ListNumber"/>
    <w:rsid w:val="00A67C8C"/>
    <w:pPr>
      <w:numPr>
        <w:numId w:val="0"/>
      </w:numPr>
    </w:pPr>
  </w:style>
  <w:style w:type="paragraph" w:styleId="TOC4">
    <w:name w:val="toc 4"/>
    <w:basedOn w:val="TOCBase"/>
    <w:next w:val="Normal"/>
    <w:semiHidden/>
    <w:rsid w:val="00A67C8C"/>
    <w:pPr>
      <w:tabs>
        <w:tab w:val="right" w:leader="dot" w:pos="9071"/>
      </w:tabs>
      <w:ind w:left="1701"/>
    </w:pPr>
  </w:style>
  <w:style w:type="paragraph" w:customStyle="1" w:styleId="ListAlpha">
    <w:name w:val="List Alpha"/>
    <w:basedOn w:val="List"/>
    <w:rsid w:val="00A67C8C"/>
    <w:pPr>
      <w:numPr>
        <w:numId w:val="9"/>
      </w:numPr>
    </w:pPr>
  </w:style>
  <w:style w:type="paragraph" w:customStyle="1" w:styleId="ListAlpha2">
    <w:name w:val="List Alpha 2"/>
    <w:basedOn w:val="List2"/>
    <w:rsid w:val="00A67C8C"/>
    <w:pPr>
      <w:numPr>
        <w:numId w:val="8"/>
      </w:numPr>
    </w:pPr>
  </w:style>
  <w:style w:type="paragraph" w:styleId="List2">
    <w:name w:val="List 2"/>
    <w:basedOn w:val="BodyText"/>
    <w:rsid w:val="00A67C8C"/>
    <w:pPr>
      <w:tabs>
        <w:tab w:val="left" w:pos="680"/>
      </w:tabs>
      <w:spacing w:before="60" w:after="60"/>
      <w:ind w:left="680" w:hanging="340"/>
    </w:pPr>
  </w:style>
  <w:style w:type="paragraph" w:styleId="List3">
    <w:name w:val="List 3"/>
    <w:basedOn w:val="BodyText"/>
    <w:rsid w:val="00A67C8C"/>
    <w:pPr>
      <w:tabs>
        <w:tab w:val="left" w:pos="1021"/>
      </w:tabs>
      <w:spacing w:before="60" w:after="60"/>
      <w:ind w:left="1020" w:hanging="340"/>
    </w:pPr>
  </w:style>
  <w:style w:type="paragraph" w:styleId="List4">
    <w:name w:val="List 4"/>
    <w:basedOn w:val="BodyText"/>
    <w:rsid w:val="00A67C8C"/>
    <w:pPr>
      <w:tabs>
        <w:tab w:val="left" w:pos="1361"/>
      </w:tabs>
      <w:spacing w:before="60" w:after="60"/>
      <w:ind w:left="1361" w:hanging="340"/>
    </w:pPr>
  </w:style>
  <w:style w:type="paragraph" w:styleId="List5">
    <w:name w:val="List 5"/>
    <w:basedOn w:val="BodyText"/>
    <w:rsid w:val="00A67C8C"/>
    <w:pPr>
      <w:tabs>
        <w:tab w:val="left" w:pos="1701"/>
      </w:tabs>
      <w:spacing w:before="60" w:after="60"/>
      <w:ind w:left="1701" w:hanging="340"/>
    </w:pPr>
  </w:style>
  <w:style w:type="paragraph" w:styleId="ListBullet3">
    <w:name w:val="List Bullet 3"/>
    <w:basedOn w:val="List3"/>
    <w:rsid w:val="00A67C8C"/>
    <w:pPr>
      <w:numPr>
        <w:numId w:val="15"/>
      </w:numPr>
      <w:tabs>
        <w:tab w:val="clear" w:pos="1021"/>
      </w:tabs>
      <w:ind w:left="1037" w:hanging="357"/>
    </w:pPr>
  </w:style>
  <w:style w:type="paragraph" w:styleId="ListBullet4">
    <w:name w:val="List Bullet 4"/>
    <w:basedOn w:val="List4"/>
    <w:rsid w:val="00A67C8C"/>
    <w:pPr>
      <w:numPr>
        <w:numId w:val="3"/>
      </w:numPr>
    </w:pPr>
  </w:style>
  <w:style w:type="paragraph" w:styleId="ListBullet5">
    <w:name w:val="List Bullet 5"/>
    <w:basedOn w:val="List5"/>
    <w:rsid w:val="00A67C8C"/>
    <w:pPr>
      <w:numPr>
        <w:numId w:val="4"/>
      </w:numPr>
    </w:pPr>
  </w:style>
  <w:style w:type="paragraph" w:styleId="ListContinue2">
    <w:name w:val="List Continue 2"/>
    <w:basedOn w:val="List2"/>
    <w:rsid w:val="00A67C8C"/>
    <w:pPr>
      <w:ind w:firstLine="0"/>
    </w:pPr>
  </w:style>
  <w:style w:type="paragraph" w:styleId="ListContinue3">
    <w:name w:val="List Continue 3"/>
    <w:basedOn w:val="List3"/>
    <w:rsid w:val="00A67C8C"/>
    <w:pPr>
      <w:ind w:left="1021" w:firstLine="0"/>
    </w:pPr>
  </w:style>
  <w:style w:type="paragraph" w:styleId="ListContinue4">
    <w:name w:val="List Continue 4"/>
    <w:basedOn w:val="List4"/>
    <w:rsid w:val="00A67C8C"/>
    <w:pPr>
      <w:ind w:firstLine="0"/>
    </w:pPr>
  </w:style>
  <w:style w:type="paragraph" w:styleId="ListContinue5">
    <w:name w:val="List Continue 5"/>
    <w:basedOn w:val="List5"/>
    <w:rsid w:val="00A67C8C"/>
    <w:pPr>
      <w:ind w:firstLine="0"/>
    </w:pPr>
  </w:style>
  <w:style w:type="paragraph" w:styleId="ListNumber3">
    <w:name w:val="List Number 3"/>
    <w:basedOn w:val="List3"/>
    <w:rsid w:val="00A67C8C"/>
    <w:pPr>
      <w:numPr>
        <w:numId w:val="5"/>
      </w:numPr>
    </w:pPr>
  </w:style>
  <w:style w:type="paragraph" w:styleId="ListNumber4">
    <w:name w:val="List Number 4"/>
    <w:basedOn w:val="List4"/>
    <w:rsid w:val="00A67C8C"/>
    <w:pPr>
      <w:numPr>
        <w:numId w:val="6"/>
      </w:numPr>
    </w:pPr>
  </w:style>
  <w:style w:type="paragraph" w:styleId="ListNumber5">
    <w:name w:val="List Number 5"/>
    <w:basedOn w:val="List5"/>
    <w:rsid w:val="00A67C8C"/>
    <w:pPr>
      <w:numPr>
        <w:numId w:val="7"/>
      </w:numPr>
    </w:pPr>
  </w:style>
  <w:style w:type="paragraph" w:styleId="BlockText">
    <w:name w:val="Block Text"/>
    <w:basedOn w:val="Normal"/>
    <w:rsid w:val="00A67C8C"/>
    <w:pPr>
      <w:spacing w:after="120"/>
      <w:ind w:left="1440" w:right="1440"/>
    </w:pPr>
  </w:style>
  <w:style w:type="character" w:customStyle="1" w:styleId="Subscript">
    <w:name w:val="Subscript"/>
    <w:basedOn w:val="DefaultParagraphFont"/>
    <w:rsid w:val="00A67C8C"/>
    <w:rPr>
      <w:sz w:val="16"/>
      <w:vertAlign w:val="subscript"/>
    </w:rPr>
  </w:style>
  <w:style w:type="character" w:customStyle="1" w:styleId="Superscript">
    <w:name w:val="Superscript"/>
    <w:basedOn w:val="DefaultParagraphFont"/>
    <w:rsid w:val="00A67C8C"/>
    <w:rPr>
      <w:sz w:val="16"/>
      <w:vertAlign w:val="superscript"/>
    </w:rPr>
  </w:style>
  <w:style w:type="character" w:customStyle="1" w:styleId="Symbols">
    <w:name w:val="Symbols"/>
    <w:basedOn w:val="DefaultParagraphFont"/>
    <w:rsid w:val="00A67C8C"/>
    <w:rPr>
      <w:rFonts w:ascii="Symbol" w:hAnsi="Symbol"/>
    </w:rPr>
  </w:style>
  <w:style w:type="character" w:customStyle="1" w:styleId="MenuOptions">
    <w:name w:val="Menu Options"/>
    <w:basedOn w:val="DefaultParagraphFont"/>
    <w:rsid w:val="00A67C8C"/>
    <w:rPr>
      <w:rFonts w:ascii="Arial Narrow" w:hAnsi="Arial Narrow"/>
      <w:smallCaps/>
    </w:rPr>
  </w:style>
  <w:style w:type="character" w:customStyle="1" w:styleId="Buttons">
    <w:name w:val="Buttons"/>
    <w:basedOn w:val="DefaultParagraphFont"/>
    <w:rsid w:val="00A67C8C"/>
    <w:rPr>
      <w:b/>
    </w:rPr>
  </w:style>
  <w:style w:type="character" w:customStyle="1" w:styleId="Underlined">
    <w:name w:val="Underlined"/>
    <w:basedOn w:val="DefaultParagraphFont"/>
    <w:rsid w:val="00A67C8C"/>
    <w:rPr>
      <w:u w:val="single"/>
    </w:rPr>
  </w:style>
  <w:style w:type="paragraph" w:customStyle="1" w:styleId="TableBodyTextRight">
    <w:name w:val="Table Body Text Right"/>
    <w:basedOn w:val="TableBodyText"/>
    <w:rsid w:val="00A67C8C"/>
    <w:pPr>
      <w:widowControl w:val="0"/>
      <w:autoSpaceDE w:val="0"/>
      <w:autoSpaceDN w:val="0"/>
      <w:adjustRightInd w:val="0"/>
      <w:jc w:val="right"/>
    </w:pPr>
    <w:rPr>
      <w:rFonts w:cs="Arial"/>
      <w:szCs w:val="18"/>
    </w:rPr>
  </w:style>
  <w:style w:type="paragraph" w:customStyle="1" w:styleId="CopyrightText">
    <w:name w:val="Copyright Text"/>
    <w:basedOn w:val="BodyText"/>
    <w:rsid w:val="00A67C8C"/>
    <w:rPr>
      <w:sz w:val="18"/>
    </w:rPr>
  </w:style>
  <w:style w:type="paragraph" w:customStyle="1" w:styleId="BodySmallRight">
    <w:name w:val="Body Small Right"/>
    <w:basedOn w:val="BodyTextRight"/>
    <w:rsid w:val="00A67C8C"/>
    <w:rPr>
      <w:sz w:val="18"/>
      <w:szCs w:val="18"/>
    </w:rPr>
  </w:style>
  <w:style w:type="paragraph" w:customStyle="1" w:styleId="MarginEdition">
    <w:name w:val="Margin Edition"/>
    <w:basedOn w:val="MarginNote"/>
    <w:rsid w:val="00A67C8C"/>
    <w:pPr>
      <w:spacing w:before="0" w:after="0"/>
    </w:pPr>
    <w:rPr>
      <w:rFonts w:ascii="Times New Roman" w:hAnsi="Times New Roman"/>
      <w:color w:val="999999"/>
    </w:rPr>
  </w:style>
  <w:style w:type="paragraph" w:customStyle="1" w:styleId="Spacer">
    <w:name w:val="Spacer"/>
    <w:basedOn w:val="Normal"/>
    <w:rsid w:val="00A67C8C"/>
    <w:rPr>
      <w:sz w:val="2"/>
      <w:szCs w:val="2"/>
    </w:rPr>
  </w:style>
  <w:style w:type="character" w:customStyle="1" w:styleId="Small">
    <w:name w:val="Small"/>
    <w:basedOn w:val="DefaultParagraphFont"/>
    <w:rsid w:val="00A67C8C"/>
    <w:rPr>
      <w:sz w:val="16"/>
    </w:rPr>
  </w:style>
  <w:style w:type="paragraph" w:customStyle="1" w:styleId="WideTable">
    <w:name w:val="Wide Table"/>
    <w:basedOn w:val="Normal"/>
    <w:rsid w:val="00A67C8C"/>
    <w:pPr>
      <w:ind w:left="-1418"/>
    </w:pPr>
    <w:rPr>
      <w:sz w:val="2"/>
      <w:szCs w:val="2"/>
    </w:rPr>
  </w:style>
  <w:style w:type="character" w:styleId="PageNumber">
    <w:name w:val="page number"/>
    <w:basedOn w:val="DefaultParagraphFont"/>
    <w:rsid w:val="00A67C8C"/>
  </w:style>
  <w:style w:type="paragraph" w:styleId="Quote">
    <w:name w:val="Quote"/>
    <w:basedOn w:val="Heading1"/>
    <w:link w:val="QuoteChar"/>
    <w:qFormat/>
    <w:rsid w:val="00A67C8C"/>
    <w:rPr>
      <w:b w:val="0"/>
      <w:sz w:val="72"/>
      <w:szCs w:val="72"/>
      <w:lang w:val="en-NZ"/>
    </w:rPr>
  </w:style>
  <w:style w:type="character" w:customStyle="1" w:styleId="QuoteChar">
    <w:name w:val="Quote Char"/>
    <w:basedOn w:val="DefaultParagraphFont"/>
    <w:link w:val="Quote"/>
    <w:rsid w:val="00A67C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7C8C"/>
    <w:pPr>
      <w:pageBreakBefore/>
    </w:pPr>
  </w:style>
  <w:style w:type="paragraph" w:customStyle="1" w:styleId="Border">
    <w:name w:val="Border"/>
    <w:basedOn w:val="Normal"/>
    <w:qFormat/>
    <w:rsid w:val="00A67C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7C8C"/>
    <w:rPr>
      <w:b/>
      <w:bCs/>
      <w:i/>
      <w:iCs/>
      <w:color w:val="auto"/>
    </w:rPr>
  </w:style>
  <w:style w:type="paragraph" w:styleId="IntenseQuote">
    <w:name w:val="Intense Quote"/>
    <w:basedOn w:val="Normal"/>
    <w:next w:val="Normal"/>
    <w:link w:val="IntenseQuoteChar"/>
    <w:uiPriority w:val="30"/>
    <w:qFormat/>
    <w:rsid w:val="00A67C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7C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7C8C"/>
    <w:rPr>
      <w:smallCaps/>
      <w:color w:val="auto"/>
      <w:u w:val="single"/>
    </w:rPr>
  </w:style>
  <w:style w:type="character" w:styleId="IntenseReference">
    <w:name w:val="Intense Reference"/>
    <w:basedOn w:val="DefaultParagraphFont"/>
    <w:uiPriority w:val="32"/>
    <w:qFormat/>
    <w:rsid w:val="00A67C8C"/>
    <w:rPr>
      <w:b/>
      <w:bCs/>
      <w:smallCaps/>
      <w:color w:val="auto"/>
      <w:spacing w:val="5"/>
      <w:u w:val="single"/>
    </w:rPr>
  </w:style>
  <w:style w:type="paragraph" w:customStyle="1" w:styleId="2ColumnHeading">
    <w:name w:val="2Column Heading"/>
    <w:basedOn w:val="BodyText"/>
    <w:qFormat/>
    <w:rsid w:val="00A67C8C"/>
    <w:pPr>
      <w:spacing w:after="60"/>
      <w:ind w:left="-2268"/>
    </w:pPr>
    <w:rPr>
      <w:b/>
    </w:rPr>
  </w:style>
  <w:style w:type="paragraph" w:customStyle="1" w:styleId="Heading1TOC">
    <w:name w:val="Heading1 TOC"/>
    <w:basedOn w:val="Normal"/>
    <w:qFormat/>
    <w:rsid w:val="00A67C8C"/>
    <w:pPr>
      <w:spacing w:before="240" w:after="120"/>
    </w:pPr>
    <w:rPr>
      <w:rFonts w:ascii="Times New Roman" w:hAnsi="Times New Roman"/>
      <w:b/>
      <w:sz w:val="32"/>
    </w:rPr>
  </w:style>
  <w:style w:type="paragraph" w:customStyle="1" w:styleId="Heading2TOC">
    <w:name w:val="Heading2 TOC"/>
    <w:basedOn w:val="Normal"/>
    <w:qFormat/>
    <w:rsid w:val="00A67C8C"/>
    <w:pPr>
      <w:spacing w:before="240" w:after="60"/>
    </w:pPr>
    <w:rPr>
      <w:rFonts w:ascii="Times New Roman" w:hAnsi="Times New Roman"/>
      <w:b/>
      <w:sz w:val="28"/>
    </w:rPr>
  </w:style>
  <w:style w:type="character" w:customStyle="1" w:styleId="Underline">
    <w:name w:val="Underline"/>
    <w:basedOn w:val="DefaultParagraphFont"/>
    <w:qFormat/>
    <w:rsid w:val="00A67C8C"/>
    <w:rPr>
      <w:u w:val="single"/>
    </w:rPr>
  </w:style>
  <w:style w:type="paragraph" w:styleId="BalloonText">
    <w:name w:val="Balloon Text"/>
    <w:basedOn w:val="Normal"/>
    <w:link w:val="BalloonTextChar"/>
    <w:rsid w:val="00A67C8C"/>
    <w:rPr>
      <w:rFonts w:ascii="Tahoma" w:hAnsi="Tahoma" w:cs="Tahoma"/>
      <w:sz w:val="16"/>
      <w:szCs w:val="16"/>
    </w:rPr>
  </w:style>
  <w:style w:type="character" w:customStyle="1" w:styleId="BalloonTextChar">
    <w:name w:val="Balloon Text Char"/>
    <w:basedOn w:val="DefaultParagraphFont"/>
    <w:link w:val="BalloonText"/>
    <w:rsid w:val="00A67C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7C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7C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7C8C"/>
    <w:rPr>
      <w:b/>
      <w:color w:val="660033"/>
      <w:spacing w:val="0"/>
    </w:rPr>
  </w:style>
  <w:style w:type="paragraph" w:customStyle="1" w:styleId="Nameditemlist">
    <w:name w:val="Named item list"/>
    <w:basedOn w:val="BodyText"/>
    <w:qFormat/>
    <w:rsid w:val="00A67C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1080</Words>
  <Characters>7008</Characters>
  <Application>Microsoft Office Word</Application>
  <DocSecurity>0</DocSecurity>
  <Lines>232</Lines>
  <Paragraphs>121</Paragraphs>
  <ScaleCrop>false</ScaleCrop>
  <Company>Author-it Software Corporation Ltd.</Company>
  <LinksUpToDate>false</LinksUpToDate>
  <CharactersWithSpaces>8020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BSBPMG515A Manage project human resources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2013-03-15T11:31:00Z</dcterms:created>
  <dcterms:modified xsi:type="dcterms:W3CDTF">2013-03-15T11:31:00Z</dcterms:modified>
</cp:coreProperties>
</file>