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FA3" w:rsidP="00E70FA3">
      <w:pPr>
        <w:pStyle w:val="Title"/>
      </w:pPr>
      <w:r>
        <w:fldChar w:fldCharType="begin"/>
      </w:r>
      <w:r>
        <w:instrText xml:space="preserve"> TITLE   \* MERGEFORMAT </w:instrText>
      </w:r>
      <w:r>
        <w:fldChar w:fldCharType="separate"/>
      </w:r>
      <w:r>
        <w:t>BSBPMG416A Apply project procurement procedures</w:t>
      </w:r>
      <w:r>
        <w:fldChar w:fldCharType="end"/>
      </w:r>
    </w:p>
    <w:p w:rsidR="00E70FA3" w:rsidP="00E70FA3">
      <w:pPr>
        <w:pStyle w:val="Version"/>
        <w:sectPr w:rsidSect="00F232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320E" w:rsidP="00F2320E">
      <w:pPr>
        <w:pStyle w:val="SuperHeading"/>
      </w:pPr>
      <w:r w:rsidRPr="00F2320E">
        <w:t>BSBPMG416A Apply project procurement procedures</w:t>
      </w:r>
    </w:p>
    <w:p w:rsidR="00000000" w:rsidRPr="00F2320E" w:rsidP="00F2320E">
      <w:pPr>
        <w:pStyle w:val="Heading1"/>
      </w:pPr>
      <w:bookmarkStart w:id="1" w:name="O_525984"/>
      <w:bookmarkEnd w:id="1"/>
      <w:r w:rsidRPr="00F2320E">
        <w:t>Modification History</w:t>
      </w:r>
    </w:p>
    <w:tbl>
      <w:tblPr>
        <w:tblW w:w="9270" w:type="dxa"/>
        <w:tblLayout w:type="fixed"/>
        <w:tblCellMar>
          <w:left w:w="62" w:type="dxa"/>
          <w:right w:w="62" w:type="dxa"/>
        </w:tblCellMar>
        <w:tblLook w:val="0000"/>
      </w:tblPr>
      <w:tblGrid>
        <w:gridCol w:w="2645"/>
        <w:gridCol w:w="6625"/>
      </w:tblGrid>
      <w:tr w:rsidTr="00F2320E">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Comments</w:t>
            </w:r>
          </w:p>
        </w:tc>
      </w:tr>
      <w:tr w:rsidTr="00F2320E">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 xml:space="preserve">This version first released with </w:t>
            </w:r>
            <w:r w:rsidRPr="00F2320E">
              <w:rPr>
                <w:rStyle w:val="Emphasis"/>
              </w:rPr>
              <w:t>BSB07 Business Services Training Package Version 8.0</w:t>
            </w:r>
            <w:r w:rsidRPr="00F2320E">
              <w:t>.</w:t>
            </w:r>
          </w:p>
          <w:p w:rsidR="00000000" w:rsidRPr="00F2320E" w:rsidP="00F2320E">
            <w:pPr>
              <w:pStyle w:val="BodyText"/>
            </w:pPr>
          </w:p>
          <w:p w:rsidR="00000000" w:rsidRPr="00F2320E" w:rsidP="00F2320E">
            <w:pPr>
              <w:pStyle w:val="BodyText"/>
            </w:pPr>
            <w:r w:rsidRPr="00F2320E">
              <w:t>Replaces BSBPMG408A Apply contract and procurement procedures.</w:t>
            </w:r>
          </w:p>
        </w:tc>
      </w:tr>
    </w:tbl>
    <w:p w:rsidR="00000000" w:rsidRPr="00F2320E" w:rsidP="00F2320E">
      <w:pPr>
        <w:pStyle w:val="BodyText"/>
      </w:pPr>
    </w:p>
    <w:p w:rsidR="00000000" w:rsidRPr="00F2320E" w:rsidP="00F2320E">
      <w:pPr>
        <w:pStyle w:val="AllowPageBreak"/>
      </w:pPr>
    </w:p>
    <w:p w:rsidR="00000000" w:rsidRPr="00F2320E" w:rsidP="00F2320E">
      <w:pPr>
        <w:pStyle w:val="Heading1"/>
      </w:pPr>
      <w:bookmarkStart w:id="2" w:name="O_525985"/>
      <w:bookmarkEnd w:id="2"/>
      <w:r w:rsidRPr="00F2320E">
        <w:t>Unit Descriptor</w:t>
      </w:r>
    </w:p>
    <w:p w:rsidR="00000000" w:rsidRPr="00F2320E" w:rsidP="00F2320E">
      <w:pPr>
        <w:pStyle w:val="BodyText"/>
      </w:pPr>
      <w:r w:rsidRPr="00F2320E">
        <w:t>This unit des</w:t>
      </w:r>
      <w:r w:rsidRPr="00F2320E">
        <w:t xml:space="preserve">cribes the performance outcomes, skills and knowledge required to assist with procurement for a project. It involves identifying procurement requirements, assisting with supplier selection, conducting procurement activities, and assisting with procurement </w:t>
      </w:r>
      <w:r w:rsidRPr="00F2320E">
        <w:t>finalisation activities for the project.</w:t>
      </w:r>
    </w:p>
    <w:p w:rsidR="00000000" w:rsidRPr="00F2320E" w:rsidP="00F2320E">
      <w:pPr>
        <w:pStyle w:val="AllowPageBreak"/>
      </w:pPr>
    </w:p>
    <w:p w:rsidR="00000000" w:rsidRPr="00F2320E" w:rsidP="00F2320E">
      <w:pPr>
        <w:pStyle w:val="Heading1"/>
      </w:pPr>
      <w:bookmarkStart w:id="3" w:name="O_525986"/>
      <w:bookmarkEnd w:id="3"/>
      <w:r w:rsidRPr="00F2320E">
        <w:t>Application of the Unit</w:t>
      </w:r>
    </w:p>
    <w:p w:rsidR="00000000" w:rsidRPr="00F2320E" w:rsidP="00F2320E">
      <w:pPr>
        <w:pStyle w:val="BodyText"/>
      </w:pPr>
      <w:r w:rsidRPr="00F2320E">
        <w:t>This unit applies to a project practitioner working in a project support role.</w:t>
      </w:r>
    </w:p>
    <w:p w:rsidR="00000000" w:rsidRPr="00F2320E" w:rsidP="00F2320E">
      <w:pPr>
        <w:pStyle w:val="BodyText"/>
      </w:pPr>
    </w:p>
    <w:p w:rsidR="00000000" w:rsidRPr="00F2320E" w:rsidP="00F2320E">
      <w:pPr>
        <w:pStyle w:val="BodyText"/>
      </w:pPr>
      <w:r w:rsidRPr="00F2320E">
        <w:t>The individual may be operating in a large or small organisation and applying skills in the co</w:t>
      </w:r>
      <w:r w:rsidRPr="00F2320E">
        <w:t>ntext of enterprise projects.</w:t>
      </w:r>
    </w:p>
    <w:p w:rsidR="00000000" w:rsidRPr="00F2320E" w:rsidP="00F2320E">
      <w:pPr>
        <w:pStyle w:val="BodyText"/>
      </w:pPr>
    </w:p>
    <w:p w:rsidR="00000000" w:rsidRPr="00F2320E" w:rsidP="00F2320E">
      <w:pPr>
        <w:pStyle w:val="BodyText"/>
      </w:pPr>
      <w:r w:rsidRPr="00F2320E">
        <w:t>The project practitioner may be part of a project team under the direction of a project manager, or may work as part of a smaller scale self-directed team.</w:t>
      </w:r>
    </w:p>
    <w:p w:rsidR="00000000" w:rsidRPr="00F2320E" w:rsidP="00F2320E">
      <w:pPr>
        <w:pStyle w:val="BodyText"/>
      </w:pPr>
    </w:p>
    <w:p w:rsidR="00000000" w:rsidRPr="00F2320E" w:rsidP="00F2320E">
      <w:pPr>
        <w:pStyle w:val="BodyText"/>
      </w:pPr>
      <w:r w:rsidRPr="00F2320E">
        <w:t>This unit has generic application to a range of industries and organisations and a range of projects, from simple to complex.</w:t>
      </w:r>
    </w:p>
    <w:p w:rsidR="00000000" w:rsidRPr="00F2320E" w:rsidP="00F2320E">
      <w:pPr>
        <w:pStyle w:val="BodyText"/>
      </w:pPr>
    </w:p>
    <w:p w:rsidR="00000000" w:rsidRPr="00F2320E" w:rsidP="00F2320E">
      <w:pPr>
        <w:pStyle w:val="BodyText"/>
      </w:pPr>
      <w:r w:rsidRPr="00F2320E">
        <w:t>In the context of this unit a project is defined as involving:</w:t>
      </w:r>
    </w:p>
    <w:p w:rsidR="00000000" w:rsidRPr="00F2320E" w:rsidP="00F2320E">
      <w:pPr>
        <w:pStyle w:val="BodyText"/>
      </w:pPr>
    </w:p>
    <w:p w:rsidR="00000000" w:rsidRPr="00F2320E" w:rsidP="00F2320E">
      <w:pPr>
        <w:pStyle w:val="ListBullet"/>
      </w:pPr>
      <w:r w:rsidRPr="00F2320E">
        <w:t>a practical and comprehensive project plan</w:t>
      </w:r>
    </w:p>
    <w:p w:rsidR="00000000" w:rsidRPr="00F2320E" w:rsidP="00F2320E">
      <w:pPr>
        <w:pStyle w:val="ListBullet"/>
      </w:pPr>
      <w:r w:rsidRPr="00F2320E">
        <w:t>a documented communic</w:t>
      </w:r>
      <w:r w:rsidRPr="00F2320E">
        <w:t>ations strategy</w:t>
      </w:r>
    </w:p>
    <w:p w:rsidR="00000000" w:rsidRPr="00F2320E" w:rsidP="00F2320E">
      <w:pPr>
        <w:pStyle w:val="ListBullet"/>
      </w:pPr>
      <w:r w:rsidRPr="00F2320E">
        <w:t>a detailed project budget</w:t>
      </w:r>
    </w:p>
    <w:p w:rsidR="00000000" w:rsidRPr="00F2320E" w:rsidP="00F2320E">
      <w:pPr>
        <w:pStyle w:val="ListBullet"/>
      </w:pPr>
      <w:r w:rsidRPr="00F2320E">
        <w:t>strategic engagement with stakeholders</w:t>
      </w:r>
    </w:p>
    <w:p w:rsidR="00000000" w:rsidRPr="00F2320E" w:rsidP="00F2320E">
      <w:pPr>
        <w:pStyle w:val="ListBullet"/>
      </w:pPr>
      <w:r w:rsidRPr="00F2320E">
        <w:t>a risk, issues and change-management methodology</w:t>
      </w:r>
    </w:p>
    <w:p w:rsidR="00000000" w:rsidRPr="00F2320E" w:rsidP="00F2320E">
      <w:pPr>
        <w:pStyle w:val="ListBullet"/>
      </w:pPr>
      <w:r w:rsidRPr="00F2320E">
        <w:t>a quality plan with assurance and control processes</w:t>
      </w:r>
    </w:p>
    <w:p w:rsidR="00000000" w:rsidRPr="00F2320E" w:rsidP="00F2320E">
      <w:pPr>
        <w:pStyle w:val="ListBullet"/>
      </w:pPr>
      <w:r w:rsidRPr="00F2320E">
        <w:t>a supportive team-based environment.</w:t>
      </w:r>
    </w:p>
    <w:p w:rsidR="00000000" w:rsidRPr="00F2320E" w:rsidP="00F2320E">
      <w:pPr>
        <w:pStyle w:val="BodyText"/>
      </w:pPr>
    </w:p>
    <w:p w:rsidR="00000000" w:rsidRPr="00F2320E" w:rsidP="00F2320E">
      <w:pPr>
        <w:pStyle w:val="BodyText"/>
      </w:pPr>
      <w:r w:rsidRPr="00F2320E">
        <w:t>The functions performed in project w</w:t>
      </w:r>
      <w:r w:rsidRPr="00F2320E">
        <w:t>ork, where formal project management methodology is not the main focus, are covered by BSBPMG522A Undertake project work.</w:t>
      </w:r>
    </w:p>
    <w:p w:rsidR="00000000" w:rsidRPr="00F2320E" w:rsidP="00F2320E">
      <w:pPr>
        <w:pStyle w:val="AllowPageBreak"/>
      </w:pPr>
    </w:p>
    <w:p w:rsidR="00000000" w:rsidRPr="00F2320E" w:rsidP="00F2320E">
      <w:pPr>
        <w:pStyle w:val="Heading1"/>
      </w:pPr>
      <w:bookmarkStart w:id="4" w:name="O_525987"/>
      <w:bookmarkEnd w:id="4"/>
      <w:r w:rsidRPr="00F2320E">
        <w:t>Licensing/Regulatory Information</w:t>
      </w:r>
    </w:p>
    <w:p w:rsidR="00000000" w:rsidRPr="00F2320E" w:rsidP="00F2320E">
      <w:pPr>
        <w:pStyle w:val="BodyText"/>
      </w:pPr>
      <w:r w:rsidRPr="00F2320E">
        <w:t>No licensing, legislative, regulatory or certification requirements apply to this un</w:t>
      </w:r>
      <w:r w:rsidRPr="00F2320E">
        <w:t>it at the time of endorsement.</w:t>
      </w:r>
    </w:p>
    <w:p w:rsidR="00000000" w:rsidRPr="00F2320E" w:rsidP="00F2320E">
      <w:pPr>
        <w:pStyle w:val="AllowPageBreak"/>
      </w:pPr>
    </w:p>
    <w:p w:rsidR="00000000" w:rsidRPr="00F2320E" w:rsidP="00F2320E">
      <w:pPr>
        <w:pStyle w:val="Heading1"/>
      </w:pPr>
      <w:bookmarkStart w:id="5" w:name="O_525988"/>
      <w:bookmarkEnd w:id="5"/>
      <w:r w:rsidRPr="00F2320E">
        <w:t>Pre-Requisites</w:t>
      </w:r>
    </w:p>
    <w:p w:rsidR="00000000" w:rsidRPr="00F2320E" w:rsidP="00F2320E">
      <w:pPr>
        <w:pStyle w:val="BodyText"/>
      </w:pPr>
      <w:r w:rsidRPr="00F2320E">
        <w:t>Not applicable.</w:t>
      </w:r>
    </w:p>
    <w:p w:rsidR="00000000" w:rsidRPr="00F2320E" w:rsidP="00F2320E">
      <w:pPr>
        <w:pStyle w:val="AllowPageBreak"/>
      </w:pPr>
    </w:p>
    <w:p w:rsidR="00000000" w:rsidRPr="00F2320E" w:rsidP="00F2320E">
      <w:pPr>
        <w:pStyle w:val="Heading1"/>
      </w:pPr>
      <w:bookmarkStart w:id="6" w:name="O_525989"/>
      <w:bookmarkEnd w:id="6"/>
      <w:r w:rsidRPr="00F2320E">
        <w:t>Employability Skills Information</w:t>
      </w:r>
    </w:p>
    <w:p w:rsidR="00000000" w:rsidRPr="00F2320E" w:rsidP="00F2320E">
      <w:pPr>
        <w:pStyle w:val="BodyText"/>
      </w:pPr>
      <w:r w:rsidRPr="00F2320E">
        <w:t>This unit contains employability skills.</w:t>
      </w:r>
    </w:p>
    <w:p w:rsidR="00000000" w:rsidRPr="00F2320E" w:rsidP="00F2320E">
      <w:pPr>
        <w:pStyle w:val="AllowPageBreak"/>
      </w:pPr>
    </w:p>
    <w:p w:rsidR="00000000" w:rsidRPr="00F2320E" w:rsidP="00F2320E">
      <w:pPr>
        <w:pStyle w:val="Heading1"/>
      </w:pPr>
      <w:bookmarkStart w:id="7" w:name="O_525990"/>
      <w:bookmarkEnd w:id="7"/>
      <w:r w:rsidRPr="00F2320E">
        <w:t>Elements and Performance Criteria Pre-Content</w:t>
      </w:r>
    </w:p>
    <w:tbl>
      <w:tblPr>
        <w:tblW w:w="9270" w:type="dxa"/>
        <w:tblLayout w:type="fixed"/>
        <w:tblCellMar>
          <w:left w:w="62" w:type="dxa"/>
          <w:right w:w="62" w:type="dxa"/>
        </w:tblCellMar>
        <w:tblLook w:val="0000"/>
      </w:tblPr>
      <w:tblGrid>
        <w:gridCol w:w="2592"/>
        <w:gridCol w:w="6678"/>
      </w:tblGrid>
      <w:tr w:rsidTr="00F2320E">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2320E" w:rsidP="00F2320E">
            <w:pPr>
              <w:pStyle w:val="BodyText"/>
            </w:pPr>
            <w:r w:rsidRPr="00F2320E">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Performance Criteria</w:t>
            </w:r>
          </w:p>
        </w:tc>
      </w:tr>
      <w:tr w:rsidTr="00F2320E">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rPr>
                <w:rStyle w:val="Emphasis"/>
              </w:rPr>
              <w:t>Elements describe the essential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rPr>
                <w:rStyle w:val="Emphasis"/>
              </w:rPr>
              <w:t>Performance criteria describe the performance needed to demonstrate achievement of the element. Where bold italicised text is used, further information is detailed in t</w:t>
            </w:r>
            <w:r w:rsidRPr="00F2320E">
              <w:rPr>
                <w:rStyle w:val="Emphasis"/>
              </w:rPr>
              <w:t>he required skills and knowledge section and the range statement. Assessment of performance is to be consistent with the evidence guide.</w:t>
            </w:r>
          </w:p>
        </w:tc>
      </w:tr>
    </w:tbl>
    <w:p w:rsidR="00000000" w:rsidRPr="00F2320E" w:rsidP="00F2320E">
      <w:pPr>
        <w:pStyle w:val="BodyText"/>
      </w:pPr>
    </w:p>
    <w:p w:rsidR="00000000" w:rsidRPr="00F2320E" w:rsidP="00F2320E">
      <w:pPr>
        <w:pStyle w:val="AllowPageBreak"/>
      </w:pPr>
    </w:p>
    <w:p w:rsidR="00000000" w:rsidRPr="00F2320E" w:rsidP="00F2320E">
      <w:pPr>
        <w:pStyle w:val="Heading1"/>
      </w:pPr>
      <w:bookmarkStart w:id="8" w:name="O_525991"/>
      <w:bookmarkEnd w:id="8"/>
      <w:r w:rsidRPr="00F2320E">
        <w:t>Elements and Performance Criteria</w:t>
      </w:r>
    </w:p>
    <w:tbl>
      <w:tblPr>
        <w:tblW w:w="9270" w:type="dxa"/>
        <w:tblLayout w:type="fixed"/>
        <w:tblCellMar>
          <w:left w:w="62" w:type="dxa"/>
          <w:right w:w="62" w:type="dxa"/>
        </w:tblCellMar>
        <w:tblLook w:val="0000"/>
      </w:tblPr>
      <w:tblGrid>
        <w:gridCol w:w="2592"/>
        <w:gridCol w:w="6678"/>
      </w:tblGrid>
      <w:tr w:rsidTr="00F2320E">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t>1. Assist with procurement planning</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1.1 Contribute to establishing</w:t>
            </w:r>
            <w:r w:rsidRPr="00F2320E">
              <w:t xml:space="preserve"> </w:t>
            </w:r>
            <w:r w:rsidRPr="00F2320E">
              <w:rPr>
                <w:rStyle w:val="BoldandItalics"/>
              </w:rPr>
              <w:t>procurement requirements</w:t>
            </w:r>
            <w:r w:rsidRPr="00F2320E">
              <w:t xml:space="preserve"> to achieve project objectives</w:t>
            </w:r>
          </w:p>
          <w:p w:rsidR="00000000" w:rsidRPr="00F2320E" w:rsidP="00F2320E">
            <w:pPr>
              <w:pStyle w:val="BodyText"/>
            </w:pPr>
            <w:r w:rsidRPr="00F2320E">
              <w:t xml:space="preserve">1.2 Act under </w:t>
            </w:r>
            <w:r w:rsidRPr="00F2320E">
              <w:rPr>
                <w:rStyle w:val="BoldandItalics"/>
              </w:rPr>
              <w:t>delegated authority</w:t>
            </w:r>
            <w:r w:rsidRPr="00F2320E">
              <w:t xml:space="preserve"> to contribute to the development of the </w:t>
            </w:r>
            <w:r w:rsidRPr="00F2320E">
              <w:rPr>
                <w:rStyle w:val="BoldandItalics"/>
              </w:rPr>
              <w:t>procurement-management plan</w:t>
            </w:r>
          </w:p>
          <w:p w:rsidR="00000000" w:rsidP="00F2320E">
            <w:pPr>
              <w:pStyle w:val="BodyText"/>
              <w:rPr>
                <w:lang w:val="en-NZ"/>
              </w:rPr>
            </w:pPr>
            <w:r w:rsidRPr="00F2320E">
              <w:t xml:space="preserve">1.3 Contribute to developing </w:t>
            </w:r>
            <w:r w:rsidRPr="00F2320E">
              <w:rPr>
                <w:rStyle w:val="BoldandItalics"/>
              </w:rPr>
              <w:t>procurement documentation</w:t>
            </w:r>
          </w:p>
        </w:tc>
      </w:tr>
      <w:tr w:rsidTr="00F2320E">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t>2. Contribute to supplier selection process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 xml:space="preserve">2.1 Gather and evaluate information on potential </w:t>
            </w:r>
            <w:r w:rsidRPr="00F2320E">
              <w:rPr>
                <w:rStyle w:val="BoldandItalics"/>
              </w:rPr>
              <w:t>suppliers</w:t>
            </w:r>
          </w:p>
          <w:p w:rsidR="00000000" w:rsidRPr="00F2320E" w:rsidP="00F2320E">
            <w:pPr>
              <w:pStyle w:val="BodyText"/>
            </w:pPr>
            <w:r w:rsidRPr="00F2320E">
              <w:t>2.2 Make recommendations to assist in selection of preferred suppliers</w:t>
            </w:r>
          </w:p>
          <w:p w:rsidR="00000000" w:rsidRPr="00F2320E" w:rsidP="00F2320E">
            <w:pPr>
              <w:pStyle w:val="BodyText"/>
            </w:pPr>
            <w:r w:rsidRPr="00F2320E">
              <w:t>2.3 Contribute to establishing agreed terms and conditions with preferred supplier</w:t>
            </w:r>
            <w:r w:rsidRPr="00F2320E">
              <w:t>s</w:t>
            </w:r>
          </w:p>
          <w:p w:rsidR="00000000" w:rsidRPr="00F2320E" w:rsidP="00F2320E">
            <w:pPr>
              <w:pStyle w:val="BodyText"/>
            </w:pPr>
            <w:r w:rsidRPr="00F2320E">
              <w:t xml:space="preserve">2.4 Identify and act in line with </w:t>
            </w:r>
            <w:r w:rsidRPr="00F2320E">
              <w:rPr>
                <w:rStyle w:val="BoldandItalics"/>
              </w:rPr>
              <w:t>probity and project governance constraints</w:t>
            </w:r>
          </w:p>
          <w:p w:rsidR="00000000" w:rsidP="00F2320E">
            <w:pPr>
              <w:pStyle w:val="BodyText"/>
              <w:rPr>
                <w:lang w:val="en-NZ"/>
              </w:rPr>
            </w:pPr>
            <w:r w:rsidRPr="00F2320E">
              <w:t xml:space="preserve">2.5 Assist in developing </w:t>
            </w:r>
            <w:r w:rsidRPr="00F2320E">
              <w:rPr>
                <w:rStyle w:val="BoldandItalics"/>
              </w:rPr>
              <w:t>contractual documentation</w:t>
            </w:r>
          </w:p>
        </w:tc>
      </w:tr>
      <w:tr w:rsidTr="00F2320E">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t>3. Conduct procurement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3.1 Test and accept supplies to ensure quality and suitability for purpose</w:t>
            </w:r>
          </w:p>
          <w:p w:rsidR="00000000" w:rsidRPr="00F2320E" w:rsidP="00F2320E">
            <w:pPr>
              <w:pStyle w:val="BodyText"/>
            </w:pPr>
            <w:r w:rsidRPr="00F2320E">
              <w:t xml:space="preserve">3.2 Undertake </w:t>
            </w:r>
            <w:r w:rsidRPr="00F2320E">
              <w:rPr>
                <w:rStyle w:val="BoldandItalics"/>
              </w:rPr>
              <w:t>pr</w:t>
            </w:r>
            <w:r w:rsidRPr="00F2320E">
              <w:rPr>
                <w:rStyle w:val="BoldandItalics"/>
              </w:rPr>
              <w:t xml:space="preserve">ocurement activities </w:t>
            </w:r>
            <w:r w:rsidRPr="00F2320E">
              <w:t>and maintain information in line with reporting, confidentiality and audit requirements</w:t>
            </w:r>
          </w:p>
          <w:p w:rsidR="00000000" w:rsidRPr="00F2320E" w:rsidP="00F2320E">
            <w:pPr>
              <w:pStyle w:val="BodyText"/>
            </w:pPr>
            <w:r w:rsidRPr="00F2320E">
              <w:t>3.3 Receive, reconcile and register supplies according to established procedures</w:t>
            </w:r>
          </w:p>
          <w:p w:rsidR="00000000" w:rsidP="00F2320E">
            <w:pPr>
              <w:pStyle w:val="BodyText"/>
              <w:rPr>
                <w:lang w:val="en-NZ"/>
              </w:rPr>
            </w:pPr>
            <w:r w:rsidRPr="00F2320E">
              <w:t xml:space="preserve">3.4 Monitor and control suppliers according to contractual supply </w:t>
            </w:r>
            <w:r w:rsidRPr="00F2320E">
              <w:t>documentation</w:t>
            </w:r>
          </w:p>
        </w:tc>
      </w:tr>
      <w:tr w:rsidTr="00F2320E">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t>4. Assist in finalising procurement activities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4.1 Assist in finalising procurement agreements</w:t>
            </w:r>
          </w:p>
          <w:p w:rsidR="00000000" w:rsidRPr="00F2320E" w:rsidP="00F2320E">
            <w:pPr>
              <w:pStyle w:val="BodyText"/>
            </w:pPr>
            <w:r w:rsidRPr="00F2320E">
              <w:t>4.2 Assist in the review of project outcomes using available records to determine the effectiveness of procurement activities</w:t>
            </w:r>
          </w:p>
          <w:p w:rsidR="00000000" w:rsidRPr="00F2320E" w:rsidP="00F2320E">
            <w:pPr>
              <w:pStyle w:val="BodyText"/>
            </w:pPr>
            <w:r w:rsidRPr="00F2320E">
              <w:t>4.3 Contribute to id</w:t>
            </w:r>
            <w:r w:rsidRPr="00F2320E">
              <w:t>entifying lessons learned and possible improvements to procurement management</w:t>
            </w:r>
          </w:p>
        </w:tc>
      </w:tr>
    </w:tbl>
    <w:p w:rsidR="00000000" w:rsidRPr="00F2320E" w:rsidP="00F2320E">
      <w:pPr>
        <w:pStyle w:val="BodyText"/>
      </w:pPr>
    </w:p>
    <w:p w:rsidR="00000000" w:rsidRPr="00F2320E" w:rsidP="00F2320E">
      <w:pPr>
        <w:pStyle w:val="AllowPageBreak"/>
      </w:pPr>
    </w:p>
    <w:p w:rsidR="00000000" w:rsidRPr="00F2320E" w:rsidP="00F2320E">
      <w:pPr>
        <w:pStyle w:val="Heading1"/>
      </w:pPr>
      <w:bookmarkStart w:id="9" w:name="O_525992"/>
      <w:bookmarkEnd w:id="9"/>
      <w:r w:rsidRPr="00F2320E">
        <w:t>Required Skills and Knowledge</w:t>
      </w:r>
    </w:p>
    <w:p w:rsidR="00000000" w:rsidRPr="00F2320E" w:rsidP="00F2320E">
      <w:pPr>
        <w:pStyle w:val="BodyText"/>
      </w:pPr>
      <w:r w:rsidRPr="00F2320E">
        <w:rPr>
          <w:rStyle w:val="Emphasis"/>
        </w:rPr>
        <w:t>This section describes the skills and knowledge required for this unit.</w:t>
      </w:r>
    </w:p>
    <w:p w:rsidR="00000000" w:rsidRPr="00F2320E" w:rsidP="00F2320E">
      <w:pPr>
        <w:pStyle w:val="BodyText"/>
      </w:pPr>
    </w:p>
    <w:p w:rsidR="00000000" w:rsidRPr="00F2320E" w:rsidP="00F2320E">
      <w:pPr>
        <w:pStyle w:val="BodyText"/>
      </w:pPr>
      <w:r w:rsidRPr="00F2320E">
        <w:rPr>
          <w:rStyle w:val="SpecialBold"/>
        </w:rPr>
        <w:t>Required skills</w:t>
      </w:r>
    </w:p>
    <w:p w:rsidR="00000000" w:rsidRPr="00F2320E" w:rsidP="00F2320E">
      <w:pPr>
        <w:pStyle w:val="BodyText"/>
      </w:pPr>
    </w:p>
    <w:p w:rsidR="00000000" w:rsidRPr="00F2320E" w:rsidP="00F2320E">
      <w:pPr>
        <w:pStyle w:val="ListBullet"/>
      </w:pPr>
      <w:r w:rsidRPr="00F2320E">
        <w:t>interpersonal skills to communicate effectively with contractors and suppliers about contract performance and obligations</w:t>
      </w:r>
    </w:p>
    <w:p w:rsidR="00000000" w:rsidRPr="00F2320E" w:rsidP="00F2320E">
      <w:pPr>
        <w:pStyle w:val="ListBullet"/>
      </w:pPr>
      <w:r w:rsidRPr="00F2320E">
        <w:t>literacy skills to read and interpret contracts and procurement documentation</w:t>
      </w:r>
    </w:p>
    <w:p w:rsidR="00000000" w:rsidRPr="00F2320E" w:rsidP="00F2320E">
      <w:pPr>
        <w:pStyle w:val="ListBullet"/>
      </w:pPr>
      <w:r w:rsidRPr="00F2320E">
        <w:t>numeracy  skills to calculate and confirm procurement sp</w:t>
      </w:r>
      <w:r w:rsidRPr="00F2320E">
        <w:t>ecifications</w:t>
      </w:r>
    </w:p>
    <w:p w:rsidR="00000000" w:rsidRPr="00F2320E" w:rsidP="00F2320E">
      <w:pPr>
        <w:pStyle w:val="ListBullet"/>
      </w:pPr>
      <w:r w:rsidRPr="00F2320E">
        <w:t>planning and organising skills to participate in contract and procurement management.</w:t>
      </w:r>
    </w:p>
    <w:p w:rsidR="00000000" w:rsidRPr="00F2320E" w:rsidP="00F2320E">
      <w:pPr>
        <w:pStyle w:val="BodyText"/>
      </w:pPr>
    </w:p>
    <w:p w:rsidR="00000000" w:rsidRPr="00F2320E" w:rsidP="00F2320E">
      <w:pPr>
        <w:pStyle w:val="BodyText"/>
      </w:pPr>
      <w:r w:rsidRPr="00F2320E">
        <w:rPr>
          <w:rStyle w:val="SpecialBold"/>
        </w:rPr>
        <w:t>Required knowledge</w:t>
      </w:r>
    </w:p>
    <w:p w:rsidR="00000000" w:rsidRPr="00F2320E" w:rsidP="00F2320E">
      <w:pPr>
        <w:pStyle w:val="BodyText"/>
      </w:pPr>
    </w:p>
    <w:p w:rsidR="00000000" w:rsidRPr="00F2320E" w:rsidP="00F2320E">
      <w:pPr>
        <w:pStyle w:val="ListBullet"/>
      </w:pPr>
      <w:r w:rsidRPr="00F2320E">
        <w:t>broad legal contractual obligations of each party to supply arrangement</w:t>
      </w:r>
    </w:p>
    <w:p w:rsidR="00000000" w:rsidRPr="00F2320E" w:rsidP="00F2320E">
      <w:pPr>
        <w:pStyle w:val="ListBullet"/>
      </w:pPr>
      <w:r w:rsidRPr="00F2320E">
        <w:t>procurement-management policy, processes and procedures as appl</w:t>
      </w:r>
      <w:r w:rsidRPr="00F2320E">
        <w:t>ied to project management</w:t>
      </w:r>
    </w:p>
    <w:p w:rsidR="00000000" w:rsidRPr="00F2320E" w:rsidP="00F2320E">
      <w:pPr>
        <w:pStyle w:val="ListBullet"/>
      </w:pPr>
      <w:r w:rsidRPr="00F2320E">
        <w:t>project procurement-management tools and techniques</w:t>
      </w:r>
    </w:p>
    <w:p w:rsidR="00000000" w:rsidRPr="00F2320E" w:rsidP="00F2320E">
      <w:pPr>
        <w:pStyle w:val="ListBullet"/>
      </w:pPr>
      <w:r w:rsidRPr="00F2320E">
        <w:t>types of supply contracts.</w:t>
      </w:r>
    </w:p>
    <w:p w:rsidR="00000000" w:rsidRPr="00F2320E" w:rsidP="00F2320E">
      <w:pPr>
        <w:pStyle w:val="AllowPageBreak"/>
      </w:pPr>
    </w:p>
    <w:p w:rsidR="00000000" w:rsidRPr="00F2320E" w:rsidP="00F2320E">
      <w:pPr>
        <w:pStyle w:val="Heading1"/>
      </w:pPr>
      <w:bookmarkStart w:id="10" w:name="O_525993"/>
      <w:bookmarkEnd w:id="10"/>
      <w:r w:rsidRPr="00F2320E">
        <w:t>Evidence Guide</w:t>
      </w:r>
    </w:p>
    <w:p w:rsidR="00000000" w:rsidRPr="00F2320E" w:rsidP="00F2320E">
      <w:pPr>
        <w:pStyle w:val="BodyText"/>
      </w:pPr>
      <w:r w:rsidRPr="00F2320E">
        <w:rPr>
          <w:rStyle w:val="Emphasis"/>
        </w:rPr>
        <w:t>The evidence guide provides advice on assessment and must be read in conjunction with the performance criteria, require</w:t>
      </w:r>
      <w:r w:rsidRPr="00F2320E">
        <w:rPr>
          <w:rStyle w:val="Emphasis"/>
        </w:rPr>
        <w:t>d skills and knowledge, range statement and the Assessment Guidelines for the Training Package.</w:t>
      </w:r>
    </w:p>
    <w:p w:rsidR="00000000" w:rsidRPr="00F2320E" w:rsidP="00F2320E">
      <w:pPr>
        <w:pStyle w:val="BodyText"/>
      </w:pPr>
    </w:p>
    <w:tbl>
      <w:tblPr>
        <w:tblW w:w="9270" w:type="dxa"/>
        <w:tblLayout w:type="fixed"/>
        <w:tblCellMar>
          <w:left w:w="62" w:type="dxa"/>
          <w:right w:w="62" w:type="dxa"/>
        </w:tblCellMar>
        <w:tblLook w:val="0000"/>
      </w:tblPr>
      <w:tblGrid>
        <w:gridCol w:w="2586"/>
        <w:gridCol w:w="6684"/>
      </w:tblGrid>
      <w:tr w:rsidTr="00F2320E">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p>
        </w:tc>
      </w:tr>
      <w:tr w:rsidTr="00F2320E">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Evidence of the following is essential:</w:t>
            </w:r>
          </w:p>
          <w:p w:rsidR="00000000" w:rsidRPr="00F2320E" w:rsidP="00F2320E">
            <w:pPr>
              <w:pStyle w:val="BodyText"/>
            </w:pPr>
          </w:p>
          <w:p w:rsidR="00000000" w:rsidRPr="00F2320E" w:rsidP="00F2320E">
            <w:pPr>
              <w:pStyle w:val="ListBullet"/>
            </w:pPr>
            <w:r w:rsidRPr="00F2320E">
              <w:t>identifying procurement requirements in relation to a workplace project</w:t>
            </w:r>
          </w:p>
          <w:p w:rsidR="00000000" w:rsidP="00F2320E">
            <w:pPr>
              <w:pStyle w:val="ListBullet"/>
              <w:rPr>
                <w:lang w:val="en-NZ"/>
              </w:rPr>
            </w:pPr>
            <w:r w:rsidRPr="00F2320E">
              <w:t>applying procurement-management procedures in relation to a workplace project.</w:t>
            </w:r>
          </w:p>
        </w:tc>
      </w:tr>
      <w:tr w:rsidTr="00F2320E">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Assessment must ensure access to:</w:t>
            </w:r>
          </w:p>
          <w:p w:rsidR="00000000" w:rsidRPr="00F2320E" w:rsidP="00F2320E">
            <w:pPr>
              <w:pStyle w:val="BodyText"/>
            </w:pPr>
          </w:p>
          <w:p w:rsidR="00000000" w:rsidRPr="00F2320E" w:rsidP="00F2320E">
            <w:pPr>
              <w:pStyle w:val="ListBullet"/>
            </w:pPr>
            <w:r w:rsidRPr="00F2320E">
              <w:t>examples of projec</w:t>
            </w:r>
            <w:r w:rsidRPr="00F2320E">
              <w:t>t procurement documentation</w:t>
            </w:r>
          </w:p>
          <w:p w:rsidR="00000000" w:rsidP="00F2320E">
            <w:pPr>
              <w:pStyle w:val="ListBullet"/>
              <w:rPr>
                <w:lang w:val="en-NZ"/>
              </w:rPr>
            </w:pPr>
            <w:r w:rsidRPr="00F2320E">
              <w:t>records of project team participation in procurement tasks and activities.</w:t>
            </w:r>
          </w:p>
        </w:tc>
      </w:tr>
      <w:tr w:rsidTr="00F2320E">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A range of assessment methods should be used to assess practical skill and knowledge. The following assessment methods are appropriate for this unit:</w:t>
            </w:r>
          </w:p>
          <w:p w:rsidR="00000000" w:rsidRPr="00F2320E" w:rsidP="00F2320E">
            <w:pPr>
              <w:pStyle w:val="BodyText"/>
            </w:pPr>
          </w:p>
          <w:p w:rsidR="00000000" w:rsidRPr="00F2320E" w:rsidP="00F2320E">
            <w:pPr>
              <w:pStyle w:val="ListBullet"/>
            </w:pPr>
            <w:r w:rsidRPr="00F2320E">
              <w:t>direct questioning combined with review of portfolios of evidence and third-party workplace reports of o</w:t>
            </w:r>
            <w:r w:rsidRPr="00F2320E">
              <w:t>n-the-job performance by the candidate</w:t>
            </w:r>
          </w:p>
          <w:p w:rsidR="00000000" w:rsidRPr="00F2320E" w:rsidP="00F2320E">
            <w:pPr>
              <w:pStyle w:val="ListBullet"/>
            </w:pPr>
            <w:r w:rsidRPr="00F2320E">
              <w:t>analysis of responses addressing different case studies and scenarios that present issues and problems in project procurement</w:t>
            </w:r>
          </w:p>
          <w:p w:rsidR="00000000" w:rsidRPr="00F2320E" w:rsidP="00F2320E">
            <w:pPr>
              <w:pStyle w:val="ListBullet"/>
            </w:pPr>
            <w:r w:rsidRPr="00F2320E">
              <w:t>oral or written questioning to assess knowledge of strategies for project procurement and c</w:t>
            </w:r>
            <w:r w:rsidRPr="00F2320E">
              <w:t>ontracting, and their application to different situations</w:t>
            </w:r>
          </w:p>
          <w:p w:rsidR="00000000" w:rsidRPr="00F2320E" w:rsidP="00F2320E">
            <w:pPr>
              <w:pStyle w:val="ListBullet"/>
            </w:pPr>
            <w:r w:rsidRPr="00F2320E">
              <w:t>review of procurement and contract-management plans and other documentation associated with procurement processes</w:t>
            </w:r>
          </w:p>
          <w:p w:rsidR="00000000" w:rsidRPr="00F2320E" w:rsidP="00F2320E">
            <w:pPr>
              <w:pStyle w:val="ListBullet"/>
            </w:pPr>
            <w:r w:rsidRPr="00F2320E">
              <w:t>evaluation of information gathered on potential suppliers</w:t>
            </w:r>
          </w:p>
          <w:p w:rsidR="00000000" w:rsidRPr="00F2320E" w:rsidP="00F2320E">
            <w:pPr>
              <w:pStyle w:val="ListBullet"/>
            </w:pPr>
            <w:r w:rsidRPr="00F2320E">
              <w:t>assessment of recommendati</w:t>
            </w:r>
            <w:r w:rsidRPr="00F2320E">
              <w:t>ons made to assist in selecting preferred contractors</w:t>
            </w:r>
          </w:p>
          <w:p w:rsidR="00000000" w:rsidP="00F2320E">
            <w:pPr>
              <w:pStyle w:val="ListBullet"/>
              <w:rPr>
                <w:lang w:val="en-NZ"/>
              </w:rPr>
            </w:pPr>
            <w:r w:rsidRPr="00F2320E">
              <w:t>assessment of reports produced about contracting and procurement-management issues.</w:t>
            </w:r>
          </w:p>
        </w:tc>
      </w:tr>
      <w:tr w:rsidTr="00F2320E">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BodyText"/>
            </w:pPr>
            <w:r w:rsidRPr="00F2320E">
              <w:t>Holistic assessment with other units relevant to the industry sector, workplace a</w:t>
            </w:r>
            <w:r w:rsidRPr="00F2320E">
              <w:t>nd job role is recommended.</w:t>
            </w:r>
          </w:p>
        </w:tc>
      </w:tr>
    </w:tbl>
    <w:p w:rsidR="00000000" w:rsidRPr="00F2320E" w:rsidP="00F2320E">
      <w:pPr>
        <w:pStyle w:val="BodyText"/>
      </w:pPr>
    </w:p>
    <w:p w:rsidR="00000000" w:rsidRPr="00F2320E" w:rsidP="00F2320E">
      <w:pPr>
        <w:pStyle w:val="AllowPageBreak"/>
      </w:pPr>
    </w:p>
    <w:p w:rsidR="00000000" w:rsidRPr="00F2320E" w:rsidP="00F2320E">
      <w:pPr>
        <w:pStyle w:val="Heading1"/>
      </w:pPr>
      <w:bookmarkStart w:id="11" w:name="O_525994"/>
      <w:bookmarkEnd w:id="11"/>
      <w:r w:rsidRPr="00F2320E">
        <w:t>Range Statement</w:t>
      </w:r>
    </w:p>
    <w:p w:rsidR="00000000" w:rsidRPr="00F2320E" w:rsidP="00F2320E">
      <w:pPr>
        <w:pStyle w:val="BodyText"/>
      </w:pPr>
      <w:r w:rsidRPr="00F2320E">
        <w:rPr>
          <w:rStyle w:val="Emphasis"/>
        </w:rPr>
        <w:t>The range statement relates to the unit of competency as a whole. It allows for different work environments and situations that may affect performance. Bold italicised wo</w:t>
      </w:r>
      <w:r w:rsidRPr="00F2320E">
        <w:rPr>
          <w:rStyle w:val="Emphasis"/>
        </w:rPr>
        <w:t>rding, if used in the performance criteria, is detailed below. Essential operating conditions that may be present with training and assessment (depending on the work situation, needs of the candidate, accessibility of the item, and local industry and regio</w:t>
      </w:r>
      <w:r w:rsidRPr="00F2320E">
        <w:rPr>
          <w:rStyle w:val="Emphasis"/>
        </w:rPr>
        <w:t>nal contexts) may also be included.</w:t>
      </w:r>
    </w:p>
    <w:p w:rsidR="00000000" w:rsidRPr="00F2320E" w:rsidP="00F2320E">
      <w:pPr>
        <w:pStyle w:val="BodyText"/>
      </w:pPr>
    </w:p>
    <w:tbl>
      <w:tblPr>
        <w:tblW w:w="9270" w:type="dxa"/>
        <w:tblLayout w:type="fixed"/>
        <w:tblCellMar>
          <w:left w:w="62" w:type="dxa"/>
          <w:right w:w="62" w:type="dxa"/>
        </w:tblCellMar>
        <w:tblLook w:val="0000"/>
      </w:tblPr>
      <w:tblGrid>
        <w:gridCol w:w="3060"/>
        <w:gridCol w:w="6210"/>
      </w:tblGrid>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Procurement requirements</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product and service definitions</w:t>
            </w:r>
          </w:p>
          <w:p w:rsidR="00000000" w:rsidRPr="00F2320E" w:rsidP="00F2320E">
            <w:pPr>
              <w:pStyle w:val="ListBullet"/>
            </w:pPr>
            <w:r w:rsidRPr="00F2320E">
              <w:t>quality specifications</w:t>
            </w:r>
          </w:p>
          <w:p w:rsidR="00000000" w:rsidRPr="00F2320E" w:rsidP="00F2320E">
            <w:pPr>
              <w:pStyle w:val="ListBullet"/>
            </w:pPr>
            <w:r w:rsidRPr="00F2320E">
              <w:t>resource identification</w:t>
            </w:r>
          </w:p>
          <w:p w:rsidR="00000000" w:rsidRPr="00F2320E" w:rsidP="00F2320E">
            <w:pPr>
              <w:pStyle w:val="ListBullet"/>
            </w:pPr>
            <w:r w:rsidRPr="00F2320E">
              <w:t>supply and delivery requirements</w:t>
            </w:r>
          </w:p>
          <w:p w:rsidR="00000000" w:rsidRPr="00F2320E" w:rsidP="00F2320E">
            <w:pPr>
              <w:pStyle w:val="ListBullet"/>
            </w:pPr>
            <w:r w:rsidRPr="00F2320E">
              <w:t>supply and engagement metrics, including:</w:t>
            </w:r>
          </w:p>
          <w:p w:rsidR="00000000" w:rsidRPr="00F2320E" w:rsidP="00F2320E">
            <w:pPr>
              <w:pStyle w:val="ListBullet2"/>
            </w:pPr>
            <w:r w:rsidRPr="00F2320E">
              <w:t>employment equity</w:t>
            </w:r>
          </w:p>
          <w:p w:rsidR="00000000" w:rsidRPr="00F2320E" w:rsidP="00F2320E">
            <w:pPr>
              <w:pStyle w:val="ListBullet2"/>
            </w:pPr>
            <w:r w:rsidRPr="00F2320E">
              <w:t>environmental</w:t>
            </w:r>
          </w:p>
          <w:p w:rsidR="00000000" w:rsidRPr="00F2320E" w:rsidP="00F2320E">
            <w:pPr>
              <w:pStyle w:val="ListBullet2"/>
            </w:pPr>
            <w:r w:rsidRPr="00F2320E">
              <w:t>intellectual property</w:t>
            </w:r>
          </w:p>
          <w:p w:rsidR="00000000" w:rsidRPr="00F2320E" w:rsidP="00F2320E">
            <w:pPr>
              <w:pStyle w:val="ListBullet2"/>
            </w:pPr>
            <w:r w:rsidRPr="00F2320E">
              <w:t>legal</w:t>
            </w:r>
          </w:p>
          <w:p w:rsidR="00000000" w:rsidRPr="00F2320E" w:rsidP="00F2320E">
            <w:pPr>
              <w:pStyle w:val="ListBullet2"/>
            </w:pPr>
            <w:r w:rsidRPr="00F2320E">
              <w:t>licences, permits and certifications</w:t>
            </w:r>
          </w:p>
          <w:p w:rsidR="00000000" w:rsidRPr="00F2320E" w:rsidP="00F2320E">
            <w:pPr>
              <w:pStyle w:val="ListBullet2"/>
            </w:pPr>
            <w:r w:rsidRPr="00F2320E">
              <w:t>security</w:t>
            </w:r>
          </w:p>
          <w:p w:rsidR="00000000" w:rsidRPr="00F2320E" w:rsidP="00F2320E">
            <w:pPr>
              <w:pStyle w:val="ListBullet2"/>
            </w:pPr>
            <w:r w:rsidRPr="00F2320E">
              <w:t>work health and safety (WHS)</w:t>
            </w:r>
          </w:p>
          <w:p w:rsidR="00000000" w:rsidP="00F2320E">
            <w:pPr>
              <w:pStyle w:val="ListBullet"/>
              <w:rPr>
                <w:lang w:val="en-NZ"/>
              </w:rPr>
            </w:pPr>
            <w:r w:rsidRPr="00F2320E">
              <w:t>work breakdown structure.</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Delegated authority</w:t>
            </w:r>
            <w:r w:rsidRPr="00F2320E">
              <w:t xml:space="preserve"> may be: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subject to frequent change in a multi-disciplinary environment</w:t>
            </w:r>
          </w:p>
          <w:p w:rsidR="00000000" w:rsidRPr="00F2320E" w:rsidP="00F2320E">
            <w:pPr>
              <w:pStyle w:val="ListBullet"/>
            </w:pPr>
            <w:r w:rsidRPr="00F2320E">
              <w:t>under limited guidance and supervision</w:t>
            </w:r>
          </w:p>
          <w:p w:rsidR="00000000" w:rsidRPr="00F2320E" w:rsidP="00F2320E">
            <w:pPr>
              <w:pStyle w:val="ListBullet"/>
            </w:pPr>
            <w:r w:rsidRPr="00F2320E">
              <w:t>within agreed authorisation and limits</w:t>
            </w:r>
          </w:p>
          <w:p w:rsidR="00000000" w:rsidP="00F2320E">
            <w:pPr>
              <w:pStyle w:val="ListBullet"/>
              <w:rPr>
                <w:lang w:val="en-NZ"/>
              </w:rPr>
            </w:pPr>
            <w:r w:rsidRPr="00F2320E">
              <w:t>within established organisational framework, procedures and routines.</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Procurement-management plan</w:t>
            </w:r>
            <w:r w:rsidRPr="00F2320E">
              <w:t xml:space="preserve"> may include: </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acquisition criteria</w:t>
            </w:r>
          </w:p>
          <w:p w:rsidR="00000000" w:rsidRPr="00F2320E" w:rsidP="00F2320E">
            <w:pPr>
              <w:pStyle w:val="ListBullet"/>
            </w:pPr>
            <w:r w:rsidRPr="00F2320E">
              <w:t>contract administration</w:t>
            </w:r>
          </w:p>
          <w:p w:rsidR="00000000" w:rsidRPr="00F2320E" w:rsidP="00F2320E">
            <w:pPr>
              <w:pStyle w:val="ListBullet"/>
            </w:pPr>
            <w:r w:rsidRPr="00F2320E">
              <w:t>contract closure pr</w:t>
            </w:r>
            <w:r w:rsidRPr="00F2320E">
              <w:t>ocesses</w:t>
            </w:r>
          </w:p>
          <w:p w:rsidR="00000000" w:rsidRPr="00F2320E" w:rsidP="00F2320E">
            <w:pPr>
              <w:pStyle w:val="ListBullet"/>
            </w:pPr>
            <w:r w:rsidRPr="00F2320E">
              <w:t>general conditions of contract</w:t>
            </w:r>
          </w:p>
          <w:p w:rsidR="00000000" w:rsidRPr="00F2320E" w:rsidP="00F2320E">
            <w:pPr>
              <w:pStyle w:val="ListBullet"/>
            </w:pPr>
            <w:r w:rsidRPr="00F2320E">
              <w:t>organisational procurement policy and procedures</w:t>
            </w:r>
          </w:p>
          <w:p w:rsidR="00000000" w:rsidRPr="00F2320E" w:rsidP="00F2320E">
            <w:pPr>
              <w:pStyle w:val="ListBullet"/>
            </w:pPr>
            <w:r w:rsidRPr="00F2320E">
              <w:t>preferred suppliers</w:t>
            </w:r>
          </w:p>
          <w:p w:rsidR="00000000" w:rsidRPr="00F2320E" w:rsidP="00F2320E">
            <w:pPr>
              <w:pStyle w:val="ListBullet"/>
            </w:pPr>
            <w:r w:rsidRPr="00F2320E">
              <w:t>procurement-management processes</w:t>
            </w:r>
          </w:p>
          <w:p w:rsidR="00000000" w:rsidRPr="00F2320E" w:rsidP="00F2320E">
            <w:pPr>
              <w:pStyle w:val="ListBullet"/>
            </w:pPr>
            <w:r w:rsidRPr="00F2320E">
              <w:t>procurement statements of work</w:t>
            </w:r>
          </w:p>
          <w:p w:rsidR="00000000" w:rsidRPr="00F2320E" w:rsidP="00F2320E">
            <w:pPr>
              <w:pStyle w:val="ListBullet"/>
            </w:pPr>
            <w:r w:rsidRPr="00F2320E">
              <w:t>product and quality specifications</w:t>
            </w:r>
          </w:p>
          <w:p w:rsidR="00000000" w:rsidRPr="00F2320E" w:rsidP="00F2320E">
            <w:pPr>
              <w:pStyle w:val="ListBullet"/>
            </w:pPr>
            <w:r w:rsidRPr="00F2320E">
              <w:t>project resource requirements</w:t>
            </w:r>
          </w:p>
          <w:p w:rsidR="00000000" w:rsidRPr="00F2320E" w:rsidP="00F2320E">
            <w:pPr>
              <w:pStyle w:val="ListBullet"/>
            </w:pPr>
            <w:r w:rsidRPr="00F2320E">
              <w:t>supplier selection criteria</w:t>
            </w:r>
          </w:p>
          <w:p w:rsidR="00000000" w:rsidRPr="00F2320E" w:rsidP="00F2320E">
            <w:pPr>
              <w:pStyle w:val="ListBullet"/>
            </w:pPr>
            <w:r w:rsidRPr="00F2320E">
              <w:t>statement of works</w:t>
            </w:r>
          </w:p>
          <w:p w:rsidR="00000000" w:rsidP="00F2320E">
            <w:pPr>
              <w:pStyle w:val="ListBullet"/>
              <w:rPr>
                <w:lang w:val="en-NZ"/>
              </w:rPr>
            </w:pPr>
            <w:r w:rsidRPr="00F2320E">
              <w:t>type of supply and contract arrangements.</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Procurement documentation</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assets and disposal actions</w:t>
            </w:r>
          </w:p>
          <w:p w:rsidR="00000000" w:rsidRPr="00F2320E" w:rsidP="00F2320E">
            <w:pPr>
              <w:pStyle w:val="ListBullet"/>
            </w:pPr>
            <w:r w:rsidRPr="00F2320E">
              <w:t>lists of suppliers</w:t>
            </w:r>
          </w:p>
          <w:p w:rsidR="00000000" w:rsidRPr="00F2320E" w:rsidP="00F2320E">
            <w:pPr>
              <w:pStyle w:val="ListBullet"/>
            </w:pPr>
            <w:r w:rsidRPr="00F2320E">
              <w:t>procurement logs and registers</w:t>
            </w:r>
          </w:p>
          <w:p w:rsidR="00000000" w:rsidRPr="00F2320E" w:rsidP="00F2320E">
            <w:pPr>
              <w:pStyle w:val="ListBullet"/>
            </w:pPr>
            <w:r w:rsidRPr="00F2320E">
              <w:t>procurement reports</w:t>
            </w:r>
          </w:p>
          <w:p w:rsidR="00000000" w:rsidRPr="00F2320E" w:rsidP="00F2320E">
            <w:pPr>
              <w:pStyle w:val="ListBullet"/>
            </w:pPr>
            <w:r w:rsidRPr="00F2320E">
              <w:t>quotes, invoices and receipt</w:t>
            </w:r>
            <w:r w:rsidRPr="00F2320E">
              <w:t>s</w:t>
            </w:r>
          </w:p>
          <w:p w:rsidR="00000000" w:rsidRPr="00F2320E" w:rsidP="00F2320E">
            <w:pPr>
              <w:pStyle w:val="ListBullet"/>
            </w:pPr>
            <w:r w:rsidRPr="00F2320E">
              <w:t xml:space="preserve">records of contract planning, formation, negotiation and </w:t>
            </w:r>
            <w:r w:rsidRPr="00F2320E">
              <w:t>administration</w:t>
            </w:r>
          </w:p>
          <w:p w:rsidR="00000000" w:rsidP="00F2320E">
            <w:pPr>
              <w:pStyle w:val="ListBullet"/>
              <w:rPr>
                <w:lang w:val="en-NZ"/>
              </w:rPr>
            </w:pPr>
            <w:r w:rsidRPr="00F2320E">
              <w:t>test and acceptance results.</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Suppliers</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consultant</w:t>
            </w:r>
          </w:p>
          <w:p w:rsidR="00000000" w:rsidRPr="00F2320E" w:rsidP="00F2320E">
            <w:pPr>
              <w:pStyle w:val="ListBullet"/>
            </w:pPr>
            <w:r w:rsidRPr="00F2320E">
              <w:t>contractor</w:t>
            </w:r>
          </w:p>
          <w:p w:rsidR="00000000" w:rsidRPr="00F2320E" w:rsidP="00F2320E">
            <w:pPr>
              <w:pStyle w:val="ListBullet"/>
            </w:pPr>
            <w:r w:rsidRPr="00F2320E">
              <w:t>subcontractor</w:t>
            </w:r>
          </w:p>
          <w:p w:rsidR="00000000" w:rsidP="00F2320E">
            <w:pPr>
              <w:pStyle w:val="ListBullet"/>
              <w:rPr>
                <w:lang w:val="en-NZ"/>
              </w:rPr>
            </w:pPr>
            <w:r w:rsidRPr="00F2320E">
              <w:t>vendor.</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Probity and project governance constraints</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ethical behaviours</w:t>
            </w:r>
          </w:p>
          <w:p w:rsidR="00000000" w:rsidRPr="00F2320E" w:rsidP="00F2320E">
            <w:pPr>
              <w:pStyle w:val="ListBullet"/>
            </w:pPr>
            <w:r w:rsidRPr="00F2320E">
              <w:t>limits of authority</w:t>
            </w:r>
          </w:p>
          <w:p w:rsidR="00000000" w:rsidRPr="00F2320E" w:rsidP="00F2320E">
            <w:pPr>
              <w:pStyle w:val="ListBullet"/>
            </w:pPr>
            <w:r w:rsidRPr="00F2320E">
              <w:t>organisational policy and procedures</w:t>
            </w:r>
          </w:p>
          <w:p w:rsidR="00000000" w:rsidP="00F2320E">
            <w:pPr>
              <w:pStyle w:val="ListBullet"/>
              <w:rPr>
                <w:lang w:val="en-NZ"/>
              </w:rPr>
            </w:pPr>
            <w:r w:rsidRPr="00F2320E">
              <w:t>prescribed decision escalation.</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Contractual documentation</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terms and conditions of contract</w:t>
            </w:r>
          </w:p>
          <w:p w:rsidR="00000000" w:rsidRPr="00F2320E" w:rsidP="00F2320E">
            <w:pPr>
              <w:pStyle w:val="ListBullet"/>
            </w:pPr>
            <w:r w:rsidRPr="00F2320E">
              <w:t>type of supply contract:</w:t>
            </w:r>
          </w:p>
          <w:p w:rsidR="00000000" w:rsidRPr="00F2320E" w:rsidP="00F2320E">
            <w:pPr>
              <w:pStyle w:val="ListBullet2"/>
            </w:pPr>
            <w:r w:rsidRPr="00F2320E">
              <w:t>cost plus</w:t>
            </w:r>
          </w:p>
          <w:p w:rsidR="00000000" w:rsidRPr="00F2320E" w:rsidP="00F2320E">
            <w:pPr>
              <w:pStyle w:val="ListBullet2"/>
            </w:pPr>
            <w:r w:rsidRPr="00F2320E">
              <w:t>fixed price contract</w:t>
            </w:r>
          </w:p>
          <w:p w:rsidR="00000000" w:rsidRPr="00F2320E" w:rsidP="00F2320E">
            <w:pPr>
              <w:pStyle w:val="ListBullet2"/>
            </w:pPr>
            <w:r w:rsidRPr="00F2320E">
              <w:t>good and services quotation</w:t>
            </w:r>
          </w:p>
          <w:p w:rsidR="00000000" w:rsidP="00F2320E">
            <w:pPr>
              <w:pStyle w:val="ListBullet2"/>
              <w:rPr>
                <w:lang w:val="en-NZ"/>
              </w:rPr>
            </w:pPr>
            <w:r w:rsidRPr="00F2320E">
              <w:t>time and material.</w:t>
            </w:r>
          </w:p>
        </w:tc>
      </w:tr>
      <w:tr w:rsidTr="00F2320E">
        <w:tblPrEx>
          <w:tblW w:w="9270" w:type="dxa"/>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320E">
            <w:pPr>
              <w:pStyle w:val="BodyText"/>
              <w:rPr>
                <w:lang w:val="en-NZ"/>
              </w:rPr>
            </w:pPr>
            <w:r w:rsidRPr="00F2320E">
              <w:rPr>
                <w:rStyle w:val="BoldandItalics"/>
              </w:rPr>
              <w:t>Procurement activities</w:t>
            </w:r>
            <w:r w:rsidRPr="00F2320E">
              <w:t xml:space="preserve"> may include: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320E" w:rsidP="00F2320E">
            <w:pPr>
              <w:pStyle w:val="ListBullet"/>
            </w:pPr>
            <w:r w:rsidRPr="00F2320E">
              <w:t>audit of environmentally sustainable supply practices</w:t>
            </w:r>
          </w:p>
          <w:p w:rsidR="00000000" w:rsidRPr="00F2320E" w:rsidP="00F2320E">
            <w:pPr>
              <w:pStyle w:val="ListBullet"/>
            </w:pPr>
            <w:r w:rsidRPr="00F2320E">
              <w:t>collaborating with agencies and alliances</w:t>
            </w:r>
          </w:p>
          <w:p w:rsidR="00000000" w:rsidRPr="00F2320E" w:rsidP="00F2320E">
            <w:pPr>
              <w:pStyle w:val="ListBullet"/>
            </w:pPr>
            <w:r w:rsidRPr="00F2320E">
              <w:t>conducting transfer and disposal actions</w:t>
            </w:r>
          </w:p>
          <w:p w:rsidR="00000000" w:rsidRPr="00F2320E" w:rsidP="00F2320E">
            <w:pPr>
              <w:pStyle w:val="ListBullet"/>
            </w:pPr>
            <w:r w:rsidRPr="00F2320E">
              <w:t>confirming deta</w:t>
            </w:r>
            <w:r w:rsidRPr="00F2320E">
              <w:t>ils and obtaining additional information about quotes</w:t>
            </w:r>
          </w:p>
          <w:p w:rsidR="00000000" w:rsidRPr="00F2320E" w:rsidP="00F2320E">
            <w:pPr>
              <w:pStyle w:val="ListBullet"/>
            </w:pPr>
            <w:r w:rsidRPr="00F2320E">
              <w:t>formally receipting goods and services</w:t>
            </w:r>
          </w:p>
          <w:p w:rsidR="00000000" w:rsidRPr="00F2320E" w:rsidP="00F2320E">
            <w:pPr>
              <w:pStyle w:val="ListBullet"/>
            </w:pPr>
            <w:r w:rsidRPr="00F2320E">
              <w:t>identifying WHS issues</w:t>
            </w:r>
          </w:p>
          <w:p w:rsidR="00000000" w:rsidRPr="00F2320E" w:rsidP="00F2320E">
            <w:pPr>
              <w:pStyle w:val="ListBullet"/>
            </w:pPr>
            <w:r w:rsidRPr="00F2320E">
              <w:t>liaising with client, contractors, subcontractors and other stakeholders</w:t>
            </w:r>
          </w:p>
          <w:p w:rsidR="00000000" w:rsidRPr="00F2320E" w:rsidP="00F2320E">
            <w:pPr>
              <w:pStyle w:val="ListBullet"/>
            </w:pPr>
            <w:r w:rsidRPr="00F2320E">
              <w:t>maintaining registers and lists</w:t>
            </w:r>
          </w:p>
          <w:p w:rsidR="00000000" w:rsidRPr="00F2320E" w:rsidP="00F2320E">
            <w:pPr>
              <w:pStyle w:val="ListBullet"/>
            </w:pPr>
            <w:r w:rsidRPr="00F2320E">
              <w:t>obtaining approvals</w:t>
            </w:r>
          </w:p>
          <w:p w:rsidR="00000000" w:rsidRPr="00F2320E" w:rsidP="00F2320E">
            <w:pPr>
              <w:pStyle w:val="ListBullet"/>
            </w:pPr>
            <w:r w:rsidRPr="00F2320E">
              <w:t>obtaining quote</w:t>
            </w:r>
            <w:r w:rsidRPr="00F2320E">
              <w:t>s from potential suppliers</w:t>
            </w:r>
          </w:p>
          <w:p w:rsidR="00000000" w:rsidRPr="00F2320E" w:rsidP="00F2320E">
            <w:pPr>
              <w:pStyle w:val="ListBullet"/>
            </w:pPr>
            <w:r w:rsidRPr="00F2320E">
              <w:t>planning, specifying and/or conducting test and acceptance procedures</w:t>
            </w:r>
          </w:p>
          <w:p w:rsidR="00000000" w:rsidRPr="00F2320E" w:rsidP="00F2320E">
            <w:pPr>
              <w:pStyle w:val="ListBullet"/>
            </w:pPr>
            <w:r w:rsidRPr="00F2320E">
              <w:t>processing payment documentation</w:t>
            </w:r>
          </w:p>
          <w:p w:rsidR="00000000" w:rsidRPr="00F2320E" w:rsidP="00F2320E">
            <w:pPr>
              <w:pStyle w:val="ListBullet"/>
            </w:pPr>
            <w:r w:rsidRPr="00F2320E">
              <w:t>providing formal notice of delivery of goods and services</w:t>
            </w:r>
          </w:p>
          <w:p w:rsidR="00000000" w:rsidRPr="00F2320E" w:rsidP="00F2320E">
            <w:pPr>
              <w:pStyle w:val="ListBullet"/>
            </w:pPr>
            <w:r w:rsidRPr="00F2320E">
              <w:t>providing quotes to potential clients.</w:t>
            </w:r>
          </w:p>
        </w:tc>
      </w:tr>
    </w:tbl>
    <w:p w:rsidR="00000000" w:rsidRPr="00F2320E" w:rsidP="00F2320E">
      <w:pPr>
        <w:pStyle w:val="BodyText"/>
      </w:pPr>
    </w:p>
    <w:p w:rsidR="00000000" w:rsidRPr="00F2320E" w:rsidP="00F2320E">
      <w:pPr>
        <w:pStyle w:val="AllowPageBreak"/>
      </w:pPr>
    </w:p>
    <w:p w:rsidR="00000000" w:rsidRPr="00F2320E" w:rsidP="00F2320E">
      <w:pPr>
        <w:pStyle w:val="Heading1"/>
      </w:pPr>
      <w:bookmarkStart w:id="12" w:name="O_525995"/>
      <w:bookmarkEnd w:id="12"/>
      <w:r w:rsidRPr="00F2320E">
        <w:t>Unit Sector(s)</w:t>
      </w:r>
    </w:p>
    <w:p w:rsidR="00000000" w:rsidRPr="00F2320E" w:rsidP="00F2320E">
      <w:pPr>
        <w:pStyle w:val="BodyText"/>
      </w:pPr>
      <w:r w:rsidRPr="00F2320E">
        <w:t>Management and Leadership – Project Management</w:t>
      </w:r>
    </w:p>
    <w:p w:rsidR="00000000" w:rsidRPr="00F2320E" w:rsidP="00F2320E"/>
    <w:sectPr w:rsidSect="00F232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rsidRPr="00E70FA3" w:rsidP="00E70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A3" w:rsidP="00F232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70FA3" w:rsidP="00F232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0FA3" w:rsidP="00F232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rsidRPr="00E70FA3" w:rsidP="00E70F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2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A3" w:rsidRPr="002D2AF8" w:rsidP="00F2320E">
    <w:pPr>
      <w:pStyle w:val="Header"/>
      <w:framePr w:wrap="around"/>
    </w:pPr>
    <w:r>
      <w:fldChar w:fldCharType="begin"/>
    </w:r>
    <w:r>
      <w:instrText xml:space="preserve"> TITLE   \* MERGEFORMAT </w:instrText>
    </w:r>
    <w:r>
      <w:fldChar w:fldCharType="separate"/>
    </w:r>
    <w:r>
      <w:t>BSBPMG416A Apply project procurement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E70FA3" w:rsidP="00F232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A21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ACEF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74D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2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320E"/>
    <w:pPr>
      <w:spacing w:before="360" w:after="60"/>
      <w:outlineLvl w:val="0"/>
    </w:pPr>
    <w:rPr>
      <w:sz w:val="32"/>
    </w:rPr>
  </w:style>
  <w:style w:type="paragraph" w:styleId="Heading2">
    <w:name w:val="heading 2"/>
    <w:basedOn w:val="HeadingBase"/>
    <w:next w:val="BodyText"/>
    <w:link w:val="Heading2Char"/>
    <w:qFormat/>
    <w:rsid w:val="00F2320E"/>
    <w:pPr>
      <w:keepLines/>
      <w:spacing w:before="240" w:after="120"/>
      <w:outlineLvl w:val="1"/>
    </w:pPr>
    <w:rPr>
      <w:sz w:val="28"/>
      <w:szCs w:val="40"/>
    </w:rPr>
  </w:style>
  <w:style w:type="paragraph" w:styleId="Heading3">
    <w:name w:val="heading 3"/>
    <w:basedOn w:val="HeadingBase"/>
    <w:next w:val="BodyText"/>
    <w:link w:val="Heading3Char"/>
    <w:qFormat/>
    <w:rsid w:val="00F2320E"/>
    <w:pPr>
      <w:spacing w:before="180" w:after="120"/>
      <w:outlineLvl w:val="2"/>
    </w:pPr>
    <w:rPr>
      <w:spacing w:val="-10"/>
      <w:kern w:val="32"/>
    </w:rPr>
  </w:style>
  <w:style w:type="paragraph" w:styleId="Heading4">
    <w:name w:val="heading 4"/>
    <w:basedOn w:val="HeadingBase"/>
    <w:next w:val="BodyText"/>
    <w:link w:val="Heading4Char"/>
    <w:qFormat/>
    <w:rsid w:val="00F2320E"/>
    <w:pPr>
      <w:spacing w:before="160" w:after="120"/>
      <w:outlineLvl w:val="3"/>
    </w:pPr>
    <w:rPr>
      <w:sz w:val="22"/>
    </w:rPr>
  </w:style>
  <w:style w:type="paragraph" w:styleId="Heading5">
    <w:name w:val="heading 5"/>
    <w:basedOn w:val="HeadingBase"/>
    <w:next w:val="Normal"/>
    <w:link w:val="Heading5Char"/>
    <w:qFormat/>
    <w:rsid w:val="00F2320E"/>
    <w:pPr>
      <w:spacing w:before="80"/>
      <w:outlineLvl w:val="4"/>
    </w:pPr>
    <w:rPr>
      <w:color w:val="918585"/>
      <w:sz w:val="20"/>
    </w:rPr>
  </w:style>
  <w:style w:type="paragraph" w:styleId="Heading6">
    <w:name w:val="heading 6"/>
    <w:basedOn w:val="HeadingBase"/>
    <w:next w:val="Normal"/>
    <w:link w:val="Heading6Char"/>
    <w:qFormat/>
    <w:rsid w:val="00F2320E"/>
    <w:pPr>
      <w:spacing w:before="60"/>
      <w:outlineLvl w:val="5"/>
    </w:pPr>
    <w:rPr>
      <w:color w:val="918585"/>
      <w:sz w:val="20"/>
    </w:rPr>
  </w:style>
  <w:style w:type="paragraph" w:styleId="Heading7">
    <w:name w:val="heading 7"/>
    <w:basedOn w:val="Normal"/>
    <w:next w:val="Normal"/>
    <w:link w:val="Heading7Char"/>
    <w:qFormat/>
    <w:rsid w:val="00F2320E"/>
    <w:pPr>
      <w:ind w:left="720"/>
      <w:outlineLvl w:val="6"/>
    </w:pPr>
    <w:rPr>
      <w:i/>
    </w:rPr>
  </w:style>
  <w:style w:type="paragraph" w:styleId="Heading8">
    <w:name w:val="heading 8"/>
    <w:basedOn w:val="Normal"/>
    <w:next w:val="Normal"/>
    <w:link w:val="Heading8Char"/>
    <w:qFormat/>
    <w:rsid w:val="00F2320E"/>
    <w:pPr>
      <w:ind w:left="720"/>
      <w:outlineLvl w:val="7"/>
    </w:pPr>
    <w:rPr>
      <w:i/>
    </w:rPr>
  </w:style>
  <w:style w:type="paragraph" w:styleId="Heading9">
    <w:name w:val="heading 9"/>
    <w:basedOn w:val="Normal"/>
    <w:next w:val="Normal"/>
    <w:link w:val="Heading9Char"/>
    <w:qFormat/>
    <w:rsid w:val="00F2320E"/>
    <w:pPr>
      <w:ind w:left="720"/>
      <w:outlineLvl w:val="8"/>
    </w:pPr>
    <w:rPr>
      <w:i/>
    </w:rPr>
  </w:style>
  <w:style w:type="character" w:default="1" w:styleId="DefaultParagraphFont">
    <w:name w:val="Default Paragraph Font"/>
    <w:uiPriority w:val="1"/>
    <w:unhideWhenUsed/>
    <w:rsid w:val="00F232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320E"/>
  </w:style>
  <w:style w:type="character" w:customStyle="1" w:styleId="Heading1Char">
    <w:name w:val="Heading 1 Char"/>
    <w:basedOn w:val="DefaultParagraphFont"/>
    <w:link w:val="Heading1"/>
    <w:rsid w:val="00F2320E"/>
    <w:rPr>
      <w:rFonts w:ascii="Times New Roman" w:eastAsia="Times New Roman" w:hAnsi="Times New Roman" w:cs="Times New Roman"/>
      <w:b/>
      <w:sz w:val="32"/>
      <w:szCs w:val="20"/>
      <w:lang w:eastAsia="en-US"/>
    </w:rPr>
  </w:style>
  <w:style w:type="paragraph" w:styleId="BodyText">
    <w:name w:val="Body Text"/>
    <w:basedOn w:val="Normal"/>
    <w:link w:val="BodyTextChar"/>
    <w:rsid w:val="00F232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320E"/>
    <w:rPr>
      <w:rFonts w:ascii="Times New Roman" w:eastAsia="Times New Roman" w:hAnsi="Times New Roman" w:cs="Times New Roman"/>
      <w:sz w:val="24"/>
      <w:lang w:eastAsia="en-US"/>
    </w:rPr>
  </w:style>
  <w:style w:type="paragraph" w:styleId="ListBullet">
    <w:name w:val="List Bullet"/>
    <w:basedOn w:val="List"/>
    <w:rsid w:val="00F2320E"/>
    <w:pPr>
      <w:numPr>
        <w:numId w:val="13"/>
      </w:numPr>
      <w:tabs>
        <w:tab w:val="clear" w:pos="340"/>
      </w:tabs>
      <w:spacing w:before="40" w:after="40"/>
    </w:pPr>
  </w:style>
  <w:style w:type="character" w:customStyle="1" w:styleId="SpecialBold">
    <w:name w:val="Special Bold"/>
    <w:basedOn w:val="DefaultParagraphFont"/>
    <w:rsid w:val="00F2320E"/>
    <w:rPr>
      <w:b/>
      <w:spacing w:val="0"/>
    </w:rPr>
  </w:style>
  <w:style w:type="paragraph" w:styleId="ListBullet2">
    <w:name w:val="List Bullet 2"/>
    <w:basedOn w:val="List2"/>
    <w:rsid w:val="00F2320E"/>
    <w:pPr>
      <w:numPr>
        <w:numId w:val="14"/>
      </w:numPr>
      <w:tabs>
        <w:tab w:val="clear" w:pos="680"/>
      </w:tabs>
    </w:pPr>
  </w:style>
  <w:style w:type="character" w:styleId="Emphasis">
    <w:name w:val="Emphasis"/>
    <w:basedOn w:val="DefaultParagraphFont"/>
    <w:qFormat/>
    <w:rsid w:val="00F2320E"/>
    <w:rPr>
      <w:i/>
    </w:rPr>
  </w:style>
  <w:style w:type="paragraph" w:customStyle="1" w:styleId="SuperHeading">
    <w:name w:val="SuperHeading"/>
    <w:basedOn w:val="Normal"/>
    <w:rsid w:val="00F2320E"/>
    <w:pPr>
      <w:spacing w:before="240" w:after="120"/>
      <w:outlineLvl w:val="0"/>
    </w:pPr>
    <w:rPr>
      <w:rFonts w:ascii="Times New Roman" w:hAnsi="Times New Roman"/>
      <w:b/>
      <w:sz w:val="32"/>
    </w:rPr>
  </w:style>
  <w:style w:type="paragraph" w:customStyle="1" w:styleId="AllowPageBreak">
    <w:name w:val="AllowPageBreak"/>
    <w:rsid w:val="00F232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320E"/>
    <w:rPr>
      <w:b/>
      <w:i/>
      <w:u w:val="none"/>
    </w:rPr>
  </w:style>
  <w:style w:type="character" w:customStyle="1" w:styleId="Heading2Char">
    <w:name w:val="Heading 2 Char"/>
    <w:basedOn w:val="DefaultParagraphFont"/>
    <w:link w:val="Heading2"/>
    <w:rsid w:val="00F232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32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32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32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32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32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32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320E"/>
    <w:rPr>
      <w:rFonts w:ascii="Courier New" w:eastAsia="Times New Roman" w:hAnsi="Courier New" w:cs="Times New Roman"/>
      <w:i/>
      <w:szCs w:val="20"/>
      <w:lang w:eastAsia="en-US"/>
    </w:rPr>
  </w:style>
  <w:style w:type="paragraph" w:customStyle="1" w:styleId="HeadingBase">
    <w:name w:val="Heading Base"/>
    <w:rsid w:val="00F232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320E"/>
    <w:pPr>
      <w:tabs>
        <w:tab w:val="right" w:leader="dot" w:pos="9072"/>
      </w:tabs>
      <w:ind w:left="567"/>
    </w:pPr>
    <w:rPr>
      <w:szCs w:val="22"/>
    </w:rPr>
  </w:style>
  <w:style w:type="paragraph" w:customStyle="1" w:styleId="TOCBase">
    <w:name w:val="TOC Base"/>
    <w:rsid w:val="00F232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320E"/>
    <w:pPr>
      <w:tabs>
        <w:tab w:val="right" w:leader="dot" w:pos="9072"/>
      </w:tabs>
      <w:spacing w:before="40" w:after="40"/>
      <w:ind w:left="284"/>
    </w:pPr>
    <w:rPr>
      <w:rFonts w:ascii="Times New Roman" w:hAnsi="Times New Roman"/>
    </w:rPr>
  </w:style>
  <w:style w:type="paragraph" w:styleId="TOC1">
    <w:name w:val="toc 1"/>
    <w:basedOn w:val="TOCBase"/>
    <w:next w:val="Normal"/>
    <w:rsid w:val="00F232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32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320E"/>
    <w:rPr>
      <w:rFonts w:ascii="Times New Roman" w:eastAsia="Times New Roman" w:hAnsi="Times New Roman" w:cs="Times New Roman"/>
      <w:sz w:val="16"/>
      <w:lang w:eastAsia="en-US"/>
    </w:rPr>
  </w:style>
  <w:style w:type="paragraph" w:styleId="Title">
    <w:name w:val="Title"/>
    <w:basedOn w:val="HeadingBase"/>
    <w:link w:val="TitleChar"/>
    <w:qFormat/>
    <w:rsid w:val="00F2320E"/>
    <w:pPr>
      <w:spacing w:before="5040"/>
      <w:jc w:val="center"/>
    </w:pPr>
    <w:rPr>
      <w:sz w:val="48"/>
      <w:szCs w:val="72"/>
      <w:lang w:val="en-US"/>
    </w:rPr>
  </w:style>
  <w:style w:type="character" w:customStyle="1" w:styleId="TitleChar">
    <w:name w:val="Title Char"/>
    <w:basedOn w:val="DefaultParagraphFont"/>
    <w:link w:val="Title"/>
    <w:rsid w:val="00F232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320E"/>
    <w:pPr>
      <w:tabs>
        <w:tab w:val="left" w:pos="3600"/>
        <w:tab w:val="left" w:pos="3958"/>
      </w:tabs>
    </w:pPr>
  </w:style>
  <w:style w:type="paragraph" w:styleId="List">
    <w:name w:val="List"/>
    <w:basedOn w:val="BodyText"/>
    <w:next w:val="BodyText"/>
    <w:rsid w:val="00F2320E"/>
    <w:pPr>
      <w:tabs>
        <w:tab w:val="left" w:pos="340"/>
      </w:tabs>
      <w:spacing w:before="60" w:after="60"/>
      <w:ind w:left="340" w:hanging="340"/>
    </w:pPr>
  </w:style>
  <w:style w:type="paragraph" w:customStyle="1" w:styleId="Note">
    <w:name w:val="Note"/>
    <w:basedOn w:val="BodyText"/>
    <w:rsid w:val="00F232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320E"/>
    <w:pPr>
      <w:framePr w:wrap="auto" w:hAnchor="text" w:y="6049"/>
    </w:pPr>
    <w:rPr>
      <w:color w:val="000000"/>
      <w:sz w:val="40"/>
    </w:rPr>
  </w:style>
  <w:style w:type="paragraph" w:customStyle="1" w:styleId="TOCTitle">
    <w:name w:val="TOCTitle"/>
    <w:basedOn w:val="Heading1"/>
    <w:rsid w:val="00F2320E"/>
    <w:pPr>
      <w:spacing w:after="240"/>
      <w:jc w:val="center"/>
      <w:outlineLvl w:val="9"/>
    </w:pPr>
    <w:rPr>
      <w:caps/>
    </w:rPr>
  </w:style>
  <w:style w:type="paragraph" w:customStyle="1" w:styleId="Version">
    <w:name w:val="Version"/>
    <w:rsid w:val="00F232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320E"/>
    <w:pPr>
      <w:keepNext w:val="0"/>
      <w:tabs>
        <w:tab w:val="right" w:pos="4176"/>
      </w:tabs>
      <w:ind w:left="198" w:hanging="198"/>
    </w:pPr>
    <w:rPr>
      <w:rFonts w:ascii="Garamond" w:hAnsi="Garamond"/>
    </w:rPr>
  </w:style>
  <w:style w:type="paragraph" w:styleId="IndexHeading">
    <w:name w:val="index heading"/>
    <w:basedOn w:val="Normal"/>
    <w:next w:val="Index1"/>
    <w:semiHidden/>
    <w:rsid w:val="00F2320E"/>
    <w:pPr>
      <w:spacing w:before="120" w:after="120"/>
    </w:pPr>
    <w:rPr>
      <w:rFonts w:ascii="Arial" w:hAnsi="Arial"/>
      <w:b/>
      <w:color w:val="918585"/>
      <w:sz w:val="24"/>
    </w:rPr>
  </w:style>
  <w:style w:type="paragraph" w:styleId="Header">
    <w:name w:val="header"/>
    <w:basedOn w:val="Normal"/>
    <w:link w:val="HeaderChar"/>
    <w:rsid w:val="00F232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320E"/>
    <w:rPr>
      <w:rFonts w:ascii="Times New Roman" w:eastAsia="Times New Roman" w:hAnsi="Times New Roman" w:cs="Times New Roman"/>
      <w:sz w:val="16"/>
      <w:szCs w:val="20"/>
      <w:lang w:val="en-GB" w:eastAsia="en-US"/>
    </w:rPr>
  </w:style>
  <w:style w:type="paragraph" w:customStyle="1" w:styleId="Chapter">
    <w:name w:val="Chapter"/>
    <w:basedOn w:val="Normal"/>
    <w:rsid w:val="00F2320E"/>
    <w:pPr>
      <w:spacing w:before="240"/>
    </w:pPr>
    <w:rPr>
      <w:rFonts w:ascii="Times New Roman" w:hAnsi="Times New Roman"/>
      <w:smallCaps/>
      <w:spacing w:val="80"/>
      <w:sz w:val="28"/>
    </w:rPr>
  </w:style>
  <w:style w:type="paragraph" w:customStyle="1" w:styleId="InChapter">
    <w:name w:val="InChapter"/>
    <w:basedOn w:val="Heading3"/>
    <w:rsid w:val="00F2320E"/>
    <w:pPr>
      <w:spacing w:after="240"/>
      <w:outlineLvl w:val="9"/>
    </w:pPr>
    <w:rPr>
      <w:noProof/>
    </w:rPr>
  </w:style>
  <w:style w:type="paragraph" w:styleId="Index2">
    <w:name w:val="index 2"/>
    <w:basedOn w:val="Normal"/>
    <w:next w:val="Normal"/>
    <w:semiHidden/>
    <w:rsid w:val="00F2320E"/>
    <w:pPr>
      <w:tabs>
        <w:tab w:val="right" w:pos="4176"/>
      </w:tabs>
      <w:ind w:left="568" w:hanging="284"/>
    </w:pPr>
    <w:rPr>
      <w:rFonts w:ascii="Garamond" w:hAnsi="Garamond"/>
    </w:rPr>
  </w:style>
  <w:style w:type="paragraph" w:customStyle="1" w:styleId="Byline">
    <w:name w:val="Byline"/>
    <w:rsid w:val="00F232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320E"/>
    <w:pPr>
      <w:tabs>
        <w:tab w:val="clear" w:pos="3600"/>
        <w:tab w:val="clear" w:pos="3958"/>
      </w:tabs>
      <w:jc w:val="right"/>
    </w:pPr>
  </w:style>
  <w:style w:type="paragraph" w:styleId="Caption">
    <w:name w:val="caption"/>
    <w:basedOn w:val="BodyText"/>
    <w:next w:val="Normal"/>
    <w:qFormat/>
    <w:rsid w:val="00F2320E"/>
    <w:pPr>
      <w:framePr w:w="2268" w:hSpace="181" w:vSpace="181" w:wrap="around" w:vAnchor="text" w:hAnchor="page" w:x="1135" w:y="285" w:anchorLock="1"/>
    </w:pPr>
    <w:rPr>
      <w:i/>
    </w:rPr>
  </w:style>
  <w:style w:type="paragraph" w:customStyle="1" w:styleId="MiniTOCTitle">
    <w:name w:val="MiniTOCTitle"/>
    <w:basedOn w:val="Heading4"/>
    <w:rsid w:val="00F2320E"/>
    <w:pPr>
      <w:spacing w:before="240"/>
      <w:outlineLvl w:val="9"/>
    </w:pPr>
    <w:rPr>
      <w:noProof/>
      <w:sz w:val="24"/>
    </w:rPr>
  </w:style>
  <w:style w:type="paragraph" w:customStyle="1" w:styleId="MiniTOCItem">
    <w:name w:val="MiniTOCItem"/>
    <w:basedOn w:val="ListBullet"/>
    <w:rsid w:val="00F2320E"/>
    <w:pPr>
      <w:numPr>
        <w:numId w:val="0"/>
      </w:numPr>
      <w:tabs>
        <w:tab w:val="right" w:leader="dot" w:pos="6521"/>
      </w:tabs>
      <w:spacing w:before="0" w:after="0"/>
    </w:pPr>
  </w:style>
  <w:style w:type="paragraph" w:customStyle="1" w:styleId="TOFTitle">
    <w:name w:val="TOFTitle"/>
    <w:basedOn w:val="TOCTitle"/>
    <w:rsid w:val="00F2320E"/>
  </w:style>
  <w:style w:type="paragraph" w:styleId="TableofFigures">
    <w:name w:val="table of figures"/>
    <w:basedOn w:val="Normal"/>
    <w:next w:val="Normal"/>
    <w:semiHidden/>
    <w:rsid w:val="00F2320E"/>
    <w:pPr>
      <w:tabs>
        <w:tab w:val="right" w:leader="dot" w:pos="9072"/>
      </w:tabs>
      <w:ind w:left="970" w:hanging="403"/>
    </w:pPr>
    <w:rPr>
      <w:rFonts w:ascii="Times New Roman" w:hAnsi="Times New Roman"/>
      <w:b/>
    </w:rPr>
  </w:style>
  <w:style w:type="paragraph" w:styleId="ListNumber">
    <w:name w:val="List Number"/>
    <w:basedOn w:val="List"/>
    <w:rsid w:val="00F2320E"/>
    <w:pPr>
      <w:numPr>
        <w:numId w:val="11"/>
      </w:numPr>
    </w:pPr>
  </w:style>
  <w:style w:type="character" w:customStyle="1" w:styleId="WingdingSymbols">
    <w:name w:val="Wingding Symbols"/>
    <w:rsid w:val="00F2320E"/>
    <w:rPr>
      <w:rFonts w:ascii="Wingdings" w:hAnsi="Wingdings"/>
    </w:rPr>
  </w:style>
  <w:style w:type="paragraph" w:customStyle="1" w:styleId="TableHeading">
    <w:name w:val="Table Heading"/>
    <w:basedOn w:val="HeadingBase"/>
    <w:rsid w:val="00F2320E"/>
    <w:pPr>
      <w:keepLines/>
      <w:pBdr>
        <w:bottom w:val="single" w:sz="6" w:space="1" w:color="918585"/>
      </w:pBdr>
      <w:spacing w:before="240"/>
    </w:pPr>
  </w:style>
  <w:style w:type="character" w:customStyle="1" w:styleId="HotSpot">
    <w:name w:val="HotSpot"/>
    <w:rsid w:val="00F2320E"/>
    <w:rPr>
      <w:color w:val="0033CC"/>
      <w:u w:val="none"/>
    </w:rPr>
  </w:style>
  <w:style w:type="paragraph" w:customStyle="1" w:styleId="BodyTextRight">
    <w:name w:val="Body Text Right"/>
    <w:basedOn w:val="BodyText"/>
    <w:rsid w:val="00F2320E"/>
    <w:pPr>
      <w:spacing w:before="0" w:after="0"/>
      <w:jc w:val="right"/>
    </w:pPr>
  </w:style>
  <w:style w:type="paragraph" w:styleId="Index3">
    <w:name w:val="index 3"/>
    <w:basedOn w:val="ListNumber2"/>
    <w:next w:val="Normal"/>
    <w:semiHidden/>
    <w:rsid w:val="00F2320E"/>
    <w:pPr>
      <w:numPr>
        <w:numId w:val="0"/>
      </w:numPr>
      <w:tabs>
        <w:tab w:val="right" w:leader="dot" w:pos="4176"/>
      </w:tabs>
    </w:pPr>
  </w:style>
  <w:style w:type="paragraph" w:styleId="ListNumber2">
    <w:name w:val="List Number 2"/>
    <w:basedOn w:val="List2"/>
    <w:rsid w:val="00F2320E"/>
    <w:pPr>
      <w:numPr>
        <w:numId w:val="10"/>
      </w:numPr>
      <w:tabs>
        <w:tab w:val="clear" w:pos="1060"/>
      </w:tabs>
    </w:pPr>
  </w:style>
  <w:style w:type="paragraph" w:customStyle="1" w:styleId="MarginNote">
    <w:name w:val="Margin Note"/>
    <w:basedOn w:val="BodyText"/>
    <w:rsid w:val="00F232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32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32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320E"/>
    <w:rPr>
      <w:sz w:val="32"/>
    </w:rPr>
  </w:style>
  <w:style w:type="paragraph" w:customStyle="1" w:styleId="HeadingProcedure">
    <w:name w:val="Heading Procedure"/>
    <w:basedOn w:val="HeadingBase"/>
    <w:next w:val="Normal"/>
    <w:rsid w:val="00F2320E"/>
    <w:pPr>
      <w:tabs>
        <w:tab w:val="left" w:pos="0"/>
      </w:tabs>
      <w:spacing w:before="120" w:after="60"/>
    </w:pPr>
    <w:rPr>
      <w:i/>
      <w:color w:val="918585"/>
      <w:sz w:val="22"/>
    </w:rPr>
  </w:style>
  <w:style w:type="paragraph" w:customStyle="1" w:styleId="TableBodyText">
    <w:name w:val="Table Body Text"/>
    <w:basedOn w:val="BodyText"/>
    <w:rsid w:val="00F2320E"/>
    <w:pPr>
      <w:spacing w:before="60" w:after="60"/>
    </w:pPr>
  </w:style>
  <w:style w:type="paragraph" w:styleId="ListContinue">
    <w:name w:val="List Continue"/>
    <w:basedOn w:val="List"/>
    <w:rsid w:val="00F2320E"/>
    <w:pPr>
      <w:ind w:firstLine="0"/>
    </w:pPr>
  </w:style>
  <w:style w:type="paragraph" w:customStyle="1" w:styleId="ListNote">
    <w:name w:val="List Note"/>
    <w:basedOn w:val="List"/>
    <w:rsid w:val="00F2320E"/>
    <w:pPr>
      <w:pBdr>
        <w:top w:val="single" w:sz="6" w:space="2" w:color="918585"/>
        <w:bottom w:val="single" w:sz="6" w:space="2" w:color="918585"/>
      </w:pBdr>
      <w:tabs>
        <w:tab w:val="left" w:pos="1021"/>
      </w:tabs>
      <w:ind w:firstLine="0"/>
    </w:pPr>
  </w:style>
  <w:style w:type="paragraph" w:customStyle="1" w:styleId="Warning">
    <w:name w:val="Warning"/>
    <w:basedOn w:val="BodyText"/>
    <w:rsid w:val="00F2320E"/>
    <w:pPr>
      <w:shd w:val="clear" w:color="auto" w:fill="D9D9D9"/>
      <w:tabs>
        <w:tab w:val="left" w:pos="992"/>
      </w:tabs>
      <w:ind w:left="119" w:right="119"/>
    </w:pPr>
    <w:rPr>
      <w:sz w:val="20"/>
    </w:rPr>
  </w:style>
  <w:style w:type="paragraph" w:customStyle="1" w:styleId="MarginIcons">
    <w:name w:val="Margin Icons"/>
    <w:basedOn w:val="BodyText"/>
    <w:rsid w:val="00F232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320E"/>
    <w:rPr>
      <w:rFonts w:ascii="Courier New" w:hAnsi="Courier New"/>
    </w:rPr>
  </w:style>
  <w:style w:type="paragraph" w:customStyle="1" w:styleId="NoteBullet">
    <w:name w:val="Note Bullet"/>
    <w:basedOn w:val="Note"/>
    <w:rsid w:val="00F2320E"/>
    <w:pPr>
      <w:tabs>
        <w:tab w:val="clear" w:pos="680"/>
      </w:tabs>
      <w:spacing w:before="60" w:after="60"/>
    </w:pPr>
  </w:style>
  <w:style w:type="paragraph" w:customStyle="1" w:styleId="SubHeading2">
    <w:name w:val="SubHeading2"/>
    <w:basedOn w:val="HeadingBase"/>
    <w:rsid w:val="00F2320E"/>
    <w:pPr>
      <w:spacing w:before="240" w:after="60"/>
    </w:pPr>
    <w:rPr>
      <w:sz w:val="20"/>
    </w:rPr>
  </w:style>
  <w:style w:type="paragraph" w:customStyle="1" w:styleId="SubHeading1">
    <w:name w:val="SubHeading1"/>
    <w:basedOn w:val="HeadingBase"/>
    <w:rsid w:val="00F2320E"/>
    <w:pPr>
      <w:spacing w:before="240" w:after="60"/>
    </w:pPr>
    <w:rPr>
      <w:color w:val="918585"/>
      <w:sz w:val="22"/>
    </w:rPr>
  </w:style>
  <w:style w:type="paragraph" w:customStyle="1" w:styleId="SideHeading">
    <w:name w:val="Side Heading"/>
    <w:basedOn w:val="HeadingBase"/>
    <w:rsid w:val="00F232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320E"/>
    <w:pPr>
      <w:numPr>
        <w:numId w:val="12"/>
      </w:numPr>
    </w:pPr>
  </w:style>
  <w:style w:type="paragraph" w:styleId="PlainText">
    <w:name w:val="Plain Text"/>
    <w:basedOn w:val="Normal"/>
    <w:link w:val="PlainTextChar"/>
    <w:rsid w:val="00F2320E"/>
    <w:rPr>
      <w:sz w:val="20"/>
    </w:rPr>
  </w:style>
  <w:style w:type="character" w:customStyle="1" w:styleId="PlainTextChar">
    <w:name w:val="Plain Text Char"/>
    <w:basedOn w:val="DefaultParagraphFont"/>
    <w:link w:val="PlainText"/>
    <w:rsid w:val="00F2320E"/>
    <w:rPr>
      <w:rFonts w:ascii="Courier New" w:eastAsia="Times New Roman" w:hAnsi="Courier New" w:cs="Times New Roman"/>
      <w:sz w:val="20"/>
      <w:szCs w:val="20"/>
      <w:lang w:eastAsia="en-US"/>
    </w:rPr>
  </w:style>
  <w:style w:type="character" w:customStyle="1" w:styleId="MenuOption">
    <w:name w:val="Menu Option"/>
    <w:basedOn w:val="DefaultParagraphFont"/>
    <w:rsid w:val="00F2320E"/>
    <w:rPr>
      <w:b/>
      <w:smallCaps/>
    </w:rPr>
  </w:style>
  <w:style w:type="paragraph" w:customStyle="1" w:styleId="TableListNumber">
    <w:name w:val="Table List Number"/>
    <w:basedOn w:val="ListNumber"/>
    <w:rsid w:val="00F2320E"/>
    <w:pPr>
      <w:numPr>
        <w:numId w:val="0"/>
      </w:numPr>
    </w:pPr>
  </w:style>
  <w:style w:type="paragraph" w:styleId="TOC4">
    <w:name w:val="toc 4"/>
    <w:basedOn w:val="TOCBase"/>
    <w:next w:val="Normal"/>
    <w:semiHidden/>
    <w:rsid w:val="00F2320E"/>
    <w:pPr>
      <w:tabs>
        <w:tab w:val="right" w:leader="dot" w:pos="9071"/>
      </w:tabs>
      <w:ind w:left="1701"/>
    </w:pPr>
  </w:style>
  <w:style w:type="paragraph" w:customStyle="1" w:styleId="ListAlpha">
    <w:name w:val="List Alpha"/>
    <w:basedOn w:val="List"/>
    <w:rsid w:val="00F2320E"/>
    <w:pPr>
      <w:numPr>
        <w:numId w:val="9"/>
      </w:numPr>
    </w:pPr>
  </w:style>
  <w:style w:type="paragraph" w:customStyle="1" w:styleId="ListAlpha2">
    <w:name w:val="List Alpha 2"/>
    <w:basedOn w:val="List2"/>
    <w:rsid w:val="00F2320E"/>
    <w:pPr>
      <w:numPr>
        <w:numId w:val="8"/>
      </w:numPr>
    </w:pPr>
  </w:style>
  <w:style w:type="paragraph" w:styleId="List2">
    <w:name w:val="List 2"/>
    <w:basedOn w:val="BodyText"/>
    <w:rsid w:val="00F2320E"/>
    <w:pPr>
      <w:tabs>
        <w:tab w:val="left" w:pos="680"/>
      </w:tabs>
      <w:spacing w:before="60" w:after="60"/>
      <w:ind w:left="680" w:hanging="340"/>
    </w:pPr>
  </w:style>
  <w:style w:type="paragraph" w:styleId="List3">
    <w:name w:val="List 3"/>
    <w:basedOn w:val="BodyText"/>
    <w:rsid w:val="00F2320E"/>
    <w:pPr>
      <w:tabs>
        <w:tab w:val="left" w:pos="1021"/>
      </w:tabs>
      <w:spacing w:before="60" w:after="60"/>
      <w:ind w:left="1020" w:hanging="340"/>
    </w:pPr>
  </w:style>
  <w:style w:type="paragraph" w:styleId="List4">
    <w:name w:val="List 4"/>
    <w:basedOn w:val="BodyText"/>
    <w:rsid w:val="00F2320E"/>
    <w:pPr>
      <w:tabs>
        <w:tab w:val="left" w:pos="1361"/>
      </w:tabs>
      <w:spacing w:before="60" w:after="60"/>
      <w:ind w:left="1361" w:hanging="340"/>
    </w:pPr>
  </w:style>
  <w:style w:type="paragraph" w:styleId="List5">
    <w:name w:val="List 5"/>
    <w:basedOn w:val="BodyText"/>
    <w:rsid w:val="00F2320E"/>
    <w:pPr>
      <w:tabs>
        <w:tab w:val="left" w:pos="1701"/>
      </w:tabs>
      <w:spacing w:before="60" w:after="60"/>
      <w:ind w:left="1701" w:hanging="340"/>
    </w:pPr>
  </w:style>
  <w:style w:type="paragraph" w:styleId="ListBullet3">
    <w:name w:val="List Bullet 3"/>
    <w:basedOn w:val="List3"/>
    <w:rsid w:val="00F2320E"/>
    <w:pPr>
      <w:numPr>
        <w:numId w:val="15"/>
      </w:numPr>
      <w:tabs>
        <w:tab w:val="clear" w:pos="1021"/>
      </w:tabs>
      <w:ind w:left="1037" w:hanging="357"/>
    </w:pPr>
  </w:style>
  <w:style w:type="paragraph" w:styleId="ListBullet4">
    <w:name w:val="List Bullet 4"/>
    <w:basedOn w:val="List4"/>
    <w:rsid w:val="00F2320E"/>
    <w:pPr>
      <w:numPr>
        <w:numId w:val="3"/>
      </w:numPr>
    </w:pPr>
  </w:style>
  <w:style w:type="paragraph" w:styleId="ListBullet5">
    <w:name w:val="List Bullet 5"/>
    <w:basedOn w:val="List5"/>
    <w:rsid w:val="00F2320E"/>
    <w:pPr>
      <w:numPr>
        <w:numId w:val="4"/>
      </w:numPr>
    </w:pPr>
  </w:style>
  <w:style w:type="paragraph" w:styleId="ListContinue2">
    <w:name w:val="List Continue 2"/>
    <w:basedOn w:val="List2"/>
    <w:rsid w:val="00F2320E"/>
    <w:pPr>
      <w:ind w:firstLine="0"/>
    </w:pPr>
  </w:style>
  <w:style w:type="paragraph" w:styleId="ListContinue3">
    <w:name w:val="List Continue 3"/>
    <w:basedOn w:val="List3"/>
    <w:rsid w:val="00F2320E"/>
    <w:pPr>
      <w:ind w:left="1021" w:firstLine="0"/>
    </w:pPr>
  </w:style>
  <w:style w:type="paragraph" w:styleId="ListContinue4">
    <w:name w:val="List Continue 4"/>
    <w:basedOn w:val="List4"/>
    <w:rsid w:val="00F2320E"/>
    <w:pPr>
      <w:ind w:firstLine="0"/>
    </w:pPr>
  </w:style>
  <w:style w:type="paragraph" w:styleId="ListContinue5">
    <w:name w:val="List Continue 5"/>
    <w:basedOn w:val="List5"/>
    <w:rsid w:val="00F2320E"/>
    <w:pPr>
      <w:ind w:firstLine="0"/>
    </w:pPr>
  </w:style>
  <w:style w:type="paragraph" w:styleId="ListNumber3">
    <w:name w:val="List Number 3"/>
    <w:basedOn w:val="List3"/>
    <w:rsid w:val="00F2320E"/>
    <w:pPr>
      <w:numPr>
        <w:numId w:val="5"/>
      </w:numPr>
    </w:pPr>
  </w:style>
  <w:style w:type="paragraph" w:styleId="ListNumber4">
    <w:name w:val="List Number 4"/>
    <w:basedOn w:val="List4"/>
    <w:rsid w:val="00F2320E"/>
    <w:pPr>
      <w:numPr>
        <w:numId w:val="6"/>
      </w:numPr>
    </w:pPr>
  </w:style>
  <w:style w:type="paragraph" w:styleId="ListNumber5">
    <w:name w:val="List Number 5"/>
    <w:basedOn w:val="List5"/>
    <w:rsid w:val="00F2320E"/>
    <w:pPr>
      <w:numPr>
        <w:numId w:val="7"/>
      </w:numPr>
    </w:pPr>
  </w:style>
  <w:style w:type="paragraph" w:styleId="BlockText">
    <w:name w:val="Block Text"/>
    <w:basedOn w:val="Normal"/>
    <w:rsid w:val="00F2320E"/>
    <w:pPr>
      <w:spacing w:after="120"/>
      <w:ind w:left="1440" w:right="1440"/>
    </w:pPr>
  </w:style>
  <w:style w:type="character" w:customStyle="1" w:styleId="Subscript">
    <w:name w:val="Subscript"/>
    <w:basedOn w:val="DefaultParagraphFont"/>
    <w:rsid w:val="00F2320E"/>
    <w:rPr>
      <w:sz w:val="16"/>
      <w:vertAlign w:val="subscript"/>
    </w:rPr>
  </w:style>
  <w:style w:type="character" w:customStyle="1" w:styleId="Superscript">
    <w:name w:val="Superscript"/>
    <w:basedOn w:val="DefaultParagraphFont"/>
    <w:rsid w:val="00F2320E"/>
    <w:rPr>
      <w:sz w:val="16"/>
      <w:vertAlign w:val="superscript"/>
    </w:rPr>
  </w:style>
  <w:style w:type="character" w:customStyle="1" w:styleId="Symbols">
    <w:name w:val="Symbols"/>
    <w:basedOn w:val="DefaultParagraphFont"/>
    <w:rsid w:val="00F2320E"/>
    <w:rPr>
      <w:rFonts w:ascii="Symbol" w:hAnsi="Symbol"/>
    </w:rPr>
  </w:style>
  <w:style w:type="character" w:customStyle="1" w:styleId="MenuOptions">
    <w:name w:val="Menu Options"/>
    <w:basedOn w:val="DefaultParagraphFont"/>
    <w:rsid w:val="00F2320E"/>
    <w:rPr>
      <w:rFonts w:ascii="Arial Narrow" w:hAnsi="Arial Narrow"/>
      <w:smallCaps/>
    </w:rPr>
  </w:style>
  <w:style w:type="character" w:customStyle="1" w:styleId="Buttons">
    <w:name w:val="Buttons"/>
    <w:basedOn w:val="DefaultParagraphFont"/>
    <w:rsid w:val="00F2320E"/>
    <w:rPr>
      <w:b/>
    </w:rPr>
  </w:style>
  <w:style w:type="character" w:customStyle="1" w:styleId="Underlined">
    <w:name w:val="Underlined"/>
    <w:basedOn w:val="DefaultParagraphFont"/>
    <w:rsid w:val="00F2320E"/>
    <w:rPr>
      <w:u w:val="single"/>
    </w:rPr>
  </w:style>
  <w:style w:type="paragraph" w:customStyle="1" w:styleId="TableBodyTextRight">
    <w:name w:val="Table Body Text Right"/>
    <w:basedOn w:val="TableBodyText"/>
    <w:rsid w:val="00F2320E"/>
    <w:pPr>
      <w:widowControl w:val="0"/>
      <w:autoSpaceDE w:val="0"/>
      <w:autoSpaceDN w:val="0"/>
      <w:adjustRightInd w:val="0"/>
      <w:jc w:val="right"/>
    </w:pPr>
    <w:rPr>
      <w:rFonts w:cs="Arial"/>
      <w:szCs w:val="18"/>
    </w:rPr>
  </w:style>
  <w:style w:type="paragraph" w:customStyle="1" w:styleId="CopyrightText">
    <w:name w:val="Copyright Text"/>
    <w:basedOn w:val="BodyText"/>
    <w:rsid w:val="00F2320E"/>
    <w:rPr>
      <w:sz w:val="18"/>
    </w:rPr>
  </w:style>
  <w:style w:type="paragraph" w:customStyle="1" w:styleId="BodySmallRight">
    <w:name w:val="Body Small Right"/>
    <w:basedOn w:val="BodyTextRight"/>
    <w:rsid w:val="00F2320E"/>
    <w:rPr>
      <w:sz w:val="18"/>
      <w:szCs w:val="18"/>
    </w:rPr>
  </w:style>
  <w:style w:type="paragraph" w:customStyle="1" w:styleId="MarginEdition">
    <w:name w:val="Margin Edition"/>
    <w:basedOn w:val="MarginNote"/>
    <w:rsid w:val="00F2320E"/>
    <w:pPr>
      <w:spacing w:before="0" w:after="0"/>
    </w:pPr>
    <w:rPr>
      <w:rFonts w:ascii="Times New Roman" w:hAnsi="Times New Roman"/>
      <w:color w:val="999999"/>
    </w:rPr>
  </w:style>
  <w:style w:type="paragraph" w:customStyle="1" w:styleId="Spacer">
    <w:name w:val="Spacer"/>
    <w:basedOn w:val="Normal"/>
    <w:rsid w:val="00F2320E"/>
    <w:rPr>
      <w:sz w:val="2"/>
      <w:szCs w:val="2"/>
    </w:rPr>
  </w:style>
  <w:style w:type="character" w:customStyle="1" w:styleId="Small">
    <w:name w:val="Small"/>
    <w:basedOn w:val="DefaultParagraphFont"/>
    <w:rsid w:val="00F2320E"/>
    <w:rPr>
      <w:sz w:val="16"/>
    </w:rPr>
  </w:style>
  <w:style w:type="paragraph" w:customStyle="1" w:styleId="WideTable">
    <w:name w:val="Wide Table"/>
    <w:basedOn w:val="Normal"/>
    <w:rsid w:val="00F2320E"/>
    <w:pPr>
      <w:ind w:left="-1418"/>
    </w:pPr>
    <w:rPr>
      <w:sz w:val="2"/>
      <w:szCs w:val="2"/>
    </w:rPr>
  </w:style>
  <w:style w:type="character" w:styleId="PageNumber">
    <w:name w:val="page number"/>
    <w:basedOn w:val="DefaultParagraphFont"/>
    <w:rsid w:val="00F2320E"/>
  </w:style>
  <w:style w:type="paragraph" w:styleId="Quote">
    <w:name w:val="Quote"/>
    <w:basedOn w:val="Heading1"/>
    <w:link w:val="QuoteChar"/>
    <w:qFormat/>
    <w:rsid w:val="00F2320E"/>
    <w:rPr>
      <w:b w:val="0"/>
      <w:sz w:val="72"/>
      <w:szCs w:val="72"/>
      <w:lang w:val="en-NZ"/>
    </w:rPr>
  </w:style>
  <w:style w:type="character" w:customStyle="1" w:styleId="QuoteChar">
    <w:name w:val="Quote Char"/>
    <w:basedOn w:val="DefaultParagraphFont"/>
    <w:link w:val="Quote"/>
    <w:rsid w:val="00F232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320E"/>
    <w:pPr>
      <w:pageBreakBefore/>
    </w:pPr>
  </w:style>
  <w:style w:type="paragraph" w:customStyle="1" w:styleId="Border">
    <w:name w:val="Border"/>
    <w:basedOn w:val="Normal"/>
    <w:qFormat/>
    <w:rsid w:val="00F232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320E"/>
    <w:rPr>
      <w:b/>
      <w:bCs/>
      <w:i/>
      <w:iCs/>
      <w:color w:val="auto"/>
    </w:rPr>
  </w:style>
  <w:style w:type="paragraph" w:styleId="IntenseQuote">
    <w:name w:val="Intense Quote"/>
    <w:basedOn w:val="Normal"/>
    <w:next w:val="Normal"/>
    <w:link w:val="IntenseQuoteChar"/>
    <w:uiPriority w:val="30"/>
    <w:qFormat/>
    <w:rsid w:val="00F232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32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320E"/>
    <w:rPr>
      <w:smallCaps/>
      <w:color w:val="auto"/>
      <w:u w:val="single"/>
    </w:rPr>
  </w:style>
  <w:style w:type="character" w:styleId="IntenseReference">
    <w:name w:val="Intense Reference"/>
    <w:basedOn w:val="DefaultParagraphFont"/>
    <w:uiPriority w:val="32"/>
    <w:qFormat/>
    <w:rsid w:val="00F2320E"/>
    <w:rPr>
      <w:b/>
      <w:bCs/>
      <w:smallCaps/>
      <w:color w:val="auto"/>
      <w:spacing w:val="5"/>
      <w:u w:val="single"/>
    </w:rPr>
  </w:style>
  <w:style w:type="paragraph" w:customStyle="1" w:styleId="2ColumnHeading">
    <w:name w:val="2Column Heading"/>
    <w:basedOn w:val="BodyText"/>
    <w:qFormat/>
    <w:rsid w:val="00F2320E"/>
    <w:pPr>
      <w:spacing w:after="60"/>
      <w:ind w:left="-2268"/>
    </w:pPr>
    <w:rPr>
      <w:b/>
    </w:rPr>
  </w:style>
  <w:style w:type="paragraph" w:customStyle="1" w:styleId="Heading1TOC">
    <w:name w:val="Heading1 TOC"/>
    <w:basedOn w:val="Normal"/>
    <w:qFormat/>
    <w:rsid w:val="00F2320E"/>
    <w:pPr>
      <w:spacing w:before="240" w:after="120"/>
    </w:pPr>
    <w:rPr>
      <w:rFonts w:ascii="Times New Roman" w:hAnsi="Times New Roman"/>
      <w:b/>
      <w:sz w:val="32"/>
    </w:rPr>
  </w:style>
  <w:style w:type="paragraph" w:customStyle="1" w:styleId="Heading2TOC">
    <w:name w:val="Heading2 TOC"/>
    <w:basedOn w:val="Normal"/>
    <w:qFormat/>
    <w:rsid w:val="00F2320E"/>
    <w:pPr>
      <w:spacing w:before="240" w:after="60"/>
    </w:pPr>
    <w:rPr>
      <w:rFonts w:ascii="Times New Roman" w:hAnsi="Times New Roman"/>
      <w:b/>
      <w:sz w:val="28"/>
    </w:rPr>
  </w:style>
  <w:style w:type="character" w:customStyle="1" w:styleId="Underline">
    <w:name w:val="Underline"/>
    <w:basedOn w:val="DefaultParagraphFont"/>
    <w:qFormat/>
    <w:rsid w:val="00F2320E"/>
    <w:rPr>
      <w:u w:val="single"/>
    </w:rPr>
  </w:style>
  <w:style w:type="paragraph" w:styleId="BalloonText">
    <w:name w:val="Balloon Text"/>
    <w:basedOn w:val="Normal"/>
    <w:link w:val="BalloonTextChar"/>
    <w:rsid w:val="00F2320E"/>
    <w:rPr>
      <w:rFonts w:ascii="Tahoma" w:hAnsi="Tahoma" w:cs="Tahoma"/>
      <w:sz w:val="16"/>
      <w:szCs w:val="16"/>
    </w:rPr>
  </w:style>
  <w:style w:type="character" w:customStyle="1" w:styleId="BalloonTextChar">
    <w:name w:val="Balloon Text Char"/>
    <w:basedOn w:val="DefaultParagraphFont"/>
    <w:link w:val="BalloonText"/>
    <w:rsid w:val="00F232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32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32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320E"/>
    <w:rPr>
      <w:b/>
      <w:color w:val="660033"/>
      <w:spacing w:val="0"/>
    </w:rPr>
  </w:style>
  <w:style w:type="paragraph" w:customStyle="1" w:styleId="Nameditemlist">
    <w:name w:val="Named item list"/>
    <w:basedOn w:val="BodyText"/>
    <w:qFormat/>
    <w:rsid w:val="00F232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1200</Words>
  <Characters>8094</Characters>
  <Application>Microsoft Office Word</Application>
  <DocSecurity>0</DocSecurity>
  <Lines>277</Lines>
  <Paragraphs>167</Paragraphs>
  <ScaleCrop>false</ScaleCrop>
  <Company>Author-it Software Corporation Ltd.</Company>
  <LinksUpToDate>false</LinksUpToDate>
  <CharactersWithSpaces>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BSBPMG416A Apply project procurement procedures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2013-03-15T11:10:00Z</dcterms:created>
  <dcterms:modified xsi:type="dcterms:W3CDTF">2013-03-15T11:10:00Z</dcterms:modified>
</cp:coreProperties>
</file>