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C7E" w:rsidP="00336C7E">
      <w:pPr>
        <w:pStyle w:val="Title"/>
      </w:pPr>
      <w:r>
        <w:fldChar w:fldCharType="begin"/>
      </w:r>
      <w:r>
        <w:instrText xml:space="preserve"> TITLE   \* MERGEFORMAT </w:instrText>
      </w:r>
      <w:r>
        <w:fldChar w:fldCharType="separate"/>
      </w:r>
      <w:r>
        <w:t>BSBPMG411A Apply project quality-management techniques</w:t>
      </w:r>
      <w:r>
        <w:fldChar w:fldCharType="end"/>
      </w:r>
    </w:p>
    <w:p w:rsidR="00336C7E" w:rsidP="00336C7E">
      <w:pPr>
        <w:pStyle w:val="Version"/>
        <w:sectPr w:rsidSect="00D17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560" w:rsidP="00D17560">
      <w:pPr>
        <w:pStyle w:val="SuperHeading"/>
      </w:pPr>
      <w:r w:rsidRPr="00D17560">
        <w:t>BSBPMG411A Apply project quality-management techniques</w:t>
      </w:r>
    </w:p>
    <w:p w:rsidR="00000000" w:rsidRPr="00D17560" w:rsidP="00D17560">
      <w:pPr>
        <w:pStyle w:val="Heading1"/>
      </w:pPr>
      <w:bookmarkStart w:id="1" w:name="O_525909"/>
      <w:bookmarkEnd w:id="1"/>
      <w:r w:rsidRPr="00D17560">
        <w:t>Modification History</w:t>
      </w:r>
    </w:p>
    <w:tbl>
      <w:tblPr>
        <w:tblW w:w="9270" w:type="dxa"/>
        <w:tblLayout w:type="fixed"/>
        <w:tblCellMar>
          <w:left w:w="62" w:type="dxa"/>
          <w:right w:w="62" w:type="dxa"/>
        </w:tblCellMar>
        <w:tblLook w:val="0000"/>
      </w:tblPr>
      <w:tblGrid>
        <w:gridCol w:w="2645"/>
        <w:gridCol w:w="6625"/>
      </w:tblGrid>
      <w:tr w:rsidTr="00D17560">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SpecialBold"/>
              </w:rPr>
              <w:t>Comments</w:t>
            </w:r>
          </w:p>
        </w:tc>
      </w:tr>
      <w:tr w:rsidTr="00D17560">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t xml:space="preserve">This version first released with </w:t>
            </w:r>
            <w:r w:rsidRPr="00D17560">
              <w:rPr>
                <w:rStyle w:val="Emphasis"/>
              </w:rPr>
              <w:t>BSB07 Business Services Training Package Version 8.0</w:t>
            </w:r>
            <w:r w:rsidRPr="00D17560">
              <w:t>.</w:t>
            </w:r>
          </w:p>
          <w:p w:rsidR="00000000" w:rsidRPr="00D17560" w:rsidP="00D17560">
            <w:pPr>
              <w:pStyle w:val="BodyText"/>
            </w:pPr>
          </w:p>
          <w:p w:rsidR="00000000" w:rsidRPr="00D17560" w:rsidP="00D17560">
            <w:pPr>
              <w:pStyle w:val="BodyText"/>
            </w:pPr>
            <w:r w:rsidRPr="00D17560">
              <w:t>Replaces BSBPMG404A Apply quality management techniques.</w:t>
            </w:r>
          </w:p>
        </w:tc>
      </w:tr>
    </w:tbl>
    <w:p w:rsidR="00000000" w:rsidRPr="00D17560" w:rsidP="00D17560">
      <w:pPr>
        <w:pStyle w:val="BodyText"/>
      </w:pPr>
    </w:p>
    <w:p w:rsidR="00000000" w:rsidRPr="00D17560" w:rsidP="00D17560">
      <w:pPr>
        <w:pStyle w:val="AllowPageBreak"/>
      </w:pPr>
    </w:p>
    <w:p w:rsidR="00000000" w:rsidRPr="00D17560" w:rsidP="00D17560">
      <w:pPr>
        <w:pStyle w:val="Heading1"/>
      </w:pPr>
      <w:bookmarkStart w:id="2" w:name="O_525910"/>
      <w:bookmarkEnd w:id="2"/>
      <w:r w:rsidRPr="00D17560">
        <w:t>Unit Descriptor</w:t>
      </w:r>
    </w:p>
    <w:p w:rsidR="00000000" w:rsidRPr="00D17560" w:rsidP="00D17560">
      <w:pPr>
        <w:pStyle w:val="BodyText"/>
      </w:pPr>
      <w:r w:rsidRPr="00D17560">
        <w:t>This unit d</w:t>
      </w:r>
      <w:r w:rsidRPr="00D17560">
        <w:t>escribes the performance outcomes, skills and knowledge required to enhance project outcomes through contributing to quality planning, applying quality policies and procedures, and contributing to continuous improvement in projects.</w:t>
      </w:r>
    </w:p>
    <w:p w:rsidR="00000000" w:rsidRPr="00D17560" w:rsidP="00D17560">
      <w:pPr>
        <w:pStyle w:val="AllowPageBreak"/>
      </w:pPr>
    </w:p>
    <w:p w:rsidR="00000000" w:rsidRPr="00D17560" w:rsidP="00D17560">
      <w:pPr>
        <w:pStyle w:val="Heading1"/>
      </w:pPr>
      <w:bookmarkStart w:id="3" w:name="O_525911"/>
      <w:bookmarkEnd w:id="3"/>
      <w:r w:rsidRPr="00D17560">
        <w:t>Applic</w:t>
      </w:r>
      <w:r w:rsidRPr="00D17560">
        <w:t>ation of the Unit</w:t>
      </w:r>
    </w:p>
    <w:p w:rsidR="00000000" w:rsidRPr="00D17560" w:rsidP="00D17560">
      <w:pPr>
        <w:pStyle w:val="BodyText"/>
      </w:pPr>
      <w:r w:rsidRPr="00D17560">
        <w:t>This unit applies to a project practitioner working in a project support role.</w:t>
      </w:r>
    </w:p>
    <w:p w:rsidR="00000000" w:rsidRPr="00D17560" w:rsidP="00D17560">
      <w:pPr>
        <w:pStyle w:val="BodyText"/>
      </w:pPr>
    </w:p>
    <w:p w:rsidR="00000000" w:rsidRPr="00D17560" w:rsidP="00D17560">
      <w:pPr>
        <w:pStyle w:val="BodyText"/>
      </w:pPr>
      <w:r w:rsidRPr="00D17560">
        <w:t>The individual may be operating in a large or small organisation and applying skills in the context of enterprise projects.</w:t>
      </w:r>
    </w:p>
    <w:p w:rsidR="00000000" w:rsidRPr="00D17560" w:rsidP="00D17560">
      <w:pPr>
        <w:pStyle w:val="BodyText"/>
      </w:pPr>
    </w:p>
    <w:p w:rsidR="00000000" w:rsidRPr="00D17560" w:rsidP="00D17560">
      <w:pPr>
        <w:pStyle w:val="BodyText"/>
      </w:pPr>
      <w:r w:rsidRPr="00D17560">
        <w:t>The project practitioner may be p</w:t>
      </w:r>
      <w:r w:rsidRPr="00D17560">
        <w:t>art of a project team under the direction of a project manager, or may work as part of a smaller scale self-directed team.</w:t>
      </w:r>
    </w:p>
    <w:p w:rsidR="00000000" w:rsidRPr="00D17560" w:rsidP="00D17560">
      <w:pPr>
        <w:pStyle w:val="BodyText"/>
      </w:pPr>
    </w:p>
    <w:p w:rsidR="00000000" w:rsidRPr="00D17560" w:rsidP="00D17560">
      <w:pPr>
        <w:pStyle w:val="BodyText"/>
      </w:pPr>
      <w:r w:rsidRPr="00D17560">
        <w:t>This unit has generic application to a range of industries and organisations and a range of projects, from simple to complex.</w:t>
      </w:r>
    </w:p>
    <w:p w:rsidR="00000000" w:rsidRPr="00D17560" w:rsidP="00D17560">
      <w:pPr>
        <w:pStyle w:val="BodyText"/>
      </w:pPr>
    </w:p>
    <w:p w:rsidR="00000000" w:rsidRPr="00D17560" w:rsidP="00D17560">
      <w:pPr>
        <w:pStyle w:val="BodyText"/>
      </w:pPr>
      <w:r w:rsidRPr="00D17560">
        <w:t>In the context of this unit a project is defined as involving:</w:t>
      </w:r>
    </w:p>
    <w:p w:rsidR="00000000" w:rsidRPr="00D17560" w:rsidP="00D17560">
      <w:pPr>
        <w:pStyle w:val="BodyText"/>
      </w:pPr>
    </w:p>
    <w:p w:rsidR="00000000" w:rsidRPr="00D17560" w:rsidP="00D17560">
      <w:pPr>
        <w:pStyle w:val="ListBullet"/>
      </w:pPr>
      <w:r w:rsidRPr="00D17560">
        <w:t>a practical and comprehensive project plan</w:t>
      </w:r>
    </w:p>
    <w:p w:rsidR="00000000" w:rsidRPr="00D17560" w:rsidP="00D17560">
      <w:pPr>
        <w:pStyle w:val="ListBullet"/>
      </w:pPr>
      <w:r w:rsidRPr="00D17560">
        <w:t>a documented communications strategy</w:t>
      </w:r>
    </w:p>
    <w:p w:rsidR="00000000" w:rsidRPr="00D17560" w:rsidP="00D17560">
      <w:pPr>
        <w:pStyle w:val="ListBullet"/>
      </w:pPr>
      <w:r w:rsidRPr="00D17560">
        <w:t>a detailed project budget</w:t>
      </w:r>
    </w:p>
    <w:p w:rsidR="00000000" w:rsidRPr="00D17560" w:rsidP="00D17560">
      <w:pPr>
        <w:pStyle w:val="ListBullet"/>
      </w:pPr>
      <w:r w:rsidRPr="00D17560">
        <w:t>strategic engagement with stakeholders</w:t>
      </w:r>
    </w:p>
    <w:p w:rsidR="00000000" w:rsidRPr="00D17560" w:rsidP="00D17560">
      <w:pPr>
        <w:pStyle w:val="ListBullet"/>
      </w:pPr>
      <w:r w:rsidRPr="00D17560">
        <w:t>a risk, issues and change-management methodolo</w:t>
      </w:r>
      <w:r w:rsidRPr="00D17560">
        <w:t>gy</w:t>
      </w:r>
    </w:p>
    <w:p w:rsidR="00000000" w:rsidRPr="00D17560" w:rsidP="00D17560">
      <w:pPr>
        <w:pStyle w:val="ListBullet"/>
      </w:pPr>
      <w:r w:rsidRPr="00D17560">
        <w:t>a quality plan with assurance and control processes</w:t>
      </w:r>
    </w:p>
    <w:p w:rsidR="00000000" w:rsidRPr="00D17560" w:rsidP="00D17560">
      <w:pPr>
        <w:pStyle w:val="ListBullet"/>
      </w:pPr>
      <w:r w:rsidRPr="00D17560">
        <w:t>a supportive team-based environment.</w:t>
      </w:r>
    </w:p>
    <w:p w:rsidR="00000000" w:rsidRPr="00D17560" w:rsidP="00D17560">
      <w:pPr>
        <w:pStyle w:val="BodyText"/>
      </w:pPr>
    </w:p>
    <w:p w:rsidR="00000000" w:rsidRPr="00D17560" w:rsidP="00D17560">
      <w:pPr>
        <w:pStyle w:val="BodyText"/>
      </w:pPr>
      <w:r w:rsidRPr="00D17560">
        <w:t>The functions performed in project work, where formal project management methodology is not the main focus, are covered by BSBPMG522A Undertake project work.</w:t>
      </w:r>
    </w:p>
    <w:p w:rsidR="00000000" w:rsidRPr="00D17560" w:rsidP="00D17560">
      <w:pPr>
        <w:pStyle w:val="AllowPageBreak"/>
      </w:pPr>
    </w:p>
    <w:p w:rsidR="00000000" w:rsidRPr="00D17560" w:rsidP="00D17560">
      <w:pPr>
        <w:pStyle w:val="Heading1"/>
      </w:pPr>
      <w:bookmarkStart w:id="4" w:name="O_525912"/>
      <w:bookmarkEnd w:id="4"/>
      <w:r w:rsidRPr="00D17560">
        <w:t>Licensing/Regulatory Information</w:t>
      </w:r>
    </w:p>
    <w:p w:rsidR="00000000" w:rsidRPr="00D17560" w:rsidP="00D17560">
      <w:pPr>
        <w:pStyle w:val="BodyText"/>
      </w:pPr>
      <w:r w:rsidRPr="00D17560">
        <w:t>No licensing, legislative, regulatory or certification requirements apply to this unit at the time of endorsement.</w:t>
      </w:r>
    </w:p>
    <w:p w:rsidR="00000000" w:rsidRPr="00D17560" w:rsidP="00D17560">
      <w:pPr>
        <w:pStyle w:val="AllowPageBreak"/>
      </w:pPr>
    </w:p>
    <w:p w:rsidR="00000000" w:rsidRPr="00D17560" w:rsidP="00D17560">
      <w:pPr>
        <w:pStyle w:val="Heading1"/>
      </w:pPr>
      <w:bookmarkStart w:id="5" w:name="O_525913"/>
      <w:bookmarkEnd w:id="5"/>
      <w:r w:rsidRPr="00D17560">
        <w:t>Pre-Requisites</w:t>
      </w:r>
    </w:p>
    <w:p w:rsidR="00000000" w:rsidRPr="00D17560" w:rsidP="00D17560">
      <w:pPr>
        <w:pStyle w:val="BodyText"/>
      </w:pPr>
      <w:r w:rsidRPr="00D17560">
        <w:t>Not applicable.</w:t>
      </w:r>
    </w:p>
    <w:p w:rsidR="00000000" w:rsidRPr="00D17560" w:rsidP="00D17560">
      <w:pPr>
        <w:pStyle w:val="AllowPageBreak"/>
      </w:pPr>
    </w:p>
    <w:p w:rsidR="00000000" w:rsidRPr="00D17560" w:rsidP="00D17560">
      <w:pPr>
        <w:pStyle w:val="Heading1"/>
      </w:pPr>
      <w:bookmarkStart w:id="6" w:name="O_525914"/>
      <w:bookmarkEnd w:id="6"/>
      <w:r w:rsidRPr="00D17560">
        <w:t>Employability Skills Informatio</w:t>
      </w:r>
      <w:r w:rsidRPr="00D17560">
        <w:t>n</w:t>
      </w:r>
    </w:p>
    <w:p w:rsidR="00000000" w:rsidRPr="00D17560" w:rsidP="00D17560">
      <w:pPr>
        <w:pStyle w:val="BodyText"/>
      </w:pPr>
      <w:r w:rsidRPr="00D17560">
        <w:t>This unit contains employability skills.</w:t>
      </w:r>
    </w:p>
    <w:p w:rsidR="00000000" w:rsidRPr="00D17560" w:rsidP="00D17560">
      <w:pPr>
        <w:pStyle w:val="AllowPageBreak"/>
      </w:pPr>
    </w:p>
    <w:p w:rsidR="00000000" w:rsidRPr="00D17560" w:rsidP="00D17560">
      <w:pPr>
        <w:pStyle w:val="Heading1"/>
      </w:pPr>
      <w:bookmarkStart w:id="7" w:name="O_525915"/>
      <w:bookmarkEnd w:id="7"/>
      <w:r w:rsidRPr="00D17560">
        <w:t>Elements and Performance Criteria Pre-Content</w:t>
      </w:r>
    </w:p>
    <w:tbl>
      <w:tblPr>
        <w:tblW w:w="9270" w:type="dxa"/>
        <w:tblLayout w:type="fixed"/>
        <w:tblCellMar>
          <w:left w:w="62" w:type="dxa"/>
          <w:right w:w="62" w:type="dxa"/>
        </w:tblCellMar>
        <w:tblLook w:val="0000"/>
      </w:tblPr>
      <w:tblGrid>
        <w:gridCol w:w="2592"/>
        <w:gridCol w:w="6678"/>
      </w:tblGrid>
      <w:tr w:rsidTr="00D17560">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7560" w:rsidP="00D17560">
            <w:pPr>
              <w:pStyle w:val="BodyText"/>
            </w:pPr>
            <w:r w:rsidRPr="00D17560">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SpecialBold"/>
              </w:rPr>
              <w:t>Performance Criteria</w:t>
            </w:r>
          </w:p>
        </w:tc>
      </w:tr>
      <w:tr w:rsidTr="00D17560">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17560">
              <w:rPr>
                <w:rStyle w:val="Emphasis"/>
              </w:rPr>
              <w:t>nce is to be consistent with the evidence guide.</w:t>
            </w:r>
          </w:p>
        </w:tc>
      </w:tr>
    </w:tbl>
    <w:p w:rsidR="00000000" w:rsidRPr="00D17560" w:rsidP="00D17560">
      <w:pPr>
        <w:pStyle w:val="BodyText"/>
      </w:pPr>
    </w:p>
    <w:p w:rsidR="00000000" w:rsidRPr="00D17560" w:rsidP="00D17560">
      <w:pPr>
        <w:pStyle w:val="AllowPageBreak"/>
      </w:pPr>
    </w:p>
    <w:p w:rsidR="00000000" w:rsidRPr="00D17560" w:rsidP="00D17560">
      <w:pPr>
        <w:pStyle w:val="Heading1"/>
      </w:pPr>
      <w:bookmarkStart w:id="8" w:name="O_525916"/>
      <w:bookmarkEnd w:id="8"/>
      <w:r w:rsidRPr="00D17560">
        <w:t>Elements and Performance Criteria</w:t>
      </w:r>
    </w:p>
    <w:tbl>
      <w:tblPr>
        <w:tblW w:w="9270" w:type="dxa"/>
        <w:tblLayout w:type="fixed"/>
        <w:tblCellMar>
          <w:left w:w="62" w:type="dxa"/>
          <w:right w:w="62" w:type="dxa"/>
        </w:tblCellMar>
        <w:tblLook w:val="0000"/>
      </w:tblPr>
      <w:tblGrid>
        <w:gridCol w:w="2592"/>
        <w:gridCol w:w="6678"/>
      </w:tblGrid>
      <w:tr w:rsidTr="00D1756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t>1. Contribute to project quality planning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t xml:space="preserve">1.1 Contribute to determining </w:t>
            </w:r>
            <w:r w:rsidRPr="00D17560">
              <w:rPr>
                <w:rStyle w:val="BoldandItalics"/>
              </w:rPr>
              <w:t>quality requirements</w:t>
            </w:r>
            <w:r w:rsidRPr="00D17560">
              <w:t xml:space="preserve"> of project stakeholders</w:t>
            </w:r>
          </w:p>
          <w:p w:rsidR="00000000" w:rsidRPr="00D17560" w:rsidP="00D17560">
            <w:pPr>
              <w:pStyle w:val="BodyText"/>
            </w:pPr>
            <w:r w:rsidRPr="00D17560">
              <w:t xml:space="preserve">1.2 Contribute to identifying quantifiable </w:t>
            </w:r>
            <w:r w:rsidRPr="00D17560">
              <w:rPr>
                <w:rStyle w:val="BoldandItalics"/>
              </w:rPr>
              <w:t>quality criteria</w:t>
            </w:r>
            <w:r w:rsidRPr="00D17560">
              <w:t xml:space="preserve"> for project deliverables</w:t>
            </w:r>
          </w:p>
          <w:p w:rsidR="00000000" w:rsidRPr="00D17560" w:rsidP="00D17560">
            <w:pPr>
              <w:pStyle w:val="BodyText"/>
            </w:pPr>
            <w:r w:rsidRPr="00D17560">
              <w:t xml:space="preserve">1.3 Source </w:t>
            </w:r>
            <w:r w:rsidRPr="00D17560">
              <w:rPr>
                <w:rStyle w:val="BoldandItalics"/>
              </w:rPr>
              <w:t>information</w:t>
            </w:r>
            <w:r w:rsidRPr="00D17560">
              <w:t xml:space="preserve"> to locate and interpret quality policy and procedures</w:t>
            </w:r>
          </w:p>
          <w:p w:rsidR="00000000" w:rsidP="00D17560">
            <w:pPr>
              <w:pStyle w:val="BodyText"/>
              <w:rPr>
                <w:lang w:val="en-NZ"/>
              </w:rPr>
            </w:pPr>
            <w:r w:rsidRPr="00D17560">
              <w:t>1.4 Contribute to developing quality requirements in the project plan and processes</w:t>
            </w:r>
          </w:p>
        </w:tc>
      </w:tr>
      <w:tr w:rsidTr="00D1756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t>2. Apply quality policies and procedures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t xml:space="preserve">2.1 Implement </w:t>
            </w:r>
            <w:r w:rsidRPr="00D17560">
              <w:rPr>
                <w:rStyle w:val="BoldandItalics"/>
              </w:rPr>
              <w:t>quality assurance</w:t>
            </w:r>
            <w:r w:rsidRPr="00D17560">
              <w:t xml:space="preserve"> in the project according to agreed quality standards and guidelines</w:t>
            </w:r>
          </w:p>
          <w:p w:rsidR="00000000" w:rsidRPr="00D17560" w:rsidP="00D17560">
            <w:pPr>
              <w:pStyle w:val="BodyText"/>
            </w:pPr>
            <w:r w:rsidRPr="00D17560">
              <w:t xml:space="preserve">2.2 Select and apply </w:t>
            </w:r>
            <w:r w:rsidRPr="00D17560">
              <w:rPr>
                <w:rStyle w:val="BoldandItalics"/>
              </w:rPr>
              <w:t>quality-management tools and methodologies</w:t>
            </w:r>
            <w:r w:rsidRPr="00D17560">
              <w:t xml:space="preserve"> to project processes according to organisational po</w:t>
            </w:r>
            <w:r w:rsidRPr="00D17560">
              <w:t>licy</w:t>
            </w:r>
          </w:p>
          <w:p w:rsidR="00000000" w:rsidRPr="00D17560" w:rsidP="00D17560">
            <w:pPr>
              <w:pStyle w:val="BodyText"/>
            </w:pPr>
            <w:r w:rsidRPr="00D17560">
              <w:t xml:space="preserve">2.3 Maintain </w:t>
            </w:r>
            <w:r w:rsidRPr="00D17560">
              <w:rPr>
                <w:rStyle w:val="BoldandItalics"/>
              </w:rPr>
              <w:t>quality control</w:t>
            </w:r>
            <w:r w:rsidRPr="00D17560">
              <w:t xml:space="preserve"> records and audit documentation according to agreed procedures</w:t>
            </w:r>
          </w:p>
          <w:p w:rsidR="00000000" w:rsidRPr="00D17560" w:rsidP="00D17560">
            <w:pPr>
              <w:pStyle w:val="BodyText"/>
            </w:pPr>
            <w:r w:rsidRPr="00D17560">
              <w:t>2.4 Determine and maintain compliance records against agreed quality requirements</w:t>
            </w:r>
          </w:p>
          <w:p w:rsidR="00000000" w:rsidP="00D17560">
            <w:pPr>
              <w:pStyle w:val="BodyText"/>
              <w:rPr>
                <w:lang w:val="en-NZ"/>
              </w:rPr>
            </w:pPr>
            <w:r w:rsidRPr="00D17560">
              <w:t xml:space="preserve">2.5 Report shortfalls in quality outcomes to </w:t>
            </w:r>
            <w:r w:rsidRPr="00D17560">
              <w:rPr>
                <w:rStyle w:val="BoldandItalics"/>
              </w:rPr>
              <w:t>others</w:t>
            </w:r>
            <w:r w:rsidRPr="00D17560">
              <w:t xml:space="preserve"> to enable appropriate act</w:t>
            </w:r>
            <w:r w:rsidRPr="00D17560">
              <w:t>ion to be initiated</w:t>
            </w:r>
          </w:p>
        </w:tc>
      </w:tr>
      <w:tr w:rsidTr="00D1756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t>3. Contribute to project continuous improvement process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t>3.1 Participate in the ongoing review of project outcomes to determine the effectiveness of quality-management activities</w:t>
            </w:r>
          </w:p>
          <w:p w:rsidR="00000000" w:rsidRPr="00D17560" w:rsidP="00D17560">
            <w:pPr>
              <w:pStyle w:val="BodyText"/>
            </w:pPr>
            <w:r w:rsidRPr="00D17560">
              <w:t>3.2 Contribute to stakeholder satisfaction analysis to en</w:t>
            </w:r>
            <w:r w:rsidRPr="00D17560">
              <w:t>sure expectations have be met</w:t>
            </w:r>
          </w:p>
          <w:p w:rsidR="00000000" w:rsidRPr="00D17560" w:rsidP="00D17560">
            <w:pPr>
              <w:pStyle w:val="BodyText"/>
            </w:pPr>
            <w:r w:rsidRPr="00D17560">
              <w:t>3.3 Report quality-management issues and responses to others for application to future projects</w:t>
            </w:r>
          </w:p>
        </w:tc>
      </w:tr>
    </w:tbl>
    <w:p w:rsidR="00000000" w:rsidRPr="00D17560" w:rsidP="00D17560">
      <w:pPr>
        <w:pStyle w:val="BodyText"/>
      </w:pPr>
    </w:p>
    <w:p w:rsidR="00000000" w:rsidRPr="00D17560" w:rsidP="00D17560">
      <w:pPr>
        <w:pStyle w:val="AllowPageBreak"/>
      </w:pPr>
    </w:p>
    <w:p w:rsidR="00000000" w:rsidRPr="00D17560" w:rsidP="00D17560">
      <w:pPr>
        <w:pStyle w:val="Heading1"/>
      </w:pPr>
      <w:bookmarkStart w:id="9" w:name="O_525917"/>
      <w:bookmarkEnd w:id="9"/>
      <w:r w:rsidRPr="00D17560">
        <w:t>Required Skills and Knowledge</w:t>
      </w:r>
    </w:p>
    <w:p w:rsidR="00000000" w:rsidRPr="00D17560" w:rsidP="00D17560">
      <w:pPr>
        <w:pStyle w:val="BodyText"/>
      </w:pPr>
      <w:r w:rsidRPr="00D17560">
        <w:rPr>
          <w:rStyle w:val="Emphasis"/>
        </w:rPr>
        <w:t>This section describes the skills and knowledge required for this unit.</w:t>
      </w:r>
    </w:p>
    <w:p w:rsidR="00000000" w:rsidRPr="00D17560" w:rsidP="00D17560">
      <w:pPr>
        <w:pStyle w:val="BodyText"/>
      </w:pPr>
    </w:p>
    <w:p w:rsidR="00000000" w:rsidRPr="00D17560" w:rsidP="00D17560">
      <w:pPr>
        <w:pStyle w:val="BodyText"/>
      </w:pPr>
      <w:r w:rsidRPr="00D17560">
        <w:rPr>
          <w:rStyle w:val="SpecialBold"/>
        </w:rPr>
        <w:t>Required skills</w:t>
      </w:r>
    </w:p>
    <w:p w:rsidR="00000000" w:rsidRPr="00D17560" w:rsidP="00D17560">
      <w:pPr>
        <w:pStyle w:val="BodyText"/>
      </w:pPr>
    </w:p>
    <w:p w:rsidR="00000000" w:rsidRPr="00D17560" w:rsidP="00D17560">
      <w:pPr>
        <w:pStyle w:val="ListBullet"/>
      </w:pPr>
      <w:r w:rsidRPr="00D17560">
        <w:t>literacy skills to:</w:t>
      </w:r>
    </w:p>
    <w:p w:rsidR="00000000" w:rsidRPr="00D17560" w:rsidP="00D17560">
      <w:pPr>
        <w:pStyle w:val="ListBullet2"/>
      </w:pPr>
      <w:r w:rsidRPr="00D17560">
        <w:t>work with quality documents and project records</w:t>
      </w:r>
    </w:p>
    <w:p w:rsidR="00000000" w:rsidRPr="00D17560" w:rsidP="00D17560">
      <w:pPr>
        <w:pStyle w:val="ListBullet2"/>
      </w:pPr>
      <w:r w:rsidRPr="00D17560">
        <w:t>produce records for quality control and auditing purposes</w:t>
      </w:r>
    </w:p>
    <w:p w:rsidR="00000000" w:rsidRPr="00D17560" w:rsidP="00D17560">
      <w:pPr>
        <w:pStyle w:val="ListBullet"/>
      </w:pPr>
      <w:r w:rsidRPr="00D17560">
        <w:t>planning and organising skills and attention to detail to monitor compliance with agreed standards</w:t>
      </w:r>
    </w:p>
    <w:p w:rsidR="00000000" w:rsidRPr="00D17560" w:rsidP="00D17560">
      <w:pPr>
        <w:pStyle w:val="ListBullet"/>
      </w:pPr>
      <w:r w:rsidRPr="00D17560">
        <w:t>teamwork an</w:t>
      </w:r>
      <w:r w:rsidRPr="00D17560">
        <w:t>d communication skills to:</w:t>
      </w:r>
    </w:p>
    <w:p w:rsidR="00000000" w:rsidRPr="00D17560" w:rsidP="00D17560">
      <w:pPr>
        <w:pStyle w:val="ListBullet2"/>
      </w:pPr>
      <w:r w:rsidRPr="00D17560">
        <w:t>communicate quality issues</w:t>
      </w:r>
    </w:p>
    <w:p w:rsidR="00000000" w:rsidRPr="00D17560" w:rsidP="00D17560">
      <w:pPr>
        <w:pStyle w:val="ListBullet2"/>
      </w:pPr>
      <w:r w:rsidRPr="00D17560">
        <w:t>identify stakeholder satisfaction.</w:t>
      </w:r>
    </w:p>
    <w:p w:rsidR="00000000" w:rsidRPr="00D17560" w:rsidP="00D17560">
      <w:pPr>
        <w:pStyle w:val="BodyText"/>
      </w:pPr>
    </w:p>
    <w:p w:rsidR="00000000" w:rsidRPr="00D17560" w:rsidP="00D17560">
      <w:pPr>
        <w:pStyle w:val="BodyText"/>
      </w:pPr>
      <w:r w:rsidRPr="00D17560">
        <w:rPr>
          <w:rStyle w:val="SpecialBold"/>
        </w:rPr>
        <w:t>Required knowledge</w:t>
      </w:r>
    </w:p>
    <w:p w:rsidR="00000000" w:rsidRPr="00D17560" w:rsidP="00D17560">
      <w:pPr>
        <w:pStyle w:val="BodyText"/>
      </w:pPr>
    </w:p>
    <w:p w:rsidR="00000000" w:rsidRPr="00D17560" w:rsidP="00D17560">
      <w:pPr>
        <w:pStyle w:val="ListBullet"/>
      </w:pPr>
      <w:r w:rsidRPr="00D17560">
        <w:t>quality assurance processes and requirements</w:t>
      </w:r>
    </w:p>
    <w:p w:rsidR="00000000" w:rsidRPr="00D17560" w:rsidP="00D17560">
      <w:pPr>
        <w:pStyle w:val="ListBullet"/>
      </w:pPr>
      <w:r w:rsidRPr="00D17560">
        <w:t>quality control processes and requirements</w:t>
      </w:r>
    </w:p>
    <w:p w:rsidR="00000000" w:rsidRPr="00D17560" w:rsidP="00D17560">
      <w:pPr>
        <w:pStyle w:val="ListBullet"/>
      </w:pPr>
      <w:r w:rsidRPr="00D17560">
        <w:t>quality criteria relevant to the industry context</w:t>
      </w:r>
    </w:p>
    <w:p w:rsidR="00000000" w:rsidRPr="00D17560" w:rsidP="00D17560">
      <w:pPr>
        <w:pStyle w:val="ListBullet"/>
      </w:pPr>
      <w:r w:rsidRPr="00D17560">
        <w:t>quality-management tools and methodologies relevant to the industry and organisation context</w:t>
      </w:r>
    </w:p>
    <w:p w:rsidR="00000000" w:rsidRPr="00D17560" w:rsidP="00D17560">
      <w:pPr>
        <w:pStyle w:val="ListBullet"/>
      </w:pPr>
      <w:r w:rsidRPr="00D17560">
        <w:t>quality standards and their place in the project life cycle.</w:t>
      </w:r>
    </w:p>
    <w:p w:rsidR="00000000" w:rsidRPr="00D17560" w:rsidP="00D17560">
      <w:pPr>
        <w:pStyle w:val="AllowPageBreak"/>
      </w:pPr>
    </w:p>
    <w:p w:rsidR="00000000" w:rsidRPr="00D17560" w:rsidP="00D17560">
      <w:pPr>
        <w:pStyle w:val="Heading1"/>
      </w:pPr>
      <w:bookmarkStart w:id="10" w:name="O_525918"/>
      <w:bookmarkEnd w:id="10"/>
      <w:r w:rsidRPr="00D17560">
        <w:t>Evidence Guide</w:t>
      </w:r>
    </w:p>
    <w:p w:rsidR="00000000" w:rsidRPr="00D17560" w:rsidP="00D17560">
      <w:pPr>
        <w:pStyle w:val="BodyText"/>
      </w:pPr>
      <w:r w:rsidRPr="00D17560">
        <w:rPr>
          <w:rStyle w:val="Emphasis"/>
        </w:rPr>
        <w:t>The evidence guide provides advice on assessment and must be read in c</w:t>
      </w:r>
      <w:r w:rsidRPr="00D17560">
        <w:rPr>
          <w:rStyle w:val="Emphasis"/>
        </w:rPr>
        <w:t>onjunction with the performance criteria, required skills and knowledge, range statement and the Assessment Guidelines for the Training Package.</w:t>
      </w:r>
    </w:p>
    <w:p w:rsidR="00000000" w:rsidRPr="00D17560" w:rsidP="00D17560">
      <w:pPr>
        <w:pStyle w:val="BodyText"/>
      </w:pPr>
    </w:p>
    <w:tbl>
      <w:tblPr>
        <w:tblW w:w="9270" w:type="dxa"/>
        <w:tblLayout w:type="fixed"/>
        <w:tblCellMar>
          <w:left w:w="62" w:type="dxa"/>
          <w:right w:w="62" w:type="dxa"/>
        </w:tblCellMar>
        <w:tblLook w:val="0000"/>
      </w:tblPr>
      <w:tblGrid>
        <w:gridCol w:w="2586"/>
        <w:gridCol w:w="6684"/>
      </w:tblGrid>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SpecialBold"/>
              </w:rPr>
              <w:t>Critical aspects for assessment and evidence required to demonstrate competency in th</w:t>
            </w:r>
            <w:r w:rsidRPr="00D17560">
              <w:rPr>
                <w:rStyle w:val="SpecialBold"/>
              </w:rPr>
              <w:t>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t>Evidence of the following is essential:</w:t>
            </w:r>
          </w:p>
          <w:p w:rsidR="00000000" w:rsidRPr="00D17560" w:rsidP="00D17560">
            <w:pPr>
              <w:pStyle w:val="BodyText"/>
            </w:pPr>
          </w:p>
          <w:p w:rsidR="00000000" w:rsidRPr="00D17560" w:rsidP="00D17560">
            <w:pPr>
              <w:pStyle w:val="ListBullet"/>
            </w:pPr>
            <w:r w:rsidRPr="00D17560">
              <w:t>applying quality-management and continuous-improvement techniques in a project relevant to the organisation and industry context</w:t>
            </w:r>
          </w:p>
          <w:p w:rsidR="00000000" w:rsidRPr="00D17560" w:rsidP="00D17560">
            <w:pPr>
              <w:pStyle w:val="ListBullet"/>
            </w:pPr>
            <w:r w:rsidRPr="00D17560">
              <w:t>applying quality processes and procedures in a project</w:t>
            </w:r>
          </w:p>
          <w:p w:rsidR="00000000" w:rsidRPr="00D17560" w:rsidP="00D17560">
            <w:pPr>
              <w:pStyle w:val="ListBullet"/>
            </w:pPr>
            <w:r w:rsidRPr="00D17560">
              <w:t>clarifying quality requirements with stakeholders</w:t>
            </w:r>
          </w:p>
          <w:p w:rsidR="00000000" w:rsidRPr="00D17560" w:rsidP="00D17560">
            <w:pPr>
              <w:pStyle w:val="ListBullet"/>
            </w:pPr>
            <w:r w:rsidRPr="00D17560">
              <w:t>identifying external standards, legislation and regulations</w:t>
            </w:r>
          </w:p>
          <w:p w:rsidR="00000000" w:rsidP="00D17560">
            <w:pPr>
              <w:pStyle w:val="ListBullet"/>
              <w:rPr>
                <w:lang w:val="en-NZ"/>
              </w:rPr>
            </w:pPr>
            <w:r w:rsidRPr="00D17560">
              <w:t>maintaining accurate quality records.</w:t>
            </w: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t>Assessment must ensure access to:</w:t>
            </w:r>
          </w:p>
          <w:p w:rsidR="00000000" w:rsidRPr="00D17560" w:rsidP="00D17560">
            <w:pPr>
              <w:pStyle w:val="BodyText"/>
            </w:pPr>
          </w:p>
          <w:p w:rsidR="00000000" w:rsidRPr="00D17560" w:rsidP="00D17560">
            <w:pPr>
              <w:pStyle w:val="ListBullet"/>
            </w:pPr>
            <w:r w:rsidRPr="00D17560">
              <w:t>examples of project do</w:t>
            </w:r>
            <w:r w:rsidRPr="00D17560">
              <w:t>cumentation used for quality-management purposes</w:t>
            </w:r>
          </w:p>
          <w:p w:rsidR="00000000" w:rsidP="00D17560">
            <w:pPr>
              <w:pStyle w:val="ListBullet"/>
              <w:rPr>
                <w:lang w:val="en-NZ"/>
              </w:rPr>
            </w:pPr>
            <w:r w:rsidRPr="00D17560">
              <w:t>project records.</w:t>
            </w: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t>A range of assessment methods should be used to assess practical skill and knowledge. The following assessment methods are appropriate for this unit:</w:t>
            </w:r>
          </w:p>
          <w:p w:rsidR="00000000" w:rsidRPr="00D17560" w:rsidP="00D17560">
            <w:pPr>
              <w:pStyle w:val="BodyText"/>
            </w:pPr>
          </w:p>
          <w:p w:rsidR="00000000" w:rsidRPr="00D17560" w:rsidP="00D17560">
            <w:pPr>
              <w:pStyle w:val="ListBullet"/>
            </w:pPr>
            <w:r w:rsidRPr="00D17560">
              <w:t>direct questioning combined with review of portfolios of evidence and third-party workplace reports of on-the-job performance by the candidate</w:t>
            </w:r>
          </w:p>
          <w:p w:rsidR="00000000" w:rsidRPr="00D17560" w:rsidP="00D17560">
            <w:pPr>
              <w:pStyle w:val="ListBullet"/>
            </w:pPr>
            <w:r w:rsidRPr="00D17560">
              <w:t xml:space="preserve">oral or written questioning to assess knowledge of strategies for managing project quality and their application </w:t>
            </w:r>
            <w:r w:rsidRPr="00D17560">
              <w:t>to different situations</w:t>
            </w:r>
          </w:p>
          <w:p w:rsidR="00000000" w:rsidRPr="00D17560" w:rsidP="00D17560">
            <w:pPr>
              <w:pStyle w:val="ListBullet"/>
            </w:pPr>
            <w:r w:rsidRPr="00D17560">
              <w:t>analysis of responses to case studies and scenarios that present issues and problems in project quality management</w:t>
            </w:r>
          </w:p>
          <w:p w:rsidR="00000000" w:rsidRPr="00D17560" w:rsidP="00D17560">
            <w:pPr>
              <w:pStyle w:val="ListBullet"/>
            </w:pPr>
            <w:r w:rsidRPr="00D17560">
              <w:t>review of records documented and maintained</w:t>
            </w:r>
          </w:p>
          <w:p w:rsidR="00000000" w:rsidRPr="00D17560" w:rsidP="00D17560">
            <w:pPr>
              <w:pStyle w:val="ListBullet"/>
            </w:pPr>
            <w:r w:rsidRPr="00D17560">
              <w:t>evaluation of documented results of project activities and product perfor</w:t>
            </w:r>
            <w:r w:rsidRPr="00D17560">
              <w:t>mance</w:t>
            </w:r>
          </w:p>
          <w:p w:rsidR="00000000" w:rsidP="00D17560">
            <w:pPr>
              <w:pStyle w:val="ListBullet"/>
              <w:rPr>
                <w:lang w:val="en-NZ"/>
              </w:rPr>
            </w:pPr>
            <w:r w:rsidRPr="00D17560">
              <w:t>evaluation of reports developed about shortfalls in quality outcomes.</w:t>
            </w: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BodyText"/>
            </w:pPr>
            <w:r w:rsidRPr="00D17560">
              <w:t>Holistic assessment with other units relevant to the industry sector, workplace and job role is recommended.</w:t>
            </w:r>
          </w:p>
        </w:tc>
      </w:tr>
    </w:tbl>
    <w:p w:rsidR="00000000" w:rsidRPr="00D17560" w:rsidP="00D17560">
      <w:pPr>
        <w:pStyle w:val="BodyText"/>
      </w:pPr>
    </w:p>
    <w:p w:rsidR="00000000" w:rsidRPr="00D17560" w:rsidP="00D17560">
      <w:pPr>
        <w:pStyle w:val="AllowPageBreak"/>
      </w:pPr>
    </w:p>
    <w:p w:rsidR="00000000" w:rsidRPr="00D17560" w:rsidP="00D17560">
      <w:pPr>
        <w:pStyle w:val="Heading1"/>
      </w:pPr>
      <w:bookmarkStart w:id="11" w:name="O_525919"/>
      <w:bookmarkEnd w:id="11"/>
      <w:r w:rsidRPr="00D17560">
        <w:t>Range Statement</w:t>
      </w:r>
    </w:p>
    <w:p w:rsidR="00000000" w:rsidRPr="00D17560" w:rsidP="00D17560">
      <w:pPr>
        <w:pStyle w:val="BodyText"/>
      </w:pPr>
      <w:r w:rsidRPr="00D1756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w:t>
      </w:r>
      <w:r w:rsidRPr="00D17560">
        <w:rPr>
          <w:rStyle w:val="Emphasis"/>
        </w:rPr>
        <w:t>nditions that may be present with training and assessment (depending on the work situation, needs of the candidate, accessibility of the item, and local industry and regional contexts) may also be included.</w:t>
      </w:r>
    </w:p>
    <w:p w:rsidR="00000000" w:rsidRPr="00D17560" w:rsidP="00D17560">
      <w:pPr>
        <w:pStyle w:val="BodyText"/>
      </w:pPr>
    </w:p>
    <w:tbl>
      <w:tblPr>
        <w:tblW w:w="9270" w:type="dxa"/>
        <w:tblLayout w:type="fixed"/>
        <w:tblCellMar>
          <w:left w:w="62" w:type="dxa"/>
          <w:right w:w="62" w:type="dxa"/>
        </w:tblCellMar>
        <w:tblLook w:val="0000"/>
      </w:tblPr>
      <w:tblGrid>
        <w:gridCol w:w="2586"/>
        <w:gridCol w:w="6684"/>
      </w:tblGrid>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BoldandItalics"/>
              </w:rPr>
              <w:t>Quality requirements</w:t>
            </w:r>
            <w:r w:rsidRPr="00D175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ListBullet"/>
            </w:pPr>
            <w:r w:rsidRPr="00D17560">
              <w:t>acceptable tolerances and variation to specifications</w:t>
            </w:r>
          </w:p>
          <w:p w:rsidR="00000000" w:rsidRPr="00D17560" w:rsidP="00D17560">
            <w:pPr>
              <w:pStyle w:val="ListBullet"/>
            </w:pPr>
            <w:r w:rsidRPr="00D17560">
              <w:t>explicit and implicit performance expectations</w:t>
            </w:r>
          </w:p>
          <w:p w:rsidR="00000000" w:rsidP="00D17560">
            <w:pPr>
              <w:pStyle w:val="ListBullet"/>
              <w:rPr>
                <w:lang w:val="en-NZ"/>
              </w:rPr>
            </w:pPr>
            <w:r w:rsidRPr="00D17560">
              <w:t>product and service specifications.</w:t>
            </w: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BoldandItalics"/>
              </w:rPr>
              <w:t>Quality criteria</w:t>
            </w:r>
            <w:r w:rsidRPr="00D175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ListBullet"/>
            </w:pPr>
            <w:r w:rsidRPr="00D17560">
              <w:t>Australian and international standards</w:t>
            </w:r>
          </w:p>
          <w:p w:rsidR="00000000" w:rsidRPr="00D17560" w:rsidP="00D17560">
            <w:pPr>
              <w:pStyle w:val="ListBullet"/>
            </w:pPr>
            <w:r w:rsidRPr="00D17560">
              <w:t>codes of conduct</w:t>
            </w:r>
          </w:p>
          <w:p w:rsidR="00000000" w:rsidRPr="00D17560" w:rsidP="00D17560">
            <w:pPr>
              <w:pStyle w:val="ListBullet"/>
            </w:pPr>
            <w:r w:rsidRPr="00D17560">
              <w:t>industry and organisational pol</w:t>
            </w:r>
            <w:r w:rsidRPr="00D17560">
              <w:t>icies and practices</w:t>
            </w:r>
          </w:p>
          <w:p w:rsidR="00000000" w:rsidP="00D17560">
            <w:pPr>
              <w:pStyle w:val="ListBullet"/>
              <w:rPr>
                <w:lang w:val="en-NZ"/>
              </w:rPr>
            </w:pPr>
            <w:r w:rsidRPr="00D17560">
              <w:t>legislation and regulation requirements.</w:t>
            </w: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BoldandItalics"/>
              </w:rPr>
              <w:t xml:space="preserve">Information </w:t>
            </w:r>
            <w:r w:rsidRPr="00D17560">
              <w:t>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ListBullet"/>
            </w:pPr>
            <w:r w:rsidRPr="00D17560">
              <w:t>designated standard operating procedures and regulations</w:t>
            </w:r>
          </w:p>
          <w:p w:rsidR="00000000" w:rsidRPr="00D17560" w:rsidP="00D17560">
            <w:pPr>
              <w:pStyle w:val="ListBullet"/>
            </w:pPr>
            <w:r w:rsidRPr="00D17560">
              <w:t>organisation and project standards</w:t>
            </w:r>
          </w:p>
          <w:p w:rsidR="00000000" w:rsidRPr="00D17560" w:rsidP="00D17560">
            <w:pPr>
              <w:pStyle w:val="ListBullet"/>
            </w:pPr>
            <w:r w:rsidRPr="00D17560">
              <w:t>organisational quality-management policy and guidelines as applied to specific requirements of a project</w:t>
            </w:r>
          </w:p>
          <w:p w:rsidR="00000000" w:rsidP="00D17560">
            <w:pPr>
              <w:pStyle w:val="ListBullet"/>
              <w:rPr>
                <w:lang w:val="en-NZ"/>
              </w:rPr>
            </w:pPr>
            <w:r w:rsidRPr="00D17560">
              <w:t>project quality guidelines and instructions.</w:t>
            </w: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BoldandItalics"/>
              </w:rPr>
              <w:t>Quality assurance</w:t>
            </w:r>
            <w:r w:rsidRPr="00D175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ListBullet"/>
            </w:pPr>
            <w:r w:rsidRPr="00D17560">
              <w:t>project finalisation process to capture lessons learned and to enable con</w:t>
            </w:r>
            <w:r w:rsidRPr="00D17560">
              <w:t>tinuous improvement</w:t>
            </w:r>
          </w:p>
          <w:p w:rsidR="00000000" w:rsidP="00D17560">
            <w:pPr>
              <w:pStyle w:val="ListBullet"/>
              <w:rPr>
                <w:lang w:val="en-NZ"/>
              </w:rPr>
            </w:pPr>
            <w:r w:rsidRPr="00D17560">
              <w:t>systematic review of the project-management process to ensure compliance with organisational policy and guidelines.</w:t>
            </w: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rPr>
                <w:rStyle w:val="BoldandItalics"/>
              </w:rPr>
              <w:t>Quality-management tools and methodologies</w:t>
            </w:r>
            <w:r w:rsidRPr="00D175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ListBullet"/>
            </w:pPr>
            <w:r w:rsidRPr="00D17560">
              <w:t>methodologies, including:</w:t>
            </w:r>
          </w:p>
          <w:p w:rsidR="00000000" w:rsidRPr="00D17560" w:rsidP="00D17560">
            <w:pPr>
              <w:pStyle w:val="ListBullet2"/>
            </w:pPr>
            <w:r w:rsidRPr="00D17560">
              <w:t>continuous improvement process</w:t>
            </w:r>
          </w:p>
          <w:p w:rsidR="00000000" w:rsidRPr="00D17560" w:rsidP="00D17560">
            <w:pPr>
              <w:pStyle w:val="ListBullet2"/>
            </w:pPr>
            <w:r w:rsidRPr="00D17560">
              <w:t>lean management</w:t>
            </w:r>
          </w:p>
          <w:p w:rsidR="00000000" w:rsidRPr="00D17560" w:rsidP="00D17560">
            <w:pPr>
              <w:pStyle w:val="ListBullet2"/>
            </w:pPr>
            <w:r w:rsidRPr="00D17560">
              <w:t>Six Sigma</w:t>
            </w:r>
          </w:p>
          <w:p w:rsidR="00000000" w:rsidRPr="00D17560" w:rsidP="00D17560">
            <w:pPr>
              <w:pStyle w:val="ListBullet2"/>
            </w:pPr>
            <w:r w:rsidRPr="00D17560">
              <w:t>Total Quality Management</w:t>
            </w:r>
          </w:p>
          <w:p w:rsidR="00000000" w:rsidRPr="00D17560" w:rsidP="00D17560">
            <w:pPr>
              <w:pStyle w:val="ListBullet"/>
            </w:pPr>
            <w:r w:rsidRPr="00D17560">
              <w:t xml:space="preserve">tools, including: </w:t>
            </w:r>
          </w:p>
          <w:p w:rsidR="00000000" w:rsidRPr="00D17560" w:rsidP="00D17560">
            <w:pPr>
              <w:pStyle w:val="ListBullet2"/>
            </w:pPr>
            <w:r w:rsidRPr="00D17560">
              <w:t>cause and effect diagram (fishbone, Ishikawa)</w:t>
            </w:r>
          </w:p>
          <w:p w:rsidR="00000000" w:rsidRPr="00D17560" w:rsidP="00D17560">
            <w:pPr>
              <w:pStyle w:val="ListBullet2"/>
            </w:pPr>
            <w:r w:rsidRPr="00D17560">
              <w:t>control charts</w:t>
            </w:r>
          </w:p>
          <w:p w:rsidR="00000000" w:rsidRPr="00D17560" w:rsidP="00D17560">
            <w:pPr>
              <w:pStyle w:val="ListBullet2"/>
            </w:pPr>
            <w:r w:rsidRPr="00D17560">
              <w:t>flowcharting</w:t>
            </w:r>
          </w:p>
          <w:p w:rsidR="00000000" w:rsidRPr="00D17560" w:rsidP="00D17560">
            <w:pPr>
              <w:pStyle w:val="ListBullet2"/>
            </w:pPr>
            <w:r w:rsidRPr="00D17560">
              <w:t>histogram</w:t>
            </w:r>
          </w:p>
          <w:p w:rsidR="00000000" w:rsidRPr="00D17560" w:rsidP="00D17560">
            <w:pPr>
              <w:pStyle w:val="ListBullet2"/>
            </w:pPr>
            <w:r w:rsidRPr="00D17560">
              <w:t>Pareto chart</w:t>
            </w:r>
          </w:p>
          <w:p w:rsidR="00000000" w:rsidRPr="00D17560" w:rsidP="00D17560">
            <w:pPr>
              <w:pStyle w:val="ListBullet2"/>
            </w:pPr>
            <w:r w:rsidRPr="00D17560">
              <w:t>root cause analysis</w:t>
            </w:r>
          </w:p>
          <w:p w:rsidR="00000000" w:rsidRPr="00D17560" w:rsidP="00D17560">
            <w:pPr>
              <w:pStyle w:val="ListBullet2"/>
            </w:pPr>
            <w:r w:rsidRPr="00D17560">
              <w:t>run chart</w:t>
            </w:r>
          </w:p>
          <w:p w:rsidR="00000000" w:rsidP="00D17560">
            <w:pPr>
              <w:pStyle w:val="ListBullet2"/>
              <w:rPr>
                <w:lang w:val="en-NZ"/>
              </w:rPr>
            </w:pPr>
            <w:r w:rsidRPr="00D17560">
              <w:t>scatter diagram.</w:t>
            </w: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t>Quality control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ListBullet"/>
            </w:pPr>
            <w:r w:rsidRPr="00D17560">
              <w:t>in</w:t>
            </w:r>
            <w:r w:rsidRPr="00D17560">
              <w:t>spections and audits in compliance with guidelines</w:t>
            </w:r>
          </w:p>
          <w:p w:rsidR="00000000" w:rsidRPr="00D17560" w:rsidP="00D17560">
            <w:pPr>
              <w:pStyle w:val="ListBullet"/>
            </w:pPr>
            <w:r w:rsidRPr="00D17560">
              <w:t>monitoring conformance to the specification</w:t>
            </w:r>
          </w:p>
          <w:p w:rsidR="00000000" w:rsidRPr="00D17560" w:rsidP="00D17560">
            <w:pPr>
              <w:pStyle w:val="ListBullet"/>
            </w:pPr>
            <w:r w:rsidRPr="00D17560">
              <w:t>recommending ways to eliminate causes of unsatisfactory performance of products or processes</w:t>
            </w:r>
          </w:p>
          <w:p w:rsidR="00000000" w:rsidRPr="00D17560" w:rsidP="00D17560">
            <w:pPr>
              <w:pStyle w:val="ListBullet"/>
            </w:pPr>
            <w:r w:rsidRPr="00D17560">
              <w:t>regular inspection by the individual or the monitoring of inspection</w:t>
            </w:r>
            <w:r w:rsidRPr="00D17560">
              <w:t>s by internal or external agents</w:t>
            </w:r>
          </w:p>
          <w:p w:rsidR="00000000" w:rsidP="00D17560">
            <w:pPr>
              <w:pStyle w:val="ListBullet"/>
              <w:rPr>
                <w:lang w:val="en-NZ"/>
              </w:rPr>
            </w:pPr>
            <w:r w:rsidRPr="00D17560">
              <w:t>reporting variances.</w:t>
            </w:r>
          </w:p>
        </w:tc>
      </w:tr>
      <w:tr w:rsidTr="00D175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60">
            <w:pPr>
              <w:pStyle w:val="BodyText"/>
              <w:rPr>
                <w:lang w:val="en-NZ"/>
              </w:rPr>
            </w:pPr>
            <w:r w:rsidRPr="00D17560">
              <w:t>Others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60" w:rsidP="00D17560">
            <w:pPr>
              <w:pStyle w:val="ListBullet"/>
            </w:pPr>
            <w:r w:rsidRPr="00D17560">
              <w:t>higher project authority</w:t>
            </w:r>
          </w:p>
          <w:p w:rsidR="00000000" w:rsidRPr="00D17560" w:rsidP="00D17560">
            <w:pPr>
              <w:pStyle w:val="ListBullet"/>
            </w:pPr>
            <w:r w:rsidRPr="00D17560">
              <w:t>organisational quality management</w:t>
            </w:r>
          </w:p>
          <w:p w:rsidR="00000000" w:rsidRPr="00D17560" w:rsidP="00D17560">
            <w:pPr>
              <w:pStyle w:val="ListBullet"/>
            </w:pPr>
            <w:r w:rsidRPr="00D17560">
              <w:t>project manager</w:t>
            </w:r>
          </w:p>
          <w:p w:rsidR="00000000" w:rsidRPr="00D17560" w:rsidP="00D17560">
            <w:pPr>
              <w:pStyle w:val="ListBullet"/>
            </w:pPr>
            <w:r w:rsidRPr="00D17560">
              <w:t>project specialists and other personnel</w:t>
            </w:r>
          </w:p>
          <w:p w:rsidR="00000000" w:rsidRPr="00D17560" w:rsidP="00D17560">
            <w:pPr>
              <w:pStyle w:val="ListBullet"/>
            </w:pPr>
            <w:r w:rsidRPr="00D17560">
              <w:t>team members.</w:t>
            </w:r>
          </w:p>
        </w:tc>
      </w:tr>
    </w:tbl>
    <w:p w:rsidR="00000000" w:rsidRPr="00D17560" w:rsidP="00D17560">
      <w:pPr>
        <w:pStyle w:val="BodyText"/>
      </w:pPr>
    </w:p>
    <w:p w:rsidR="00000000" w:rsidRPr="00D17560" w:rsidP="00D17560">
      <w:pPr>
        <w:pStyle w:val="AllowPageBreak"/>
      </w:pPr>
    </w:p>
    <w:p w:rsidR="00000000" w:rsidRPr="00D17560" w:rsidP="00D17560">
      <w:pPr>
        <w:pStyle w:val="Heading1"/>
      </w:pPr>
      <w:bookmarkStart w:id="12" w:name="O_525920"/>
      <w:bookmarkEnd w:id="12"/>
      <w:r w:rsidRPr="00D17560">
        <w:t>Unit Sector(s)</w:t>
      </w:r>
    </w:p>
    <w:p w:rsidR="00000000" w:rsidRPr="00D17560" w:rsidP="00D17560">
      <w:pPr>
        <w:pStyle w:val="BodyText"/>
      </w:pPr>
      <w:r w:rsidRPr="00D17560">
        <w:t>Management and Leadership – Project Management</w:t>
      </w:r>
    </w:p>
    <w:p w:rsidR="00000000" w:rsidRPr="00D17560" w:rsidP="00D17560"/>
    <w:sectPr w:rsidSect="00D17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60" w:rsidRPr="00336C7E" w:rsidP="00336C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C7E" w:rsidP="00D17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6C7E" w:rsidP="00D1756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6C7E" w:rsidP="00D17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60" w:rsidRPr="00336C7E" w:rsidP="00336C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C7E" w:rsidRPr="002D2AF8" w:rsidP="00D17560">
    <w:pPr>
      <w:pStyle w:val="Header"/>
      <w:framePr w:wrap="around"/>
    </w:pPr>
    <w:r>
      <w:fldChar w:fldCharType="begin"/>
    </w:r>
    <w:r>
      <w:instrText xml:space="preserve"> TITLE   \* MERGEFORMAT </w:instrText>
    </w:r>
    <w:r>
      <w:fldChar w:fldCharType="separate"/>
    </w:r>
    <w:r>
      <w:t>BSBPMG411A Apply project quality-management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336C7E" w:rsidP="00D17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AB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AC8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8E8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560"/>
    <w:pPr>
      <w:spacing w:before="360" w:after="60"/>
      <w:outlineLvl w:val="0"/>
    </w:pPr>
    <w:rPr>
      <w:sz w:val="32"/>
    </w:rPr>
  </w:style>
  <w:style w:type="paragraph" w:styleId="Heading2">
    <w:name w:val="heading 2"/>
    <w:basedOn w:val="HeadingBase"/>
    <w:next w:val="BodyText"/>
    <w:link w:val="Heading2Char"/>
    <w:qFormat/>
    <w:rsid w:val="00D17560"/>
    <w:pPr>
      <w:keepLines/>
      <w:spacing w:before="240" w:after="120"/>
      <w:outlineLvl w:val="1"/>
    </w:pPr>
    <w:rPr>
      <w:sz w:val="28"/>
      <w:szCs w:val="40"/>
    </w:rPr>
  </w:style>
  <w:style w:type="paragraph" w:styleId="Heading3">
    <w:name w:val="heading 3"/>
    <w:basedOn w:val="HeadingBase"/>
    <w:next w:val="BodyText"/>
    <w:link w:val="Heading3Char"/>
    <w:qFormat/>
    <w:rsid w:val="00D17560"/>
    <w:pPr>
      <w:spacing w:before="180" w:after="120"/>
      <w:outlineLvl w:val="2"/>
    </w:pPr>
    <w:rPr>
      <w:spacing w:val="-10"/>
      <w:kern w:val="32"/>
    </w:rPr>
  </w:style>
  <w:style w:type="paragraph" w:styleId="Heading4">
    <w:name w:val="heading 4"/>
    <w:basedOn w:val="HeadingBase"/>
    <w:next w:val="BodyText"/>
    <w:link w:val="Heading4Char"/>
    <w:qFormat/>
    <w:rsid w:val="00D17560"/>
    <w:pPr>
      <w:spacing w:before="160" w:after="120"/>
      <w:outlineLvl w:val="3"/>
    </w:pPr>
    <w:rPr>
      <w:sz w:val="22"/>
    </w:rPr>
  </w:style>
  <w:style w:type="paragraph" w:styleId="Heading5">
    <w:name w:val="heading 5"/>
    <w:basedOn w:val="HeadingBase"/>
    <w:next w:val="Normal"/>
    <w:link w:val="Heading5Char"/>
    <w:qFormat/>
    <w:rsid w:val="00D17560"/>
    <w:pPr>
      <w:spacing w:before="80"/>
      <w:outlineLvl w:val="4"/>
    </w:pPr>
    <w:rPr>
      <w:color w:val="918585"/>
      <w:sz w:val="20"/>
    </w:rPr>
  </w:style>
  <w:style w:type="paragraph" w:styleId="Heading6">
    <w:name w:val="heading 6"/>
    <w:basedOn w:val="HeadingBase"/>
    <w:next w:val="Normal"/>
    <w:link w:val="Heading6Char"/>
    <w:qFormat/>
    <w:rsid w:val="00D17560"/>
    <w:pPr>
      <w:spacing w:before="60"/>
      <w:outlineLvl w:val="5"/>
    </w:pPr>
    <w:rPr>
      <w:color w:val="918585"/>
      <w:sz w:val="20"/>
    </w:rPr>
  </w:style>
  <w:style w:type="paragraph" w:styleId="Heading7">
    <w:name w:val="heading 7"/>
    <w:basedOn w:val="Normal"/>
    <w:next w:val="Normal"/>
    <w:link w:val="Heading7Char"/>
    <w:qFormat/>
    <w:rsid w:val="00D17560"/>
    <w:pPr>
      <w:ind w:left="720"/>
      <w:outlineLvl w:val="6"/>
    </w:pPr>
    <w:rPr>
      <w:i/>
    </w:rPr>
  </w:style>
  <w:style w:type="paragraph" w:styleId="Heading8">
    <w:name w:val="heading 8"/>
    <w:basedOn w:val="Normal"/>
    <w:next w:val="Normal"/>
    <w:link w:val="Heading8Char"/>
    <w:qFormat/>
    <w:rsid w:val="00D17560"/>
    <w:pPr>
      <w:ind w:left="720"/>
      <w:outlineLvl w:val="7"/>
    </w:pPr>
    <w:rPr>
      <w:i/>
    </w:rPr>
  </w:style>
  <w:style w:type="paragraph" w:styleId="Heading9">
    <w:name w:val="heading 9"/>
    <w:basedOn w:val="Normal"/>
    <w:next w:val="Normal"/>
    <w:link w:val="Heading9Char"/>
    <w:qFormat/>
    <w:rsid w:val="00D17560"/>
    <w:pPr>
      <w:ind w:left="720"/>
      <w:outlineLvl w:val="8"/>
    </w:pPr>
    <w:rPr>
      <w:i/>
    </w:rPr>
  </w:style>
  <w:style w:type="character" w:default="1" w:styleId="DefaultParagraphFont">
    <w:name w:val="Default Paragraph Font"/>
    <w:uiPriority w:val="1"/>
    <w:unhideWhenUsed/>
    <w:rsid w:val="00D17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560"/>
  </w:style>
  <w:style w:type="character" w:customStyle="1" w:styleId="Heading1Char">
    <w:name w:val="Heading 1 Char"/>
    <w:basedOn w:val="DefaultParagraphFont"/>
    <w:link w:val="Heading1"/>
    <w:rsid w:val="00D17560"/>
    <w:rPr>
      <w:rFonts w:ascii="Times New Roman" w:eastAsia="Times New Roman" w:hAnsi="Times New Roman" w:cs="Times New Roman"/>
      <w:b/>
      <w:sz w:val="32"/>
      <w:szCs w:val="20"/>
      <w:lang w:eastAsia="en-US"/>
    </w:rPr>
  </w:style>
  <w:style w:type="paragraph" w:styleId="BodyText">
    <w:name w:val="Body Text"/>
    <w:basedOn w:val="Normal"/>
    <w:link w:val="BodyTextChar"/>
    <w:rsid w:val="00D175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560"/>
    <w:rPr>
      <w:rFonts w:ascii="Times New Roman" w:eastAsia="Times New Roman" w:hAnsi="Times New Roman" w:cs="Times New Roman"/>
      <w:sz w:val="24"/>
      <w:lang w:eastAsia="en-US"/>
    </w:rPr>
  </w:style>
  <w:style w:type="paragraph" w:styleId="ListBullet">
    <w:name w:val="List Bullet"/>
    <w:basedOn w:val="List"/>
    <w:rsid w:val="00D17560"/>
    <w:pPr>
      <w:numPr>
        <w:numId w:val="13"/>
      </w:numPr>
      <w:tabs>
        <w:tab w:val="clear" w:pos="340"/>
      </w:tabs>
      <w:spacing w:before="40" w:after="40"/>
    </w:pPr>
  </w:style>
  <w:style w:type="character" w:customStyle="1" w:styleId="SpecialBold">
    <w:name w:val="Special Bold"/>
    <w:basedOn w:val="DefaultParagraphFont"/>
    <w:rsid w:val="00D17560"/>
    <w:rPr>
      <w:b/>
      <w:spacing w:val="0"/>
    </w:rPr>
  </w:style>
  <w:style w:type="paragraph" w:styleId="ListBullet2">
    <w:name w:val="List Bullet 2"/>
    <w:basedOn w:val="List2"/>
    <w:rsid w:val="00D17560"/>
    <w:pPr>
      <w:numPr>
        <w:numId w:val="14"/>
      </w:numPr>
      <w:tabs>
        <w:tab w:val="clear" w:pos="680"/>
      </w:tabs>
    </w:pPr>
  </w:style>
  <w:style w:type="character" w:styleId="Emphasis">
    <w:name w:val="Emphasis"/>
    <w:basedOn w:val="DefaultParagraphFont"/>
    <w:qFormat/>
    <w:rsid w:val="00D17560"/>
    <w:rPr>
      <w:i/>
    </w:rPr>
  </w:style>
  <w:style w:type="paragraph" w:customStyle="1" w:styleId="SuperHeading">
    <w:name w:val="SuperHeading"/>
    <w:basedOn w:val="Normal"/>
    <w:rsid w:val="00D17560"/>
    <w:pPr>
      <w:spacing w:before="240" w:after="120"/>
      <w:outlineLvl w:val="0"/>
    </w:pPr>
    <w:rPr>
      <w:rFonts w:ascii="Times New Roman" w:hAnsi="Times New Roman"/>
      <w:b/>
      <w:sz w:val="32"/>
    </w:rPr>
  </w:style>
  <w:style w:type="paragraph" w:customStyle="1" w:styleId="AllowPageBreak">
    <w:name w:val="AllowPageBreak"/>
    <w:rsid w:val="00D175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7560"/>
    <w:rPr>
      <w:b/>
      <w:i/>
      <w:u w:val="none"/>
    </w:rPr>
  </w:style>
  <w:style w:type="character" w:customStyle="1" w:styleId="Heading2Char">
    <w:name w:val="Heading 2 Char"/>
    <w:basedOn w:val="DefaultParagraphFont"/>
    <w:link w:val="Heading2"/>
    <w:rsid w:val="00D17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560"/>
    <w:rPr>
      <w:rFonts w:ascii="Courier New" w:eastAsia="Times New Roman" w:hAnsi="Courier New" w:cs="Times New Roman"/>
      <w:i/>
      <w:szCs w:val="20"/>
      <w:lang w:eastAsia="en-US"/>
    </w:rPr>
  </w:style>
  <w:style w:type="paragraph" w:customStyle="1" w:styleId="HeadingBase">
    <w:name w:val="Heading Base"/>
    <w:rsid w:val="00D17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560"/>
    <w:pPr>
      <w:tabs>
        <w:tab w:val="right" w:leader="dot" w:pos="9072"/>
      </w:tabs>
      <w:ind w:left="567"/>
    </w:pPr>
    <w:rPr>
      <w:szCs w:val="22"/>
    </w:rPr>
  </w:style>
  <w:style w:type="paragraph" w:customStyle="1" w:styleId="TOCBase">
    <w:name w:val="TOC Base"/>
    <w:rsid w:val="00D17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560"/>
    <w:pPr>
      <w:tabs>
        <w:tab w:val="right" w:leader="dot" w:pos="9072"/>
      </w:tabs>
      <w:spacing w:before="40" w:after="40"/>
      <w:ind w:left="284"/>
    </w:pPr>
    <w:rPr>
      <w:rFonts w:ascii="Times New Roman" w:hAnsi="Times New Roman"/>
    </w:rPr>
  </w:style>
  <w:style w:type="paragraph" w:styleId="TOC1">
    <w:name w:val="toc 1"/>
    <w:basedOn w:val="TOCBase"/>
    <w:next w:val="Normal"/>
    <w:rsid w:val="00D17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560"/>
    <w:rPr>
      <w:rFonts w:ascii="Times New Roman" w:eastAsia="Times New Roman" w:hAnsi="Times New Roman" w:cs="Times New Roman"/>
      <w:sz w:val="16"/>
      <w:lang w:eastAsia="en-US"/>
    </w:rPr>
  </w:style>
  <w:style w:type="paragraph" w:styleId="Title">
    <w:name w:val="Title"/>
    <w:basedOn w:val="HeadingBase"/>
    <w:link w:val="TitleChar"/>
    <w:qFormat/>
    <w:rsid w:val="00D17560"/>
    <w:pPr>
      <w:spacing w:before="5040"/>
      <w:jc w:val="center"/>
    </w:pPr>
    <w:rPr>
      <w:sz w:val="48"/>
      <w:szCs w:val="72"/>
      <w:lang w:val="en-US"/>
    </w:rPr>
  </w:style>
  <w:style w:type="character" w:customStyle="1" w:styleId="TitleChar">
    <w:name w:val="Title Char"/>
    <w:basedOn w:val="DefaultParagraphFont"/>
    <w:link w:val="Title"/>
    <w:rsid w:val="00D17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560"/>
    <w:pPr>
      <w:tabs>
        <w:tab w:val="left" w:pos="3600"/>
        <w:tab w:val="left" w:pos="3958"/>
      </w:tabs>
    </w:pPr>
  </w:style>
  <w:style w:type="paragraph" w:styleId="List">
    <w:name w:val="List"/>
    <w:basedOn w:val="BodyText"/>
    <w:next w:val="BodyText"/>
    <w:rsid w:val="00D17560"/>
    <w:pPr>
      <w:tabs>
        <w:tab w:val="left" w:pos="340"/>
      </w:tabs>
      <w:spacing w:before="60" w:after="60"/>
      <w:ind w:left="340" w:hanging="340"/>
    </w:pPr>
  </w:style>
  <w:style w:type="paragraph" w:customStyle="1" w:styleId="Note">
    <w:name w:val="Note"/>
    <w:basedOn w:val="BodyText"/>
    <w:rsid w:val="00D17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560"/>
    <w:pPr>
      <w:framePr w:wrap="auto" w:hAnchor="text" w:y="6049"/>
    </w:pPr>
    <w:rPr>
      <w:color w:val="000000"/>
      <w:sz w:val="40"/>
    </w:rPr>
  </w:style>
  <w:style w:type="paragraph" w:customStyle="1" w:styleId="TOCTitle">
    <w:name w:val="TOCTitle"/>
    <w:basedOn w:val="Heading1"/>
    <w:rsid w:val="00D17560"/>
    <w:pPr>
      <w:spacing w:after="240"/>
      <w:jc w:val="center"/>
      <w:outlineLvl w:val="9"/>
    </w:pPr>
    <w:rPr>
      <w:caps/>
    </w:rPr>
  </w:style>
  <w:style w:type="paragraph" w:customStyle="1" w:styleId="Version">
    <w:name w:val="Version"/>
    <w:rsid w:val="00D17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560"/>
    <w:pPr>
      <w:keepNext w:val="0"/>
      <w:tabs>
        <w:tab w:val="right" w:pos="4176"/>
      </w:tabs>
      <w:ind w:left="198" w:hanging="198"/>
    </w:pPr>
    <w:rPr>
      <w:rFonts w:ascii="Garamond" w:hAnsi="Garamond"/>
    </w:rPr>
  </w:style>
  <w:style w:type="paragraph" w:styleId="IndexHeading">
    <w:name w:val="index heading"/>
    <w:basedOn w:val="Normal"/>
    <w:next w:val="Index1"/>
    <w:semiHidden/>
    <w:rsid w:val="00D17560"/>
    <w:pPr>
      <w:spacing w:before="120" w:after="120"/>
    </w:pPr>
    <w:rPr>
      <w:rFonts w:ascii="Arial" w:hAnsi="Arial"/>
      <w:b/>
      <w:color w:val="918585"/>
      <w:sz w:val="24"/>
    </w:rPr>
  </w:style>
  <w:style w:type="paragraph" w:styleId="Header">
    <w:name w:val="header"/>
    <w:basedOn w:val="Normal"/>
    <w:link w:val="HeaderChar"/>
    <w:rsid w:val="00D17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560"/>
    <w:rPr>
      <w:rFonts w:ascii="Times New Roman" w:eastAsia="Times New Roman" w:hAnsi="Times New Roman" w:cs="Times New Roman"/>
      <w:sz w:val="16"/>
      <w:szCs w:val="20"/>
      <w:lang w:val="en-GB" w:eastAsia="en-US"/>
    </w:rPr>
  </w:style>
  <w:style w:type="paragraph" w:customStyle="1" w:styleId="Chapter">
    <w:name w:val="Chapter"/>
    <w:basedOn w:val="Normal"/>
    <w:rsid w:val="00D17560"/>
    <w:pPr>
      <w:spacing w:before="240"/>
    </w:pPr>
    <w:rPr>
      <w:rFonts w:ascii="Times New Roman" w:hAnsi="Times New Roman"/>
      <w:smallCaps/>
      <w:spacing w:val="80"/>
      <w:sz w:val="28"/>
    </w:rPr>
  </w:style>
  <w:style w:type="paragraph" w:customStyle="1" w:styleId="InChapter">
    <w:name w:val="InChapter"/>
    <w:basedOn w:val="Heading3"/>
    <w:rsid w:val="00D17560"/>
    <w:pPr>
      <w:spacing w:after="240"/>
      <w:outlineLvl w:val="9"/>
    </w:pPr>
    <w:rPr>
      <w:noProof/>
    </w:rPr>
  </w:style>
  <w:style w:type="paragraph" w:styleId="Index2">
    <w:name w:val="index 2"/>
    <w:basedOn w:val="Normal"/>
    <w:next w:val="Normal"/>
    <w:semiHidden/>
    <w:rsid w:val="00D17560"/>
    <w:pPr>
      <w:tabs>
        <w:tab w:val="right" w:pos="4176"/>
      </w:tabs>
      <w:ind w:left="568" w:hanging="284"/>
    </w:pPr>
    <w:rPr>
      <w:rFonts w:ascii="Garamond" w:hAnsi="Garamond"/>
    </w:rPr>
  </w:style>
  <w:style w:type="paragraph" w:customStyle="1" w:styleId="Byline">
    <w:name w:val="Byline"/>
    <w:rsid w:val="00D17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560"/>
    <w:pPr>
      <w:tabs>
        <w:tab w:val="clear" w:pos="3600"/>
        <w:tab w:val="clear" w:pos="3958"/>
      </w:tabs>
      <w:jc w:val="right"/>
    </w:pPr>
  </w:style>
  <w:style w:type="paragraph" w:styleId="Caption">
    <w:name w:val="caption"/>
    <w:basedOn w:val="BodyText"/>
    <w:next w:val="Normal"/>
    <w:qFormat/>
    <w:rsid w:val="00D17560"/>
    <w:pPr>
      <w:framePr w:w="2268" w:hSpace="181" w:vSpace="181" w:wrap="around" w:vAnchor="text" w:hAnchor="page" w:x="1135" w:y="285" w:anchorLock="1"/>
    </w:pPr>
    <w:rPr>
      <w:i/>
    </w:rPr>
  </w:style>
  <w:style w:type="paragraph" w:customStyle="1" w:styleId="MiniTOCTitle">
    <w:name w:val="MiniTOCTitle"/>
    <w:basedOn w:val="Heading4"/>
    <w:rsid w:val="00D17560"/>
    <w:pPr>
      <w:spacing w:before="240"/>
      <w:outlineLvl w:val="9"/>
    </w:pPr>
    <w:rPr>
      <w:noProof/>
      <w:sz w:val="24"/>
    </w:rPr>
  </w:style>
  <w:style w:type="paragraph" w:customStyle="1" w:styleId="MiniTOCItem">
    <w:name w:val="MiniTOCItem"/>
    <w:basedOn w:val="ListBullet"/>
    <w:rsid w:val="00D17560"/>
    <w:pPr>
      <w:numPr>
        <w:numId w:val="0"/>
      </w:numPr>
      <w:tabs>
        <w:tab w:val="right" w:leader="dot" w:pos="6521"/>
      </w:tabs>
      <w:spacing w:before="0" w:after="0"/>
    </w:pPr>
  </w:style>
  <w:style w:type="paragraph" w:customStyle="1" w:styleId="TOFTitle">
    <w:name w:val="TOFTitle"/>
    <w:basedOn w:val="TOCTitle"/>
    <w:rsid w:val="00D17560"/>
  </w:style>
  <w:style w:type="paragraph" w:styleId="TableofFigures">
    <w:name w:val="table of figures"/>
    <w:basedOn w:val="Normal"/>
    <w:next w:val="Normal"/>
    <w:semiHidden/>
    <w:rsid w:val="00D17560"/>
    <w:pPr>
      <w:tabs>
        <w:tab w:val="right" w:leader="dot" w:pos="9072"/>
      </w:tabs>
      <w:ind w:left="970" w:hanging="403"/>
    </w:pPr>
    <w:rPr>
      <w:rFonts w:ascii="Times New Roman" w:hAnsi="Times New Roman"/>
      <w:b/>
    </w:rPr>
  </w:style>
  <w:style w:type="paragraph" w:styleId="ListNumber">
    <w:name w:val="List Number"/>
    <w:basedOn w:val="List"/>
    <w:rsid w:val="00D17560"/>
    <w:pPr>
      <w:numPr>
        <w:numId w:val="11"/>
      </w:numPr>
    </w:pPr>
  </w:style>
  <w:style w:type="character" w:customStyle="1" w:styleId="WingdingSymbols">
    <w:name w:val="Wingding Symbols"/>
    <w:rsid w:val="00D17560"/>
    <w:rPr>
      <w:rFonts w:ascii="Wingdings" w:hAnsi="Wingdings"/>
    </w:rPr>
  </w:style>
  <w:style w:type="paragraph" w:customStyle="1" w:styleId="TableHeading">
    <w:name w:val="Table Heading"/>
    <w:basedOn w:val="HeadingBase"/>
    <w:rsid w:val="00D17560"/>
    <w:pPr>
      <w:keepLines/>
      <w:pBdr>
        <w:bottom w:val="single" w:sz="6" w:space="1" w:color="918585"/>
      </w:pBdr>
      <w:spacing w:before="240"/>
    </w:pPr>
  </w:style>
  <w:style w:type="character" w:customStyle="1" w:styleId="HotSpot">
    <w:name w:val="HotSpot"/>
    <w:rsid w:val="00D17560"/>
    <w:rPr>
      <w:color w:val="0033CC"/>
      <w:u w:val="none"/>
    </w:rPr>
  </w:style>
  <w:style w:type="paragraph" w:customStyle="1" w:styleId="BodyTextRight">
    <w:name w:val="Body Text Right"/>
    <w:basedOn w:val="BodyText"/>
    <w:rsid w:val="00D17560"/>
    <w:pPr>
      <w:spacing w:before="0" w:after="0"/>
      <w:jc w:val="right"/>
    </w:pPr>
  </w:style>
  <w:style w:type="paragraph" w:styleId="Index3">
    <w:name w:val="index 3"/>
    <w:basedOn w:val="ListNumber2"/>
    <w:next w:val="Normal"/>
    <w:semiHidden/>
    <w:rsid w:val="00D17560"/>
    <w:pPr>
      <w:numPr>
        <w:numId w:val="0"/>
      </w:numPr>
      <w:tabs>
        <w:tab w:val="right" w:leader="dot" w:pos="4176"/>
      </w:tabs>
    </w:pPr>
  </w:style>
  <w:style w:type="paragraph" w:styleId="ListNumber2">
    <w:name w:val="List Number 2"/>
    <w:basedOn w:val="List2"/>
    <w:rsid w:val="00D17560"/>
    <w:pPr>
      <w:numPr>
        <w:numId w:val="10"/>
      </w:numPr>
      <w:tabs>
        <w:tab w:val="clear" w:pos="1060"/>
      </w:tabs>
    </w:pPr>
  </w:style>
  <w:style w:type="paragraph" w:customStyle="1" w:styleId="MarginNote">
    <w:name w:val="Margin Note"/>
    <w:basedOn w:val="BodyText"/>
    <w:rsid w:val="00D17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560"/>
    <w:rPr>
      <w:sz w:val="32"/>
    </w:rPr>
  </w:style>
  <w:style w:type="paragraph" w:customStyle="1" w:styleId="HeadingProcedure">
    <w:name w:val="Heading Procedure"/>
    <w:basedOn w:val="HeadingBase"/>
    <w:next w:val="Normal"/>
    <w:rsid w:val="00D17560"/>
    <w:pPr>
      <w:tabs>
        <w:tab w:val="left" w:pos="0"/>
      </w:tabs>
      <w:spacing w:before="120" w:after="60"/>
    </w:pPr>
    <w:rPr>
      <w:i/>
      <w:color w:val="918585"/>
      <w:sz w:val="22"/>
    </w:rPr>
  </w:style>
  <w:style w:type="paragraph" w:customStyle="1" w:styleId="TableBodyText">
    <w:name w:val="Table Body Text"/>
    <w:basedOn w:val="BodyText"/>
    <w:rsid w:val="00D17560"/>
    <w:pPr>
      <w:spacing w:before="60" w:after="60"/>
    </w:pPr>
  </w:style>
  <w:style w:type="paragraph" w:styleId="ListContinue">
    <w:name w:val="List Continue"/>
    <w:basedOn w:val="List"/>
    <w:rsid w:val="00D17560"/>
    <w:pPr>
      <w:ind w:firstLine="0"/>
    </w:pPr>
  </w:style>
  <w:style w:type="paragraph" w:customStyle="1" w:styleId="ListNote">
    <w:name w:val="List Note"/>
    <w:basedOn w:val="List"/>
    <w:rsid w:val="00D17560"/>
    <w:pPr>
      <w:pBdr>
        <w:top w:val="single" w:sz="6" w:space="2" w:color="918585"/>
        <w:bottom w:val="single" w:sz="6" w:space="2" w:color="918585"/>
      </w:pBdr>
      <w:tabs>
        <w:tab w:val="left" w:pos="1021"/>
      </w:tabs>
      <w:ind w:firstLine="0"/>
    </w:pPr>
  </w:style>
  <w:style w:type="paragraph" w:customStyle="1" w:styleId="Warning">
    <w:name w:val="Warning"/>
    <w:basedOn w:val="BodyText"/>
    <w:rsid w:val="00D17560"/>
    <w:pPr>
      <w:shd w:val="clear" w:color="auto" w:fill="D9D9D9"/>
      <w:tabs>
        <w:tab w:val="left" w:pos="992"/>
      </w:tabs>
      <w:ind w:left="119" w:right="119"/>
    </w:pPr>
    <w:rPr>
      <w:sz w:val="20"/>
    </w:rPr>
  </w:style>
  <w:style w:type="paragraph" w:customStyle="1" w:styleId="MarginIcons">
    <w:name w:val="Margin Icons"/>
    <w:basedOn w:val="BodyText"/>
    <w:rsid w:val="00D17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560"/>
    <w:rPr>
      <w:rFonts w:ascii="Courier New" w:hAnsi="Courier New"/>
    </w:rPr>
  </w:style>
  <w:style w:type="paragraph" w:customStyle="1" w:styleId="NoteBullet">
    <w:name w:val="Note Bullet"/>
    <w:basedOn w:val="Note"/>
    <w:rsid w:val="00D17560"/>
    <w:pPr>
      <w:tabs>
        <w:tab w:val="clear" w:pos="680"/>
      </w:tabs>
      <w:spacing w:before="60" w:after="60"/>
    </w:pPr>
  </w:style>
  <w:style w:type="paragraph" w:customStyle="1" w:styleId="SubHeading2">
    <w:name w:val="SubHeading2"/>
    <w:basedOn w:val="HeadingBase"/>
    <w:rsid w:val="00D17560"/>
    <w:pPr>
      <w:spacing w:before="240" w:after="60"/>
    </w:pPr>
    <w:rPr>
      <w:sz w:val="20"/>
    </w:rPr>
  </w:style>
  <w:style w:type="paragraph" w:customStyle="1" w:styleId="SubHeading1">
    <w:name w:val="SubHeading1"/>
    <w:basedOn w:val="HeadingBase"/>
    <w:rsid w:val="00D17560"/>
    <w:pPr>
      <w:spacing w:before="240" w:after="60"/>
    </w:pPr>
    <w:rPr>
      <w:color w:val="918585"/>
      <w:sz w:val="22"/>
    </w:rPr>
  </w:style>
  <w:style w:type="paragraph" w:customStyle="1" w:styleId="SideHeading">
    <w:name w:val="Side Heading"/>
    <w:basedOn w:val="HeadingBase"/>
    <w:rsid w:val="00D17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560"/>
    <w:pPr>
      <w:numPr>
        <w:numId w:val="12"/>
      </w:numPr>
    </w:pPr>
  </w:style>
  <w:style w:type="paragraph" w:styleId="PlainText">
    <w:name w:val="Plain Text"/>
    <w:basedOn w:val="Normal"/>
    <w:link w:val="PlainTextChar"/>
    <w:rsid w:val="00D17560"/>
    <w:rPr>
      <w:sz w:val="20"/>
    </w:rPr>
  </w:style>
  <w:style w:type="character" w:customStyle="1" w:styleId="PlainTextChar">
    <w:name w:val="Plain Text Char"/>
    <w:basedOn w:val="DefaultParagraphFont"/>
    <w:link w:val="PlainText"/>
    <w:rsid w:val="00D17560"/>
    <w:rPr>
      <w:rFonts w:ascii="Courier New" w:eastAsia="Times New Roman" w:hAnsi="Courier New" w:cs="Times New Roman"/>
      <w:sz w:val="20"/>
      <w:szCs w:val="20"/>
      <w:lang w:eastAsia="en-US"/>
    </w:rPr>
  </w:style>
  <w:style w:type="character" w:customStyle="1" w:styleId="MenuOption">
    <w:name w:val="Menu Option"/>
    <w:basedOn w:val="DefaultParagraphFont"/>
    <w:rsid w:val="00D17560"/>
    <w:rPr>
      <w:b/>
      <w:smallCaps/>
    </w:rPr>
  </w:style>
  <w:style w:type="paragraph" w:customStyle="1" w:styleId="TableListNumber">
    <w:name w:val="Table List Number"/>
    <w:basedOn w:val="ListNumber"/>
    <w:rsid w:val="00D17560"/>
    <w:pPr>
      <w:numPr>
        <w:numId w:val="0"/>
      </w:numPr>
    </w:pPr>
  </w:style>
  <w:style w:type="paragraph" w:styleId="TOC4">
    <w:name w:val="toc 4"/>
    <w:basedOn w:val="TOCBase"/>
    <w:next w:val="Normal"/>
    <w:semiHidden/>
    <w:rsid w:val="00D17560"/>
    <w:pPr>
      <w:tabs>
        <w:tab w:val="right" w:leader="dot" w:pos="9071"/>
      </w:tabs>
      <w:ind w:left="1701"/>
    </w:pPr>
  </w:style>
  <w:style w:type="paragraph" w:customStyle="1" w:styleId="ListAlpha">
    <w:name w:val="List Alpha"/>
    <w:basedOn w:val="List"/>
    <w:rsid w:val="00D17560"/>
    <w:pPr>
      <w:numPr>
        <w:numId w:val="9"/>
      </w:numPr>
    </w:pPr>
  </w:style>
  <w:style w:type="paragraph" w:customStyle="1" w:styleId="ListAlpha2">
    <w:name w:val="List Alpha 2"/>
    <w:basedOn w:val="List2"/>
    <w:rsid w:val="00D17560"/>
    <w:pPr>
      <w:numPr>
        <w:numId w:val="8"/>
      </w:numPr>
    </w:pPr>
  </w:style>
  <w:style w:type="paragraph" w:styleId="List2">
    <w:name w:val="List 2"/>
    <w:basedOn w:val="BodyText"/>
    <w:rsid w:val="00D17560"/>
    <w:pPr>
      <w:tabs>
        <w:tab w:val="left" w:pos="680"/>
      </w:tabs>
      <w:spacing w:before="60" w:after="60"/>
      <w:ind w:left="680" w:hanging="340"/>
    </w:pPr>
  </w:style>
  <w:style w:type="paragraph" w:styleId="List3">
    <w:name w:val="List 3"/>
    <w:basedOn w:val="BodyText"/>
    <w:rsid w:val="00D17560"/>
    <w:pPr>
      <w:tabs>
        <w:tab w:val="left" w:pos="1021"/>
      </w:tabs>
      <w:spacing w:before="60" w:after="60"/>
      <w:ind w:left="1020" w:hanging="340"/>
    </w:pPr>
  </w:style>
  <w:style w:type="paragraph" w:styleId="List4">
    <w:name w:val="List 4"/>
    <w:basedOn w:val="BodyText"/>
    <w:rsid w:val="00D17560"/>
    <w:pPr>
      <w:tabs>
        <w:tab w:val="left" w:pos="1361"/>
      </w:tabs>
      <w:spacing w:before="60" w:after="60"/>
      <w:ind w:left="1361" w:hanging="340"/>
    </w:pPr>
  </w:style>
  <w:style w:type="paragraph" w:styleId="List5">
    <w:name w:val="List 5"/>
    <w:basedOn w:val="BodyText"/>
    <w:rsid w:val="00D17560"/>
    <w:pPr>
      <w:tabs>
        <w:tab w:val="left" w:pos="1701"/>
      </w:tabs>
      <w:spacing w:before="60" w:after="60"/>
      <w:ind w:left="1701" w:hanging="340"/>
    </w:pPr>
  </w:style>
  <w:style w:type="paragraph" w:styleId="ListBullet3">
    <w:name w:val="List Bullet 3"/>
    <w:basedOn w:val="List3"/>
    <w:rsid w:val="00D17560"/>
    <w:pPr>
      <w:numPr>
        <w:numId w:val="15"/>
      </w:numPr>
      <w:tabs>
        <w:tab w:val="clear" w:pos="1021"/>
      </w:tabs>
      <w:ind w:left="1037" w:hanging="357"/>
    </w:pPr>
  </w:style>
  <w:style w:type="paragraph" w:styleId="ListBullet4">
    <w:name w:val="List Bullet 4"/>
    <w:basedOn w:val="List4"/>
    <w:rsid w:val="00D17560"/>
    <w:pPr>
      <w:numPr>
        <w:numId w:val="3"/>
      </w:numPr>
    </w:pPr>
  </w:style>
  <w:style w:type="paragraph" w:styleId="ListBullet5">
    <w:name w:val="List Bullet 5"/>
    <w:basedOn w:val="List5"/>
    <w:rsid w:val="00D17560"/>
    <w:pPr>
      <w:numPr>
        <w:numId w:val="4"/>
      </w:numPr>
    </w:pPr>
  </w:style>
  <w:style w:type="paragraph" w:styleId="ListContinue2">
    <w:name w:val="List Continue 2"/>
    <w:basedOn w:val="List2"/>
    <w:rsid w:val="00D17560"/>
    <w:pPr>
      <w:ind w:firstLine="0"/>
    </w:pPr>
  </w:style>
  <w:style w:type="paragraph" w:styleId="ListContinue3">
    <w:name w:val="List Continue 3"/>
    <w:basedOn w:val="List3"/>
    <w:rsid w:val="00D17560"/>
    <w:pPr>
      <w:ind w:left="1021" w:firstLine="0"/>
    </w:pPr>
  </w:style>
  <w:style w:type="paragraph" w:styleId="ListContinue4">
    <w:name w:val="List Continue 4"/>
    <w:basedOn w:val="List4"/>
    <w:rsid w:val="00D17560"/>
    <w:pPr>
      <w:ind w:firstLine="0"/>
    </w:pPr>
  </w:style>
  <w:style w:type="paragraph" w:styleId="ListContinue5">
    <w:name w:val="List Continue 5"/>
    <w:basedOn w:val="List5"/>
    <w:rsid w:val="00D17560"/>
    <w:pPr>
      <w:ind w:firstLine="0"/>
    </w:pPr>
  </w:style>
  <w:style w:type="paragraph" w:styleId="ListNumber3">
    <w:name w:val="List Number 3"/>
    <w:basedOn w:val="List3"/>
    <w:rsid w:val="00D17560"/>
    <w:pPr>
      <w:numPr>
        <w:numId w:val="5"/>
      </w:numPr>
    </w:pPr>
  </w:style>
  <w:style w:type="paragraph" w:styleId="ListNumber4">
    <w:name w:val="List Number 4"/>
    <w:basedOn w:val="List4"/>
    <w:rsid w:val="00D17560"/>
    <w:pPr>
      <w:numPr>
        <w:numId w:val="6"/>
      </w:numPr>
    </w:pPr>
  </w:style>
  <w:style w:type="paragraph" w:styleId="ListNumber5">
    <w:name w:val="List Number 5"/>
    <w:basedOn w:val="List5"/>
    <w:rsid w:val="00D17560"/>
    <w:pPr>
      <w:numPr>
        <w:numId w:val="7"/>
      </w:numPr>
    </w:pPr>
  </w:style>
  <w:style w:type="paragraph" w:styleId="BlockText">
    <w:name w:val="Block Text"/>
    <w:basedOn w:val="Normal"/>
    <w:rsid w:val="00D17560"/>
    <w:pPr>
      <w:spacing w:after="120"/>
      <w:ind w:left="1440" w:right="1440"/>
    </w:pPr>
  </w:style>
  <w:style w:type="character" w:customStyle="1" w:styleId="Subscript">
    <w:name w:val="Subscript"/>
    <w:basedOn w:val="DefaultParagraphFont"/>
    <w:rsid w:val="00D17560"/>
    <w:rPr>
      <w:sz w:val="16"/>
      <w:vertAlign w:val="subscript"/>
    </w:rPr>
  </w:style>
  <w:style w:type="character" w:customStyle="1" w:styleId="Superscript">
    <w:name w:val="Superscript"/>
    <w:basedOn w:val="DefaultParagraphFont"/>
    <w:rsid w:val="00D17560"/>
    <w:rPr>
      <w:sz w:val="16"/>
      <w:vertAlign w:val="superscript"/>
    </w:rPr>
  </w:style>
  <w:style w:type="character" w:customStyle="1" w:styleId="Symbols">
    <w:name w:val="Symbols"/>
    <w:basedOn w:val="DefaultParagraphFont"/>
    <w:rsid w:val="00D17560"/>
    <w:rPr>
      <w:rFonts w:ascii="Symbol" w:hAnsi="Symbol"/>
    </w:rPr>
  </w:style>
  <w:style w:type="character" w:customStyle="1" w:styleId="MenuOptions">
    <w:name w:val="Menu Options"/>
    <w:basedOn w:val="DefaultParagraphFont"/>
    <w:rsid w:val="00D17560"/>
    <w:rPr>
      <w:rFonts w:ascii="Arial Narrow" w:hAnsi="Arial Narrow"/>
      <w:smallCaps/>
    </w:rPr>
  </w:style>
  <w:style w:type="character" w:customStyle="1" w:styleId="Buttons">
    <w:name w:val="Buttons"/>
    <w:basedOn w:val="DefaultParagraphFont"/>
    <w:rsid w:val="00D17560"/>
    <w:rPr>
      <w:b/>
    </w:rPr>
  </w:style>
  <w:style w:type="character" w:customStyle="1" w:styleId="Underlined">
    <w:name w:val="Underlined"/>
    <w:basedOn w:val="DefaultParagraphFont"/>
    <w:rsid w:val="00D17560"/>
    <w:rPr>
      <w:u w:val="single"/>
    </w:rPr>
  </w:style>
  <w:style w:type="paragraph" w:customStyle="1" w:styleId="TableBodyTextRight">
    <w:name w:val="Table Body Text Right"/>
    <w:basedOn w:val="TableBodyText"/>
    <w:rsid w:val="00D17560"/>
    <w:pPr>
      <w:widowControl w:val="0"/>
      <w:autoSpaceDE w:val="0"/>
      <w:autoSpaceDN w:val="0"/>
      <w:adjustRightInd w:val="0"/>
      <w:jc w:val="right"/>
    </w:pPr>
    <w:rPr>
      <w:rFonts w:cs="Arial"/>
      <w:szCs w:val="18"/>
    </w:rPr>
  </w:style>
  <w:style w:type="paragraph" w:customStyle="1" w:styleId="CopyrightText">
    <w:name w:val="Copyright Text"/>
    <w:basedOn w:val="BodyText"/>
    <w:rsid w:val="00D17560"/>
    <w:rPr>
      <w:sz w:val="18"/>
    </w:rPr>
  </w:style>
  <w:style w:type="paragraph" w:customStyle="1" w:styleId="BodySmallRight">
    <w:name w:val="Body Small Right"/>
    <w:basedOn w:val="BodyTextRight"/>
    <w:rsid w:val="00D17560"/>
    <w:rPr>
      <w:sz w:val="18"/>
      <w:szCs w:val="18"/>
    </w:rPr>
  </w:style>
  <w:style w:type="paragraph" w:customStyle="1" w:styleId="MarginEdition">
    <w:name w:val="Margin Edition"/>
    <w:basedOn w:val="MarginNote"/>
    <w:rsid w:val="00D17560"/>
    <w:pPr>
      <w:spacing w:before="0" w:after="0"/>
    </w:pPr>
    <w:rPr>
      <w:rFonts w:ascii="Times New Roman" w:hAnsi="Times New Roman"/>
      <w:color w:val="999999"/>
    </w:rPr>
  </w:style>
  <w:style w:type="paragraph" w:customStyle="1" w:styleId="Spacer">
    <w:name w:val="Spacer"/>
    <w:basedOn w:val="Normal"/>
    <w:rsid w:val="00D17560"/>
    <w:rPr>
      <w:sz w:val="2"/>
      <w:szCs w:val="2"/>
    </w:rPr>
  </w:style>
  <w:style w:type="character" w:customStyle="1" w:styleId="Small">
    <w:name w:val="Small"/>
    <w:basedOn w:val="DefaultParagraphFont"/>
    <w:rsid w:val="00D17560"/>
    <w:rPr>
      <w:sz w:val="16"/>
    </w:rPr>
  </w:style>
  <w:style w:type="paragraph" w:customStyle="1" w:styleId="WideTable">
    <w:name w:val="Wide Table"/>
    <w:basedOn w:val="Normal"/>
    <w:rsid w:val="00D17560"/>
    <w:pPr>
      <w:ind w:left="-1418"/>
    </w:pPr>
    <w:rPr>
      <w:sz w:val="2"/>
      <w:szCs w:val="2"/>
    </w:rPr>
  </w:style>
  <w:style w:type="character" w:styleId="PageNumber">
    <w:name w:val="page number"/>
    <w:basedOn w:val="DefaultParagraphFont"/>
    <w:rsid w:val="00D17560"/>
  </w:style>
  <w:style w:type="paragraph" w:styleId="Quote">
    <w:name w:val="Quote"/>
    <w:basedOn w:val="Heading1"/>
    <w:link w:val="QuoteChar"/>
    <w:qFormat/>
    <w:rsid w:val="00D17560"/>
    <w:rPr>
      <w:b w:val="0"/>
      <w:sz w:val="72"/>
      <w:szCs w:val="72"/>
      <w:lang w:val="en-NZ"/>
    </w:rPr>
  </w:style>
  <w:style w:type="character" w:customStyle="1" w:styleId="QuoteChar">
    <w:name w:val="Quote Char"/>
    <w:basedOn w:val="DefaultParagraphFont"/>
    <w:link w:val="Quote"/>
    <w:rsid w:val="00D17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560"/>
    <w:pPr>
      <w:pageBreakBefore/>
    </w:pPr>
  </w:style>
  <w:style w:type="paragraph" w:customStyle="1" w:styleId="Border">
    <w:name w:val="Border"/>
    <w:basedOn w:val="Normal"/>
    <w:qFormat/>
    <w:rsid w:val="00D17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560"/>
    <w:rPr>
      <w:b/>
      <w:bCs/>
      <w:i/>
      <w:iCs/>
      <w:color w:val="auto"/>
    </w:rPr>
  </w:style>
  <w:style w:type="paragraph" w:styleId="IntenseQuote">
    <w:name w:val="Intense Quote"/>
    <w:basedOn w:val="Normal"/>
    <w:next w:val="Normal"/>
    <w:link w:val="IntenseQuoteChar"/>
    <w:uiPriority w:val="30"/>
    <w:qFormat/>
    <w:rsid w:val="00D17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560"/>
    <w:rPr>
      <w:smallCaps/>
      <w:color w:val="auto"/>
      <w:u w:val="single"/>
    </w:rPr>
  </w:style>
  <w:style w:type="character" w:styleId="IntenseReference">
    <w:name w:val="Intense Reference"/>
    <w:basedOn w:val="DefaultParagraphFont"/>
    <w:uiPriority w:val="32"/>
    <w:qFormat/>
    <w:rsid w:val="00D17560"/>
    <w:rPr>
      <w:b/>
      <w:bCs/>
      <w:smallCaps/>
      <w:color w:val="auto"/>
      <w:spacing w:val="5"/>
      <w:u w:val="single"/>
    </w:rPr>
  </w:style>
  <w:style w:type="paragraph" w:customStyle="1" w:styleId="2ColumnHeading">
    <w:name w:val="2Column Heading"/>
    <w:basedOn w:val="BodyText"/>
    <w:qFormat/>
    <w:rsid w:val="00D17560"/>
    <w:pPr>
      <w:spacing w:after="60"/>
      <w:ind w:left="-2268"/>
    </w:pPr>
    <w:rPr>
      <w:b/>
    </w:rPr>
  </w:style>
  <w:style w:type="paragraph" w:customStyle="1" w:styleId="Heading1TOC">
    <w:name w:val="Heading1 TOC"/>
    <w:basedOn w:val="Normal"/>
    <w:qFormat/>
    <w:rsid w:val="00D17560"/>
    <w:pPr>
      <w:spacing w:before="240" w:after="120"/>
    </w:pPr>
    <w:rPr>
      <w:rFonts w:ascii="Times New Roman" w:hAnsi="Times New Roman"/>
      <w:b/>
      <w:sz w:val="32"/>
    </w:rPr>
  </w:style>
  <w:style w:type="paragraph" w:customStyle="1" w:styleId="Heading2TOC">
    <w:name w:val="Heading2 TOC"/>
    <w:basedOn w:val="Normal"/>
    <w:qFormat/>
    <w:rsid w:val="00D17560"/>
    <w:pPr>
      <w:spacing w:before="240" w:after="60"/>
    </w:pPr>
    <w:rPr>
      <w:rFonts w:ascii="Times New Roman" w:hAnsi="Times New Roman"/>
      <w:b/>
      <w:sz w:val="28"/>
    </w:rPr>
  </w:style>
  <w:style w:type="character" w:customStyle="1" w:styleId="Underline">
    <w:name w:val="Underline"/>
    <w:basedOn w:val="DefaultParagraphFont"/>
    <w:qFormat/>
    <w:rsid w:val="00D17560"/>
    <w:rPr>
      <w:u w:val="single"/>
    </w:rPr>
  </w:style>
  <w:style w:type="paragraph" w:styleId="BalloonText">
    <w:name w:val="Balloon Text"/>
    <w:basedOn w:val="Normal"/>
    <w:link w:val="BalloonTextChar"/>
    <w:rsid w:val="00D17560"/>
    <w:rPr>
      <w:rFonts w:ascii="Tahoma" w:hAnsi="Tahoma" w:cs="Tahoma"/>
      <w:sz w:val="16"/>
      <w:szCs w:val="16"/>
    </w:rPr>
  </w:style>
  <w:style w:type="character" w:customStyle="1" w:styleId="BalloonTextChar">
    <w:name w:val="Balloon Text Char"/>
    <w:basedOn w:val="DefaultParagraphFont"/>
    <w:link w:val="BalloonText"/>
    <w:rsid w:val="00D17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5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560"/>
    <w:rPr>
      <w:b/>
      <w:color w:val="660033"/>
      <w:spacing w:val="0"/>
    </w:rPr>
  </w:style>
  <w:style w:type="paragraph" w:customStyle="1" w:styleId="Nameditemlist">
    <w:name w:val="Named item list"/>
    <w:basedOn w:val="BodyText"/>
    <w:qFormat/>
    <w:rsid w:val="00D175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1111</Words>
  <Characters>7289</Characters>
  <Application>Microsoft Office Word</Application>
  <DocSecurity>0</DocSecurity>
  <Lines>246</Lines>
  <Paragraphs>140</Paragraphs>
  <ScaleCrop>false</ScaleCrop>
  <Company>Author-it Software Corporation Ltd.</Company>
  <LinksUpToDate>false</LinksUpToDate>
  <CharactersWithSpaces>8331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BSBPMG411A Apply project quality-management techniques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2013-03-15T11:34:00Z</dcterms:created>
  <dcterms:modified xsi:type="dcterms:W3CDTF">2013-03-15T11:34:00Z</dcterms:modified>
</cp:coreProperties>
</file>