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DB6" w:rsidP="00AC0DB6">
      <w:pPr>
        <w:pStyle w:val="Title"/>
      </w:pPr>
      <w:r>
        <w:fldChar w:fldCharType="begin"/>
      </w:r>
      <w:r>
        <w:instrText xml:space="preserve"> TITLE   \* MERGEFORMAT </w:instrText>
      </w:r>
      <w:r>
        <w:fldChar w:fldCharType="separate"/>
      </w:r>
      <w:r>
        <w:t>BSBPMG406A Apply communications management techniques</w:t>
      </w:r>
      <w:r>
        <w:fldChar w:fldCharType="end"/>
      </w:r>
    </w:p>
    <w:p w:rsidR="00AC0DB6" w:rsidP="00AC0DB6">
      <w:pPr>
        <w:pStyle w:val="Version"/>
        <w:sectPr w:rsidSect="00CE59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E5956" w:rsidP="00CE5956">
      <w:pPr>
        <w:pStyle w:val="SuperHeading"/>
      </w:pPr>
      <w:r w:rsidRPr="00CE5956">
        <w:t>BSBPMG406A Apply communications management techniques</w:t>
      </w:r>
    </w:p>
    <w:p w:rsidR="00000000" w:rsidRPr="00CE5956" w:rsidP="00CE5956">
      <w:pPr>
        <w:pStyle w:val="SuperHeading"/>
      </w:pPr>
    </w:p>
    <w:p w:rsidR="00000000" w:rsidRPr="00CE5956" w:rsidP="00CE5956">
      <w:pPr>
        <w:pStyle w:val="Heading1"/>
      </w:pPr>
      <w:bookmarkStart w:id="1" w:name="O_66795"/>
      <w:bookmarkEnd w:id="1"/>
      <w:r w:rsidRPr="00CE5956">
        <w:t>Modification History</w:t>
      </w:r>
    </w:p>
    <w:p w:rsidR="00000000" w:rsidRPr="00CE5956" w:rsidP="00CE5956">
      <w:pPr>
        <w:pStyle w:val="BodyText"/>
      </w:pPr>
      <w:r w:rsidRPr="00CE5956">
        <w:t>Not applicable.</w:t>
      </w:r>
    </w:p>
    <w:p w:rsidR="00000000" w:rsidRPr="00CE5956" w:rsidP="00CE5956">
      <w:pPr>
        <w:pStyle w:val="AllowPageBreak"/>
      </w:pPr>
    </w:p>
    <w:p w:rsidR="00000000" w:rsidRPr="00CE5956" w:rsidP="00CE5956">
      <w:pPr>
        <w:pStyle w:val="Heading1"/>
      </w:pPr>
      <w:bookmarkStart w:id="2" w:name="O_66796"/>
      <w:bookmarkEnd w:id="2"/>
      <w:r w:rsidRPr="00CE5956">
        <w:t>Unit Descriptor</w:t>
      </w:r>
    </w:p>
    <w:tbl>
      <w:tblPr>
        <w:tblW w:w="0" w:type="auto"/>
        <w:tblLayout w:type="fixed"/>
        <w:tblCellMar>
          <w:left w:w="62" w:type="dxa"/>
          <w:right w:w="62" w:type="dxa"/>
        </w:tblCellMar>
        <w:tblLook w:val="0000"/>
      </w:tblPr>
      <w:tblGrid>
        <w:gridCol w:w="2648"/>
        <w:gridCol w:w="5874"/>
      </w:tblGrid>
      <w:tr w:rsidTr="00AC0DB6">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rPr>
                <w:rStyle w:val="SpecialBold"/>
              </w:rPr>
              <w:t>Unit descriptor</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BodyText"/>
            </w:pPr>
            <w:r w:rsidRPr="00CE5956">
              <w:t>This unit describes the performance outcomes, skills and knowledge required to provide a critical li</w:t>
            </w:r>
            <w:r w:rsidRPr="00CE5956">
              <w:t>nk between people, ideas and information at all stages in the project lifecycle. It covers assisting the project team to plan communications, communicating information related to the project and reviewing communications.</w:t>
            </w:r>
          </w:p>
          <w:p w:rsidR="00000000" w:rsidRPr="00CE5956" w:rsidP="00CE5956">
            <w:pPr>
              <w:pStyle w:val="BodyText"/>
            </w:pPr>
            <w:r w:rsidRPr="00CE5956">
              <w:t>No licensing, legislative, regulato</w:t>
            </w:r>
            <w:r w:rsidRPr="00CE5956">
              <w:t>ry or certification requirements apply to this unit at the time of endorsement.</w:t>
            </w:r>
          </w:p>
        </w:tc>
      </w:tr>
    </w:tbl>
    <w:p w:rsidR="00000000" w:rsidRPr="00CE5956" w:rsidP="00CE5956">
      <w:pPr>
        <w:pStyle w:val="BodyText"/>
      </w:pPr>
    </w:p>
    <w:p w:rsidR="00000000" w:rsidRPr="00CE5956" w:rsidP="00CE5956">
      <w:pPr>
        <w:pStyle w:val="AllowPageBreak"/>
      </w:pPr>
    </w:p>
    <w:p w:rsidR="00000000" w:rsidRPr="00CE5956" w:rsidP="00CE5956">
      <w:pPr>
        <w:pStyle w:val="Heading1"/>
      </w:pPr>
      <w:bookmarkStart w:id="3" w:name="O_66797"/>
      <w:bookmarkEnd w:id="3"/>
      <w:r w:rsidRPr="00CE5956">
        <w:t>Application of the Unit</w:t>
      </w:r>
    </w:p>
    <w:tbl>
      <w:tblPr>
        <w:tblW w:w="0" w:type="auto"/>
        <w:tblLayout w:type="fixed"/>
        <w:tblCellMar>
          <w:left w:w="62" w:type="dxa"/>
          <w:right w:w="62" w:type="dxa"/>
        </w:tblCellMar>
        <w:tblLook w:val="0000"/>
      </w:tblPr>
      <w:tblGrid>
        <w:gridCol w:w="2750"/>
        <w:gridCol w:w="5772"/>
      </w:tblGrid>
      <w:tr w:rsidTr="00AC0DB6">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BodyText"/>
            </w:pPr>
            <w:r w:rsidRPr="00CE5956">
              <w:t xml:space="preserve">This unit applies to a project team member working under the direction of a project manager with other project team members. The individual may be operating within an organisation or as a consultant. The skills should be applied in the context of multiple </w:t>
            </w:r>
            <w:r w:rsidRPr="00CE5956">
              <w:t>complex projects, with the individual operating as part of a specialist project management team.</w:t>
            </w:r>
          </w:p>
          <w:p w:rsidR="00000000" w:rsidRPr="00CE5956" w:rsidP="00CE5956">
            <w:pPr>
              <w:pStyle w:val="BodyText"/>
            </w:pPr>
            <w:r w:rsidRPr="00CE5956">
              <w:t>In the context of this unit a complex project is defined as a project which involves:</w:t>
            </w:r>
          </w:p>
          <w:p w:rsidR="00000000" w:rsidRPr="00CE5956" w:rsidP="00CE5956">
            <w:pPr>
              <w:pStyle w:val="ListBullet"/>
            </w:pPr>
            <w:r w:rsidRPr="00CE5956">
              <w:t>the need for a comprehensive and multi faceted project plan</w:t>
            </w:r>
          </w:p>
          <w:p w:rsidR="00000000" w:rsidRPr="00CE5956" w:rsidP="00CE5956">
            <w:pPr>
              <w:pStyle w:val="ListBullet"/>
            </w:pPr>
            <w:r w:rsidRPr="00CE5956">
              <w:t>the need for</w:t>
            </w:r>
            <w:r w:rsidRPr="00CE5956">
              <w:t xml:space="preserve"> a formal internal or external communications strategy</w:t>
            </w:r>
          </w:p>
          <w:p w:rsidR="00000000" w:rsidRPr="00CE5956" w:rsidP="00CE5956">
            <w:pPr>
              <w:pStyle w:val="ListBullet"/>
            </w:pPr>
            <w:r w:rsidRPr="00CE5956">
              <w:t>a dedicated and diverse project budget</w:t>
            </w:r>
          </w:p>
          <w:p w:rsidR="00000000" w:rsidRPr="00CE5956" w:rsidP="00CE5956">
            <w:pPr>
              <w:pStyle w:val="ListBullet"/>
            </w:pPr>
            <w:r w:rsidRPr="00CE5956">
              <w:t>multiple administrative components</w:t>
            </w:r>
          </w:p>
          <w:p w:rsidR="00000000" w:rsidRPr="00CE5956" w:rsidP="00CE5956">
            <w:pPr>
              <w:pStyle w:val="ListBullet"/>
            </w:pPr>
            <w:r w:rsidRPr="00CE5956">
              <w:t>multiple operational components</w:t>
            </w:r>
          </w:p>
          <w:p w:rsidR="00000000" w:rsidRPr="00CE5956" w:rsidP="00CE5956">
            <w:pPr>
              <w:pStyle w:val="ListBullet"/>
            </w:pPr>
            <w:r w:rsidRPr="00CE5956">
              <w:t>a wide range of stakeholders</w:t>
            </w:r>
          </w:p>
          <w:p w:rsidR="00000000" w:rsidRPr="00CE5956" w:rsidP="00CE5956">
            <w:pPr>
              <w:pStyle w:val="ListBullet"/>
            </w:pPr>
            <w:r w:rsidRPr="00CE5956">
              <w:t>a project operations team.</w:t>
            </w:r>
          </w:p>
          <w:p w:rsidR="00000000" w:rsidRPr="00CE5956" w:rsidP="00CE5956">
            <w:pPr>
              <w:pStyle w:val="BodyText"/>
            </w:pPr>
            <w:r w:rsidRPr="00CE5956">
              <w:t>The functions performed by a worker managing a straightforward project or a section of a larger project where project management is not the main focus of the job role are covered by BSBPMG510A Manage projects.</w:t>
            </w:r>
          </w:p>
          <w:p w:rsidR="00000000" w:rsidRPr="00CE5956" w:rsidP="00CE5956">
            <w:pPr>
              <w:pStyle w:val="BodyText"/>
            </w:pPr>
            <w:r w:rsidRPr="00CE5956">
              <w:t>The functions performed by a project manager t</w:t>
            </w:r>
            <w:r w:rsidRPr="00CE5956">
              <w:t>o manage project communications for the whole project are addressed in BSBPMG507A Manage project communications.</w:t>
            </w:r>
          </w:p>
        </w:tc>
      </w:tr>
    </w:tbl>
    <w:p w:rsidR="00000000" w:rsidRPr="00CE5956" w:rsidP="00CE5956">
      <w:pPr>
        <w:pStyle w:val="BodyText"/>
      </w:pPr>
    </w:p>
    <w:p w:rsidR="00000000" w:rsidRPr="00CE5956" w:rsidP="00CE5956">
      <w:pPr>
        <w:pStyle w:val="AllowPageBreak"/>
      </w:pPr>
    </w:p>
    <w:p w:rsidR="00000000" w:rsidRPr="00CE5956" w:rsidP="00CE5956">
      <w:pPr>
        <w:pStyle w:val="Heading1"/>
      </w:pPr>
      <w:bookmarkStart w:id="4" w:name="O_66798"/>
      <w:bookmarkEnd w:id="4"/>
      <w:r w:rsidRPr="00CE5956">
        <w:t>Licensing/Regulatory Information</w:t>
      </w:r>
    </w:p>
    <w:p w:rsidR="00000000" w:rsidRPr="00CE5956" w:rsidP="00CE5956">
      <w:pPr>
        <w:pStyle w:val="BodyText"/>
      </w:pPr>
      <w:r w:rsidRPr="00CE5956">
        <w:t>Not applicable.</w:t>
      </w:r>
    </w:p>
    <w:p w:rsidR="00000000" w:rsidRPr="00CE5956" w:rsidP="00CE5956">
      <w:pPr>
        <w:pStyle w:val="AllowPageBreak"/>
      </w:pPr>
    </w:p>
    <w:p w:rsidR="00000000" w:rsidRPr="00CE5956" w:rsidP="00CE5956">
      <w:pPr>
        <w:pStyle w:val="Heading1"/>
      </w:pPr>
      <w:bookmarkStart w:id="5" w:name="O_66800"/>
      <w:bookmarkEnd w:id="5"/>
      <w:r w:rsidRPr="00CE5956">
        <w:t>Pre-Requisites</w:t>
      </w:r>
    </w:p>
    <w:tbl>
      <w:tblPr>
        <w:tblW w:w="0" w:type="auto"/>
        <w:tblLayout w:type="fixed"/>
        <w:tblCellMar>
          <w:left w:w="62" w:type="dxa"/>
          <w:right w:w="62" w:type="dxa"/>
        </w:tblCellMar>
        <w:tblLook w:val="0000"/>
      </w:tblPr>
      <w:tblGrid>
        <w:gridCol w:w="2775"/>
        <w:gridCol w:w="1295"/>
        <w:gridCol w:w="4452"/>
      </w:tblGrid>
      <w:tr w:rsidTr="00AC0DB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p>
        </w:tc>
      </w:tr>
      <w:tr w:rsidTr="00AC0D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p>
        </w:tc>
      </w:tr>
      <w:tr w:rsidTr="00AC0D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BodyText"/>
            </w:pPr>
          </w:p>
        </w:tc>
      </w:tr>
    </w:tbl>
    <w:p w:rsidR="00000000" w:rsidRPr="00CE5956" w:rsidP="00CE5956">
      <w:pPr>
        <w:pStyle w:val="BodyText"/>
      </w:pPr>
    </w:p>
    <w:p w:rsidR="00000000" w:rsidRPr="00CE5956" w:rsidP="00CE5956">
      <w:pPr>
        <w:pStyle w:val="AllowPageBreak"/>
      </w:pPr>
    </w:p>
    <w:p w:rsidR="00000000" w:rsidRPr="00CE5956" w:rsidP="00CE5956">
      <w:pPr>
        <w:pStyle w:val="Heading1"/>
      </w:pPr>
      <w:bookmarkStart w:id="6" w:name="O_66799"/>
      <w:bookmarkEnd w:id="6"/>
      <w:r w:rsidRPr="00CE5956">
        <w:t>Employability Skills Information</w:t>
      </w:r>
    </w:p>
    <w:tbl>
      <w:tblPr>
        <w:tblW w:w="0" w:type="auto"/>
        <w:tblLayout w:type="fixed"/>
        <w:tblCellMar>
          <w:left w:w="62" w:type="dxa"/>
          <w:right w:w="62" w:type="dxa"/>
        </w:tblCellMar>
        <w:tblLook w:val="0000"/>
      </w:tblPr>
      <w:tblGrid>
        <w:gridCol w:w="2802"/>
        <w:gridCol w:w="5720"/>
      </w:tblGrid>
      <w:tr w:rsidTr="00AC0D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BodyText"/>
            </w:pPr>
            <w:r w:rsidRPr="00CE5956">
              <w:t>This unit contains employability skills.</w:t>
            </w:r>
          </w:p>
        </w:tc>
      </w:tr>
    </w:tbl>
    <w:p w:rsidR="00000000" w:rsidRPr="00CE5956" w:rsidP="00CE5956">
      <w:pPr>
        <w:pStyle w:val="BodyText"/>
      </w:pPr>
    </w:p>
    <w:p w:rsidR="00000000" w:rsidRPr="00CE5956" w:rsidP="00CE5956">
      <w:pPr>
        <w:pStyle w:val="AllowPageBreak"/>
      </w:pPr>
    </w:p>
    <w:p w:rsidR="00000000" w:rsidRPr="00CE5956" w:rsidP="00CE5956">
      <w:pPr>
        <w:pStyle w:val="Heading1"/>
      </w:pPr>
      <w:bookmarkStart w:id="7" w:name="O_66801"/>
      <w:bookmarkEnd w:id="7"/>
      <w:r w:rsidRPr="00CE5956">
        <w:t>Elements and Performance Criteria Pre-Content</w:t>
      </w:r>
    </w:p>
    <w:tbl>
      <w:tblPr>
        <w:tblW w:w="0" w:type="auto"/>
        <w:tblLayout w:type="fixed"/>
        <w:tblCellMar>
          <w:left w:w="62" w:type="dxa"/>
          <w:right w:w="62" w:type="dxa"/>
        </w:tblCellMar>
        <w:tblLook w:val="0000"/>
      </w:tblPr>
      <w:tblGrid>
        <w:gridCol w:w="2634"/>
        <w:gridCol w:w="5888"/>
      </w:tblGrid>
      <w:tr w:rsidTr="00AC0DB6">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t>Elements describe the essential outcomes of a unit of competency.</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BodyText"/>
            </w:pPr>
            <w:r w:rsidRPr="00CE5956">
              <w:t>Performance criteria describe the performance needed to demonstrate achievement of the element. Where bold italicised text is used, further information is detailed in the required skills and knowledge section and the range statement. Assessment of performa</w:t>
            </w:r>
            <w:r w:rsidRPr="00CE5956">
              <w:t>nce is to be consistent with the evidence guide.</w:t>
            </w:r>
          </w:p>
        </w:tc>
      </w:tr>
    </w:tbl>
    <w:p w:rsidR="00000000" w:rsidRPr="00CE5956" w:rsidP="00CE5956">
      <w:pPr>
        <w:pStyle w:val="BodyText"/>
      </w:pPr>
    </w:p>
    <w:p w:rsidR="00000000" w:rsidRPr="00CE5956" w:rsidP="00CE5956">
      <w:pPr>
        <w:pStyle w:val="AllowPageBreak"/>
      </w:pPr>
    </w:p>
    <w:p w:rsidR="00000000" w:rsidRPr="00CE5956" w:rsidP="00CE5956">
      <w:pPr>
        <w:pStyle w:val="Heading1"/>
      </w:pPr>
      <w:bookmarkStart w:id="8" w:name="O_66802"/>
      <w:bookmarkEnd w:id="8"/>
      <w:r w:rsidRPr="00CE5956">
        <w:t>Elements and Performance Criteria</w:t>
      </w:r>
    </w:p>
    <w:tbl>
      <w:tblPr>
        <w:tblW w:w="0" w:type="auto"/>
        <w:tblLayout w:type="fixed"/>
        <w:tblCellMar>
          <w:left w:w="62" w:type="dxa"/>
          <w:right w:w="62" w:type="dxa"/>
        </w:tblCellMar>
        <w:tblLook w:val="0000"/>
      </w:tblPr>
      <w:tblGrid>
        <w:gridCol w:w="2634"/>
        <w:gridCol w:w="5888"/>
      </w:tblGrid>
      <w:tr w:rsidTr="00AC0DB6">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BodyText"/>
            </w:pPr>
            <w:r w:rsidRPr="00CE5956">
              <w:rPr>
                <w:rStyle w:val="SpecialBold"/>
              </w:rPr>
              <w:t>ELEMENT</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rPr>
                <w:rStyle w:val="SpecialBold"/>
              </w:rPr>
              <w:t>PERFORMANCE CRITERIA</w:t>
            </w:r>
          </w:p>
        </w:tc>
      </w:tr>
      <w:tr w:rsidTr="00AC0DB6">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List"/>
              <w:rPr>
                <w:lang w:val="en-NZ"/>
              </w:rPr>
            </w:pPr>
            <w:r w:rsidRPr="00CE5956">
              <w:t>1.</w:t>
            </w:r>
            <w:r w:rsidRPr="00CE5956">
              <w:tab/>
              <w:t>Contribute to communications planning</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List2"/>
            </w:pPr>
            <w:r w:rsidRPr="00CE5956">
              <w:t>1.1.</w:t>
            </w:r>
            <w:r w:rsidRPr="00CE5956">
              <w:tab/>
            </w:r>
            <w:r w:rsidRPr="00CE5956">
              <w:t>Identify, source and contribute relevant information requirements to initial project documentation</w:t>
            </w:r>
          </w:p>
          <w:p w:rsidR="00000000" w:rsidP="00CE5956">
            <w:pPr>
              <w:pStyle w:val="List2"/>
              <w:rPr>
                <w:lang w:val="en-NZ"/>
              </w:rPr>
            </w:pPr>
            <w:r w:rsidRPr="00CE5956">
              <w:t>1.2.</w:t>
            </w:r>
            <w:r w:rsidRPr="00CE5956">
              <w:tab/>
              <w:t>Contribute to developing and implementing the communications plan and communications networks</w:t>
            </w:r>
          </w:p>
        </w:tc>
      </w:tr>
      <w:tr w:rsidTr="00AC0DB6">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List"/>
              <w:rPr>
                <w:lang w:val="en-NZ"/>
              </w:rPr>
            </w:pPr>
            <w:r w:rsidRPr="00CE5956">
              <w:t>2.</w:t>
            </w:r>
            <w:r w:rsidRPr="00CE5956">
              <w:tab/>
              <w:t>Conduct information management activities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List2"/>
            </w:pPr>
            <w:r w:rsidRPr="00CE5956">
              <w:t>2.1.</w:t>
            </w:r>
            <w:r w:rsidRPr="00CE5956">
              <w:tab/>
              <w:t>Gather,</w:t>
            </w:r>
            <w:r w:rsidRPr="00CE5956">
              <w:t xml:space="preserve"> validate, store, retrieve, filter and disseminate information within agreed procedures as directed, to aid decision making processes throughout project life cycle</w:t>
            </w:r>
          </w:p>
          <w:p w:rsidR="00000000" w:rsidP="00CE5956">
            <w:pPr>
              <w:pStyle w:val="List2"/>
              <w:rPr>
                <w:lang w:val="en-NZ"/>
              </w:rPr>
            </w:pPr>
            <w:r w:rsidRPr="00CE5956">
              <w:t>2.2.</w:t>
            </w:r>
            <w:r w:rsidRPr="00CE5956">
              <w:tab/>
              <w:t>Maintain information to ensure data is secure and auditable</w:t>
            </w:r>
          </w:p>
        </w:tc>
      </w:tr>
      <w:tr w:rsidTr="00AC0DB6">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List"/>
              <w:rPr>
                <w:lang w:val="en-NZ"/>
              </w:rPr>
            </w:pPr>
            <w:r w:rsidRPr="00CE5956">
              <w:t>3.</w:t>
            </w:r>
            <w:r w:rsidRPr="00CE5956">
              <w:tab/>
              <w:t>Communicate project inf</w:t>
            </w:r>
            <w:r w:rsidRPr="00CE5956">
              <w:t>ormation</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List2"/>
            </w:pPr>
            <w:r w:rsidRPr="00CE5956">
              <w:t>3.1.</w:t>
            </w:r>
            <w:r w:rsidRPr="00CE5956">
              <w:tab/>
              <w:t xml:space="preserve">Undertake </w:t>
            </w:r>
            <w:r w:rsidRPr="00CE5956">
              <w:rPr>
                <w:rStyle w:val="BoldandItalics"/>
              </w:rPr>
              <w:t>communication within project</w:t>
            </w:r>
            <w:r w:rsidRPr="00CE5956">
              <w:t xml:space="preserve">, </w:t>
            </w:r>
            <w:r w:rsidRPr="00CE5956">
              <w:rPr>
                <w:rStyle w:val="BoldandItalics"/>
              </w:rPr>
              <w:t>with client and other stakeholders</w:t>
            </w:r>
            <w:r w:rsidRPr="00CE5956">
              <w:t xml:space="preserve"> within agreed networks, processes and procedures to ensure flow of necessary information</w:t>
            </w:r>
          </w:p>
          <w:p w:rsidR="00000000" w:rsidRPr="00CE5956" w:rsidP="00CE5956">
            <w:pPr>
              <w:pStyle w:val="List2"/>
            </w:pPr>
            <w:r w:rsidRPr="00CE5956">
              <w:t>3.2.</w:t>
            </w:r>
            <w:r w:rsidRPr="00CE5956">
              <w:tab/>
              <w:t>Ensure reports are written and released in accordance with authorisation,</w:t>
            </w:r>
            <w:r w:rsidRPr="00CE5956">
              <w:t xml:space="preserve"> or drafted for release by </w:t>
            </w:r>
            <w:r w:rsidRPr="00CE5956">
              <w:rPr>
                <w:rStyle w:val="BoldandItalics"/>
              </w:rPr>
              <w:t>others</w:t>
            </w:r>
          </w:p>
          <w:p w:rsidR="00000000" w:rsidP="00CE5956">
            <w:pPr>
              <w:pStyle w:val="List2"/>
              <w:rPr>
                <w:lang w:val="en-NZ"/>
              </w:rPr>
            </w:pPr>
            <w:r w:rsidRPr="00CE5956">
              <w:t>3.3.</w:t>
            </w:r>
            <w:r w:rsidRPr="00CE5956">
              <w:tab/>
              <w:t>Seek information and advice from appropriate project authorities when in doubt</w:t>
            </w:r>
          </w:p>
        </w:tc>
      </w:tr>
      <w:tr w:rsidTr="00AC0DB6">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List"/>
              <w:rPr>
                <w:lang w:val="en-NZ"/>
              </w:rPr>
            </w:pPr>
            <w:r w:rsidRPr="00CE5956">
              <w:t>4.</w:t>
            </w:r>
            <w:r w:rsidRPr="00CE5956">
              <w:tab/>
              <w:t>Contribute to assessment of communication effectiveness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List2"/>
            </w:pPr>
            <w:r w:rsidRPr="00CE5956">
              <w:t>4.1.</w:t>
            </w:r>
            <w:r w:rsidRPr="00CE5956">
              <w:tab/>
            </w:r>
            <w:r w:rsidRPr="00CE5956">
              <w:t>Provide assistance in the ongoing review of project outcomes to determine the effectiveness of communications management activities</w:t>
            </w:r>
          </w:p>
          <w:p w:rsidR="00000000" w:rsidRPr="00CE5956" w:rsidP="00CE5956">
            <w:pPr>
              <w:pStyle w:val="List2"/>
            </w:pPr>
            <w:r w:rsidRPr="00CE5956">
              <w:t>4.2.</w:t>
            </w:r>
            <w:r w:rsidRPr="00CE5956">
              <w:tab/>
              <w:t>Report communication management issues and responses to higher project authorities for application in future projects</w:t>
            </w:r>
          </w:p>
        </w:tc>
      </w:tr>
    </w:tbl>
    <w:p w:rsidR="00000000" w:rsidRPr="00CE5956" w:rsidP="00CE5956">
      <w:pPr>
        <w:pStyle w:val="BodyText"/>
      </w:pPr>
    </w:p>
    <w:p w:rsidR="00000000" w:rsidRPr="00CE5956" w:rsidP="00CE5956">
      <w:pPr>
        <w:pStyle w:val="AllowPageBreak"/>
      </w:pPr>
    </w:p>
    <w:p w:rsidR="00000000" w:rsidRPr="00CE5956" w:rsidP="00CE5956">
      <w:pPr>
        <w:pStyle w:val="Heading1"/>
      </w:pPr>
      <w:bookmarkStart w:id="9" w:name="O_66803"/>
      <w:bookmarkEnd w:id="9"/>
      <w:r w:rsidRPr="00CE5956">
        <w:t>Required Skills and Knowledge</w:t>
      </w:r>
    </w:p>
    <w:tbl>
      <w:tblPr>
        <w:tblW w:w="0" w:type="auto"/>
        <w:tblLayout w:type="fixed"/>
        <w:tblCellMar>
          <w:left w:w="62" w:type="dxa"/>
          <w:right w:w="62" w:type="dxa"/>
        </w:tblCellMar>
        <w:tblLook w:val="0000"/>
      </w:tblPr>
      <w:tblGrid>
        <w:gridCol w:w="8522"/>
      </w:tblGrid>
      <w:tr w:rsidTr="00AC0D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E5956">
            <w:pPr>
              <w:pStyle w:val="BodyText"/>
              <w:rPr>
                <w:lang w:val="en-NZ"/>
              </w:rPr>
            </w:pPr>
            <w:r w:rsidRPr="00CE5956">
              <w:rPr>
                <w:rStyle w:val="SpecialBold"/>
              </w:rPr>
              <w:t>REQUIRED SKILLS AND KNOWLEDGE</w:t>
            </w:r>
          </w:p>
        </w:tc>
      </w:tr>
      <w:tr w:rsidTr="00AC0D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t>This section describes the skills and knowledge required for this unit.</w:t>
            </w:r>
          </w:p>
        </w:tc>
      </w:tr>
      <w:tr w:rsidTr="00AC0D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rPr>
                <w:rStyle w:val="SpecialBold"/>
              </w:rPr>
              <w:t>Required skills</w:t>
            </w:r>
          </w:p>
        </w:tc>
      </w:tr>
      <w:tr w:rsidTr="00AC0D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ListBullet"/>
            </w:pPr>
            <w:r w:rsidRPr="00CE5956">
              <w:t>writing skills to generate reports and project communications for stakeholders</w:t>
            </w:r>
          </w:p>
          <w:p w:rsidR="00000000" w:rsidRPr="00CE5956" w:rsidP="00CE5956">
            <w:pPr>
              <w:pStyle w:val="ListBullet"/>
            </w:pPr>
            <w:r w:rsidRPr="00CE5956">
              <w:t>teamwork and communication skills to acquire and disseminate relevant project information</w:t>
            </w:r>
          </w:p>
          <w:p w:rsidR="00000000" w:rsidRPr="00CE5956" w:rsidP="00CE5956">
            <w:pPr>
              <w:pStyle w:val="ListBullet"/>
            </w:pPr>
            <w:r w:rsidRPr="00CE5956">
              <w:t>organisational skills to sort and prioritise information and ideas</w:t>
            </w:r>
          </w:p>
          <w:p w:rsidR="00000000" w:rsidP="00CE5956">
            <w:pPr>
              <w:pStyle w:val="ListBullet"/>
              <w:rPr>
                <w:lang w:val="en-NZ"/>
              </w:rPr>
            </w:pPr>
            <w:r w:rsidRPr="00CE5956">
              <w:t>technological skills to manage information storage and retrieval.</w:t>
            </w:r>
          </w:p>
        </w:tc>
      </w:tr>
      <w:tr w:rsidTr="00AC0D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rPr>
                <w:rStyle w:val="SpecialBold"/>
              </w:rPr>
              <w:t>Required knowledge</w:t>
            </w:r>
          </w:p>
        </w:tc>
      </w:tr>
      <w:tr w:rsidTr="00AC0D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ListBullet"/>
            </w:pPr>
            <w:r w:rsidRPr="00CE5956">
              <w:t>models and methods of communications management in the context of the project life cycle and other project management functions</w:t>
            </w:r>
          </w:p>
          <w:p w:rsidR="00000000" w:rsidRPr="00CE5956" w:rsidP="00CE5956">
            <w:pPr>
              <w:pStyle w:val="ListBullet"/>
            </w:pPr>
            <w:r w:rsidRPr="00CE5956">
              <w:t>communications theory.</w:t>
            </w:r>
          </w:p>
        </w:tc>
      </w:tr>
    </w:tbl>
    <w:p w:rsidR="00000000" w:rsidRPr="00CE5956" w:rsidP="00CE5956">
      <w:pPr>
        <w:pStyle w:val="BodyText"/>
      </w:pPr>
    </w:p>
    <w:p w:rsidR="00000000" w:rsidRPr="00CE5956" w:rsidP="00CE5956">
      <w:pPr>
        <w:pStyle w:val="AllowPageBreak"/>
      </w:pPr>
    </w:p>
    <w:p w:rsidR="00000000" w:rsidRPr="00CE5956" w:rsidP="00CE5956">
      <w:pPr>
        <w:pStyle w:val="Heading1"/>
      </w:pPr>
      <w:bookmarkStart w:id="10" w:name="O_66804"/>
      <w:bookmarkEnd w:id="10"/>
      <w:r w:rsidRPr="00CE5956">
        <w:t>Evidence Guide</w:t>
      </w:r>
    </w:p>
    <w:tbl>
      <w:tblPr>
        <w:tblW w:w="9570" w:type="dxa"/>
        <w:tblLayout w:type="fixed"/>
        <w:tblCellMar>
          <w:left w:w="62" w:type="dxa"/>
          <w:right w:w="62" w:type="dxa"/>
        </w:tblCellMar>
        <w:tblLook w:val="0000"/>
      </w:tblPr>
      <w:tblGrid>
        <w:gridCol w:w="3908"/>
        <w:gridCol w:w="5662"/>
      </w:tblGrid>
      <w:tr w:rsidTr="00AC0D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rPr>
                <w:rStyle w:val="SpecialBold"/>
              </w:rPr>
              <w:t>EVIDENCE GUIDE</w:t>
            </w:r>
          </w:p>
        </w:tc>
      </w:tr>
      <w:tr w:rsidTr="00AC0D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t>The Evidence Guide provides advice on</w:t>
            </w:r>
            <w:r w:rsidRPr="00CE5956">
              <w:t xml:space="preserve"> assessment and must be read in conjunction with the performance criteria, required skills and knowledge, range statement and the Assessment Guidelines for the Training Package.</w:t>
            </w:r>
          </w:p>
        </w:tc>
      </w:tr>
      <w:tr w:rsidTr="00AC0D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p>
        </w:tc>
      </w:tr>
      <w:tr w:rsidTr="00AC0D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rPr>
                <w:rStyle w:val="SpecialBold"/>
              </w:rPr>
              <w:t>Critical aspects for assessment and evidence requir</w:t>
            </w:r>
            <w:r w:rsidRPr="00CE5956">
              <w:rPr>
                <w:rStyle w:val="SpecialBold"/>
              </w:rPr>
              <w:t>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BodyText"/>
            </w:pPr>
            <w:r w:rsidRPr="00CE5956">
              <w:t>Evidence of the following is essential:</w:t>
            </w:r>
          </w:p>
          <w:p w:rsidR="00000000" w:rsidRPr="00CE5956" w:rsidP="00CE5956">
            <w:pPr>
              <w:pStyle w:val="ListBullet"/>
            </w:pPr>
            <w:r w:rsidRPr="00CE5956">
              <w:t>contribution to the development and implementation of communications plans in relation to multiple complex projects</w:t>
            </w:r>
          </w:p>
          <w:p w:rsidR="00000000" w:rsidP="00CE5956">
            <w:pPr>
              <w:pStyle w:val="ListBullet"/>
              <w:rPr>
                <w:lang w:val="en-NZ"/>
              </w:rPr>
            </w:pPr>
            <w:r w:rsidRPr="00CE5956">
              <w:t>knowledge of communications theory.</w:t>
            </w:r>
          </w:p>
        </w:tc>
      </w:tr>
      <w:tr w:rsidTr="00AC0D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BodyText"/>
            </w:pPr>
            <w:r w:rsidRPr="00CE5956">
              <w:t>Assessment must ensure:</w:t>
            </w:r>
          </w:p>
          <w:p w:rsidR="00000000" w:rsidRPr="00CE5956" w:rsidP="00CE5956">
            <w:pPr>
              <w:pStyle w:val="ListBullet"/>
            </w:pPr>
            <w:r w:rsidRPr="00CE5956">
              <w:t>access to examples of project management documentation for communications management purposes</w:t>
            </w:r>
          </w:p>
          <w:p w:rsidR="00000000" w:rsidP="00CE5956">
            <w:pPr>
              <w:pStyle w:val="ListBullet"/>
              <w:rPr>
                <w:lang w:val="en-NZ"/>
              </w:rPr>
            </w:pPr>
            <w:r w:rsidRPr="00CE5956">
              <w:t>access to records of project team involvement in communications activities.</w:t>
            </w:r>
          </w:p>
        </w:tc>
      </w:tr>
      <w:tr w:rsidTr="00AC0D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rPr>
                <w:rStyle w:val="SpecialBold"/>
              </w:rPr>
              <w:t>Method of a</w:t>
            </w:r>
            <w:r w:rsidRPr="00CE5956">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BodyText"/>
            </w:pPr>
            <w:r w:rsidRPr="00CE5956">
              <w:t>A range of assessment methods should be used to assess practical skill and knowledge. The following assessment methods are appropriate for this unit:</w:t>
            </w:r>
          </w:p>
          <w:p w:rsidR="00000000" w:rsidRPr="00CE5956" w:rsidP="00CE5956">
            <w:pPr>
              <w:pStyle w:val="ListBullet"/>
            </w:pPr>
            <w:r w:rsidRPr="00CE5956">
              <w:t>written reports/examples of project communications</w:t>
            </w:r>
          </w:p>
          <w:p w:rsidR="00000000" w:rsidRPr="00CE5956" w:rsidP="00CE5956">
            <w:pPr>
              <w:pStyle w:val="ListBullet"/>
            </w:pPr>
            <w:r w:rsidRPr="00CE5956">
              <w:t>observation of performance in role plays whi</w:t>
            </w:r>
            <w:r w:rsidRPr="00CE5956">
              <w:t>ch demonstrate techniques in communicating important project information</w:t>
            </w:r>
          </w:p>
          <w:p w:rsidR="00000000" w:rsidRPr="00CE5956" w:rsidP="00CE5956">
            <w:pPr>
              <w:pStyle w:val="ListBullet"/>
            </w:pPr>
            <w:r w:rsidRPr="00CE5956">
              <w:t xml:space="preserve">direct questioning combined with review of portfolios of evidence and third party workplace reports of on-the-job performance by the candidate </w:t>
            </w:r>
          </w:p>
          <w:p w:rsidR="00000000" w:rsidRPr="00CE5956" w:rsidP="00CE5956">
            <w:pPr>
              <w:pStyle w:val="ListBullet"/>
            </w:pPr>
            <w:r w:rsidRPr="00CE5956">
              <w:t>analysis of responses addressing differ</w:t>
            </w:r>
            <w:r w:rsidRPr="00CE5956">
              <w:t>ent project scenarios which present issues and problems in project communication management</w:t>
            </w:r>
          </w:p>
          <w:p w:rsidR="00000000" w:rsidRPr="00CE5956" w:rsidP="00CE5956">
            <w:pPr>
              <w:pStyle w:val="ListBullet"/>
            </w:pPr>
            <w:r w:rsidRPr="00CE5956">
              <w:t>oral or written questioning to assess knowledge of strategies for managing project communications</w:t>
            </w:r>
          </w:p>
          <w:p w:rsidR="00000000" w:rsidP="00CE5956">
            <w:pPr>
              <w:pStyle w:val="ListBullet"/>
              <w:rPr>
                <w:lang w:val="en-NZ"/>
              </w:rPr>
            </w:pPr>
            <w:r w:rsidRPr="00CE5956">
              <w:t>review of communication management issues and responses reported t</w:t>
            </w:r>
            <w:r w:rsidRPr="00CE5956">
              <w:t>o higher project authorities.</w:t>
            </w:r>
          </w:p>
        </w:tc>
      </w:tr>
      <w:tr w:rsidTr="00AC0D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BodyText"/>
            </w:pPr>
            <w:r w:rsidRPr="00CE5956">
              <w:t>Holistic assessment with other units relevant to the industry sector, workplace and job role is recommended, for example:</w:t>
            </w:r>
          </w:p>
          <w:p w:rsidR="00000000" w:rsidRPr="00CE5956" w:rsidP="00CE5956">
            <w:pPr>
              <w:pStyle w:val="ListBullet"/>
            </w:pPr>
            <w:r w:rsidRPr="00CE5956">
              <w:t>other units from the Certificate IV in Project Management.</w:t>
            </w:r>
          </w:p>
        </w:tc>
      </w:tr>
    </w:tbl>
    <w:p w:rsidR="00000000" w:rsidRPr="00CE5956" w:rsidP="00CE5956">
      <w:pPr>
        <w:pStyle w:val="BodyText"/>
      </w:pPr>
    </w:p>
    <w:p w:rsidR="00000000" w:rsidRPr="00CE5956" w:rsidP="00CE5956">
      <w:pPr>
        <w:pStyle w:val="AllowPageBreak"/>
      </w:pPr>
    </w:p>
    <w:p w:rsidR="00000000" w:rsidRPr="00CE5956" w:rsidP="00CE5956">
      <w:pPr>
        <w:pStyle w:val="Heading1"/>
      </w:pPr>
      <w:bookmarkStart w:id="11" w:name="O_66805"/>
      <w:bookmarkEnd w:id="11"/>
      <w:r w:rsidRPr="00CE5956">
        <w:t>Range Statement</w:t>
      </w:r>
    </w:p>
    <w:tbl>
      <w:tblPr>
        <w:tblW w:w="0" w:type="auto"/>
        <w:tblLayout w:type="fixed"/>
        <w:tblCellMar>
          <w:left w:w="62" w:type="dxa"/>
          <w:right w:w="62" w:type="dxa"/>
        </w:tblCellMar>
        <w:tblLook w:val="0000"/>
      </w:tblPr>
      <w:tblGrid>
        <w:gridCol w:w="3519"/>
        <w:gridCol w:w="5003"/>
      </w:tblGrid>
      <w:tr w:rsidTr="00AC0D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rPr>
                <w:rStyle w:val="SpecialBold"/>
              </w:rPr>
              <w:t>RANGE STATEMENT</w:t>
            </w:r>
          </w:p>
        </w:tc>
      </w:tr>
      <w:tr w:rsidTr="00AC0D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t xml:space="preserve">The range statement relates to the unit of competency as a whole. It allows for different work environments and situations that may affect </w:t>
            </w:r>
            <w:r w:rsidRPr="00CE5956">
              <w:t>performance. Bold italicised wording, if used in the performance criteria, is detailed below. Essential operating conditions that may be present with training and assessment (depending on the work situation, needs of the candidate, accessibility of the ite</w:t>
            </w:r>
            <w:r w:rsidRPr="00CE5956">
              <w:t>m, and local industry and regional contexts) may also be included.</w:t>
            </w:r>
          </w:p>
        </w:tc>
      </w:tr>
      <w:tr w:rsidTr="00AC0DB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rPr>
                <w:rStyle w:val="BoldandItalics"/>
              </w:rPr>
              <w:t>Communication within project</w:t>
            </w:r>
            <w:r w:rsidRPr="00CE5956">
              <w:t xml:space="preserve">, </w:t>
            </w:r>
            <w:r w:rsidRPr="00CE5956">
              <w:rPr>
                <w:rStyle w:val="BoldandItalics"/>
              </w:rPr>
              <w:t>with client and other stakeholders</w:t>
            </w:r>
            <w:r w:rsidRPr="00CE5956">
              <w:t xml:space="preserve">: </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ListBullet"/>
            </w:pPr>
            <w:r w:rsidRPr="00CE5956">
              <w:t>will be:</w:t>
            </w:r>
          </w:p>
          <w:p w:rsidR="00000000" w:rsidRPr="00CE5956" w:rsidP="00CE5956">
            <w:pPr>
              <w:pStyle w:val="ListBullet2"/>
            </w:pPr>
            <w:r w:rsidRPr="00CE5956">
              <w:t>in a multi-disciplinary environment subject to frequent change</w:t>
            </w:r>
          </w:p>
          <w:p w:rsidR="00000000" w:rsidRPr="00CE5956" w:rsidP="00CE5956">
            <w:pPr>
              <w:pStyle w:val="ListBullet2"/>
            </w:pPr>
            <w:r w:rsidRPr="00CE5956">
              <w:t>under limited guidance and supervision</w:t>
            </w:r>
          </w:p>
          <w:p w:rsidR="00000000" w:rsidRPr="00CE5956" w:rsidP="00CE5956">
            <w:pPr>
              <w:pStyle w:val="ListBullet2"/>
            </w:pPr>
            <w:r w:rsidRPr="00CE5956">
              <w:t>within agreed authorisation and limits</w:t>
            </w:r>
          </w:p>
          <w:p w:rsidR="00000000" w:rsidRPr="00CE5956" w:rsidP="00CE5956">
            <w:pPr>
              <w:pStyle w:val="ListBullet2"/>
            </w:pPr>
            <w:r w:rsidRPr="00CE5956">
              <w:t>within established organisational framework, procedures and routines</w:t>
            </w:r>
          </w:p>
          <w:p w:rsidR="00000000" w:rsidRPr="00CE5956" w:rsidP="00CE5956">
            <w:pPr>
              <w:pStyle w:val="ListBullet"/>
            </w:pPr>
            <w:r w:rsidRPr="00CE5956">
              <w:t>and may include:</w:t>
            </w:r>
          </w:p>
          <w:p w:rsidR="00000000" w:rsidRPr="00CE5956" w:rsidP="00CE5956">
            <w:pPr>
              <w:pStyle w:val="ListBullet2"/>
            </w:pPr>
            <w:r w:rsidRPr="00CE5956">
              <w:t>written reports, briefs, minutes, letters and other documentation</w:t>
            </w:r>
          </w:p>
          <w:p w:rsidR="00000000" w:rsidRPr="00CE5956" w:rsidP="00CE5956">
            <w:pPr>
              <w:pStyle w:val="ListBullet2"/>
            </w:pPr>
            <w:r w:rsidRPr="00CE5956">
              <w:t>oral briefings, advice, conversations and telephone calls</w:t>
            </w:r>
          </w:p>
          <w:p w:rsidR="00000000" w:rsidP="00CE5956">
            <w:pPr>
              <w:pStyle w:val="ListBullet2"/>
              <w:rPr>
                <w:lang w:val="en-NZ"/>
              </w:rPr>
            </w:pPr>
            <w:r w:rsidRPr="00CE5956">
              <w:t>compu</w:t>
            </w:r>
            <w:r w:rsidRPr="00CE5956">
              <w:t>ter generated communications, for example electronic data transfer and internet</w:t>
            </w:r>
          </w:p>
        </w:tc>
      </w:tr>
      <w:tr w:rsidTr="00AC0DB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rPr>
                <w:rStyle w:val="BoldandItalics"/>
              </w:rPr>
              <w:t>Others</w:t>
            </w:r>
            <w:r w:rsidRPr="00CE5956">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ListBullet"/>
            </w:pPr>
            <w:r w:rsidRPr="00CE5956">
              <w:t>higher project authorities</w:t>
            </w:r>
          </w:p>
          <w:p w:rsidR="00000000" w:rsidRPr="00CE5956" w:rsidP="00CE5956">
            <w:pPr>
              <w:pStyle w:val="ListBullet"/>
            </w:pPr>
            <w:r w:rsidRPr="00CE5956">
              <w:t>project manager</w:t>
            </w:r>
          </w:p>
          <w:p w:rsidR="00000000" w:rsidRPr="00CE5956" w:rsidP="00CE5956">
            <w:pPr>
              <w:pStyle w:val="ListBullet"/>
            </w:pPr>
            <w:r w:rsidRPr="00CE5956">
              <w:t>project specialists or personnel</w:t>
            </w:r>
          </w:p>
          <w:p w:rsidR="00000000" w:rsidRPr="00CE5956" w:rsidP="00CE5956">
            <w:pPr>
              <w:pStyle w:val="ListBullet"/>
            </w:pPr>
            <w:r w:rsidRPr="00CE5956">
              <w:t>team members</w:t>
            </w:r>
          </w:p>
        </w:tc>
      </w:tr>
    </w:tbl>
    <w:p w:rsidR="00AC0DB6" w:rsidP="00CE5956">
      <w:pPr>
        <w:pStyle w:val="BodyText"/>
      </w:pPr>
    </w:p>
    <w:p w:rsidR="00AC0DB6" w:rsidP="00CE5956">
      <w:pPr>
        <w:pStyle w:val="BodyText"/>
      </w:pPr>
    </w:p>
    <w:p w:rsidR="00000000" w:rsidRPr="00CE5956" w:rsidP="00CE5956">
      <w:pPr>
        <w:pStyle w:val="Heading1"/>
      </w:pPr>
      <w:bookmarkStart w:id="12" w:name="O_66806"/>
      <w:bookmarkEnd w:id="12"/>
      <w:r w:rsidRPr="00CE5956">
        <w:t>Unit Sector(s)</w:t>
      </w:r>
    </w:p>
    <w:tbl>
      <w:tblPr>
        <w:tblW w:w="0" w:type="auto"/>
        <w:tblLayout w:type="fixed"/>
        <w:tblCellMar>
          <w:left w:w="62" w:type="dxa"/>
          <w:right w:w="62" w:type="dxa"/>
        </w:tblCellMar>
        <w:tblLook w:val="0000"/>
      </w:tblPr>
      <w:tblGrid>
        <w:gridCol w:w="2654"/>
        <w:gridCol w:w="5868"/>
      </w:tblGrid>
      <w:tr w:rsidTr="00AC0DB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BodyText"/>
            </w:pPr>
          </w:p>
        </w:tc>
      </w:tr>
    </w:tbl>
    <w:p w:rsidR="00000000" w:rsidRPr="00CE5956" w:rsidP="00CE5956">
      <w:pPr>
        <w:pStyle w:val="BodyText"/>
      </w:pPr>
    </w:p>
    <w:p w:rsidR="00000000" w:rsidRPr="00CE5956" w:rsidP="00CE5956">
      <w:pPr>
        <w:pStyle w:val="AllowPageBreak"/>
      </w:pPr>
    </w:p>
    <w:p w:rsidR="00000000" w:rsidRPr="00CE5956" w:rsidP="00CE5956">
      <w:pPr>
        <w:pStyle w:val="Heading1"/>
      </w:pPr>
      <w:bookmarkStart w:id="13" w:name="O_154425"/>
      <w:bookmarkEnd w:id="13"/>
      <w:r w:rsidRPr="00CE5956">
        <w:t>Competency field</w:t>
      </w:r>
    </w:p>
    <w:tbl>
      <w:tblPr>
        <w:tblW w:w="0" w:type="auto"/>
        <w:tblLayout w:type="fixed"/>
        <w:tblCellMar>
          <w:left w:w="62" w:type="dxa"/>
          <w:right w:w="62" w:type="dxa"/>
        </w:tblCellMar>
        <w:tblLook w:val="0000"/>
      </w:tblPr>
      <w:tblGrid>
        <w:gridCol w:w="2774"/>
        <w:gridCol w:w="5748"/>
      </w:tblGrid>
      <w:tr w:rsidTr="00AC0DB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BodyText"/>
            </w:pPr>
            <w:r w:rsidRPr="00CE5956">
              <w:t>Management and Leadership - Project Management</w:t>
            </w:r>
          </w:p>
        </w:tc>
      </w:tr>
    </w:tbl>
    <w:p w:rsidR="00000000" w:rsidRPr="00CE5956" w:rsidP="00CE5956">
      <w:pPr>
        <w:pStyle w:val="BodyText"/>
      </w:pPr>
    </w:p>
    <w:p w:rsidR="00000000" w:rsidRPr="00CE5956" w:rsidP="00CE5956">
      <w:pPr>
        <w:pStyle w:val="AllowPageBreak"/>
      </w:pPr>
    </w:p>
    <w:p w:rsidR="00000000" w:rsidRPr="00CE5956" w:rsidP="00CE5956">
      <w:pPr>
        <w:pStyle w:val="Heading1"/>
      </w:pPr>
      <w:bookmarkStart w:id="14" w:name="O_154424"/>
      <w:bookmarkEnd w:id="14"/>
      <w:r w:rsidRPr="00CE5956">
        <w:t>Co-requisite units</w:t>
      </w:r>
    </w:p>
    <w:tbl>
      <w:tblPr>
        <w:tblW w:w="0" w:type="auto"/>
        <w:tblLayout w:type="fixed"/>
        <w:tblCellMar>
          <w:left w:w="62" w:type="dxa"/>
          <w:right w:w="62" w:type="dxa"/>
        </w:tblCellMar>
        <w:tblLook w:val="0000"/>
      </w:tblPr>
      <w:tblGrid>
        <w:gridCol w:w="2641"/>
        <w:gridCol w:w="1322"/>
        <w:gridCol w:w="4559"/>
      </w:tblGrid>
      <w:tr w:rsidTr="00AC0D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r w:rsidRPr="00CE595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p>
        </w:tc>
      </w:tr>
      <w:tr w:rsidTr="00AC0D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956">
            <w:pPr>
              <w:pStyle w:val="BodyText"/>
              <w:rPr>
                <w:lang w:val="en-NZ"/>
              </w:rPr>
            </w:pPr>
          </w:p>
        </w:tc>
      </w:tr>
      <w:tr w:rsidTr="00AC0D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956" w:rsidP="00CE5956">
            <w:pPr>
              <w:pStyle w:val="BodyText"/>
            </w:pPr>
          </w:p>
        </w:tc>
      </w:tr>
    </w:tbl>
    <w:p w:rsidR="00000000" w:rsidRPr="00CE5956" w:rsidP="00CE5956">
      <w:pPr>
        <w:pStyle w:val="BodyText"/>
      </w:pPr>
    </w:p>
    <w:p w:rsidR="00000000" w:rsidRPr="00CE5956" w:rsidP="00CE5956"/>
    <w:sectPr w:rsidSect="00CE59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9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DB6" w:rsidP="00AC0D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9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DB6" w:rsidP="00CE59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C0DB6" w:rsidP="00CE59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0DB6" w:rsidP="00CE59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9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DB6" w:rsidP="00AC0D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9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DB6" w:rsidP="00CE5956">
    <w:pPr>
      <w:pStyle w:val="Header"/>
      <w:framePr w:wrap="around"/>
    </w:pPr>
    <w:r>
      <w:fldChar w:fldCharType="begin"/>
    </w:r>
    <w:r>
      <w:instrText xml:space="preserve"> TITLE   \* MERGEFORMAT </w:instrText>
    </w:r>
    <w:r>
      <w:fldChar w:fldCharType="separate"/>
    </w:r>
    <w:r>
      <w:t>BSBPMG406A Apply communications management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0DB6" w:rsidP="00CE59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1674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CCD1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E033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9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5956"/>
    <w:pPr>
      <w:spacing w:before="360" w:after="60"/>
      <w:outlineLvl w:val="0"/>
    </w:pPr>
    <w:rPr>
      <w:sz w:val="32"/>
    </w:rPr>
  </w:style>
  <w:style w:type="paragraph" w:styleId="Heading2">
    <w:name w:val="heading 2"/>
    <w:basedOn w:val="HeadingBase"/>
    <w:next w:val="BodyText"/>
    <w:link w:val="Heading2Char"/>
    <w:qFormat/>
    <w:rsid w:val="00CE5956"/>
    <w:pPr>
      <w:keepLines/>
      <w:spacing w:before="240" w:after="120"/>
      <w:outlineLvl w:val="1"/>
    </w:pPr>
    <w:rPr>
      <w:sz w:val="28"/>
      <w:szCs w:val="40"/>
    </w:rPr>
  </w:style>
  <w:style w:type="paragraph" w:styleId="Heading3">
    <w:name w:val="heading 3"/>
    <w:basedOn w:val="HeadingBase"/>
    <w:next w:val="BodyText"/>
    <w:link w:val="Heading3Char"/>
    <w:qFormat/>
    <w:rsid w:val="00CE5956"/>
    <w:pPr>
      <w:spacing w:before="180" w:after="120"/>
      <w:outlineLvl w:val="2"/>
    </w:pPr>
    <w:rPr>
      <w:spacing w:val="-10"/>
      <w:kern w:val="32"/>
    </w:rPr>
  </w:style>
  <w:style w:type="paragraph" w:styleId="Heading4">
    <w:name w:val="heading 4"/>
    <w:basedOn w:val="HeadingBase"/>
    <w:next w:val="BodyText"/>
    <w:link w:val="Heading4Char"/>
    <w:qFormat/>
    <w:rsid w:val="00CE5956"/>
    <w:pPr>
      <w:spacing w:before="160" w:after="120"/>
      <w:outlineLvl w:val="3"/>
    </w:pPr>
    <w:rPr>
      <w:sz w:val="22"/>
    </w:rPr>
  </w:style>
  <w:style w:type="paragraph" w:styleId="Heading5">
    <w:name w:val="heading 5"/>
    <w:basedOn w:val="HeadingBase"/>
    <w:next w:val="Normal"/>
    <w:link w:val="Heading5Char"/>
    <w:qFormat/>
    <w:rsid w:val="00CE5956"/>
    <w:pPr>
      <w:spacing w:before="80"/>
      <w:outlineLvl w:val="4"/>
    </w:pPr>
    <w:rPr>
      <w:color w:val="918585"/>
      <w:sz w:val="20"/>
    </w:rPr>
  </w:style>
  <w:style w:type="paragraph" w:styleId="Heading6">
    <w:name w:val="heading 6"/>
    <w:basedOn w:val="HeadingBase"/>
    <w:next w:val="Normal"/>
    <w:link w:val="Heading6Char"/>
    <w:qFormat/>
    <w:rsid w:val="00CE5956"/>
    <w:pPr>
      <w:spacing w:before="60"/>
      <w:outlineLvl w:val="5"/>
    </w:pPr>
    <w:rPr>
      <w:color w:val="918585"/>
      <w:sz w:val="20"/>
    </w:rPr>
  </w:style>
  <w:style w:type="paragraph" w:styleId="Heading7">
    <w:name w:val="heading 7"/>
    <w:basedOn w:val="Normal"/>
    <w:next w:val="Normal"/>
    <w:link w:val="Heading7Char"/>
    <w:qFormat/>
    <w:rsid w:val="00CE5956"/>
    <w:pPr>
      <w:ind w:left="720"/>
      <w:outlineLvl w:val="6"/>
    </w:pPr>
    <w:rPr>
      <w:i/>
    </w:rPr>
  </w:style>
  <w:style w:type="paragraph" w:styleId="Heading8">
    <w:name w:val="heading 8"/>
    <w:basedOn w:val="Normal"/>
    <w:next w:val="Normal"/>
    <w:link w:val="Heading8Char"/>
    <w:qFormat/>
    <w:rsid w:val="00CE5956"/>
    <w:pPr>
      <w:ind w:left="720"/>
      <w:outlineLvl w:val="7"/>
    </w:pPr>
    <w:rPr>
      <w:i/>
    </w:rPr>
  </w:style>
  <w:style w:type="paragraph" w:styleId="Heading9">
    <w:name w:val="heading 9"/>
    <w:basedOn w:val="Normal"/>
    <w:next w:val="Normal"/>
    <w:link w:val="Heading9Char"/>
    <w:qFormat/>
    <w:rsid w:val="00CE5956"/>
    <w:pPr>
      <w:ind w:left="720"/>
      <w:outlineLvl w:val="8"/>
    </w:pPr>
    <w:rPr>
      <w:i/>
    </w:rPr>
  </w:style>
  <w:style w:type="character" w:default="1" w:styleId="DefaultParagraphFont">
    <w:name w:val="Default Paragraph Font"/>
    <w:uiPriority w:val="1"/>
    <w:unhideWhenUsed/>
    <w:rsid w:val="00CE59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5956"/>
  </w:style>
  <w:style w:type="character" w:customStyle="1" w:styleId="Heading1Char">
    <w:name w:val="Heading 1 Char"/>
    <w:basedOn w:val="DefaultParagraphFont"/>
    <w:link w:val="Heading1"/>
    <w:rsid w:val="00CE5956"/>
    <w:rPr>
      <w:rFonts w:ascii="Times New Roman" w:eastAsia="Times New Roman" w:hAnsi="Times New Roman" w:cs="Times New Roman"/>
      <w:b/>
      <w:sz w:val="32"/>
      <w:szCs w:val="20"/>
      <w:lang w:eastAsia="en-US"/>
    </w:rPr>
  </w:style>
  <w:style w:type="paragraph" w:styleId="BodyText">
    <w:name w:val="Body Text"/>
    <w:basedOn w:val="Normal"/>
    <w:link w:val="BodyTextChar"/>
    <w:rsid w:val="00CE59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5956"/>
    <w:rPr>
      <w:rFonts w:ascii="Times New Roman" w:eastAsia="Times New Roman" w:hAnsi="Times New Roman" w:cs="Times New Roman"/>
      <w:sz w:val="24"/>
      <w:lang w:val="en-US" w:eastAsia="en-US"/>
    </w:rPr>
  </w:style>
  <w:style w:type="paragraph" w:styleId="Footer">
    <w:name w:val="footer"/>
    <w:basedOn w:val="Normal"/>
    <w:link w:val="FooterChar"/>
    <w:rsid w:val="00CE59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5956"/>
    <w:rPr>
      <w:rFonts w:ascii="Times New Roman" w:eastAsia="Times New Roman" w:hAnsi="Times New Roman" w:cs="Times New Roman"/>
      <w:sz w:val="16"/>
      <w:lang w:val="en-US" w:eastAsia="en-US"/>
    </w:rPr>
  </w:style>
  <w:style w:type="paragraph" w:styleId="List">
    <w:name w:val="List"/>
    <w:basedOn w:val="BodyText"/>
    <w:next w:val="BodyText"/>
    <w:rsid w:val="00CE5956"/>
    <w:pPr>
      <w:tabs>
        <w:tab w:val="left" w:pos="340"/>
      </w:tabs>
      <w:spacing w:before="60" w:after="60"/>
      <w:ind w:left="340" w:hanging="340"/>
    </w:pPr>
  </w:style>
  <w:style w:type="paragraph" w:styleId="ListBullet">
    <w:name w:val="List Bullet"/>
    <w:basedOn w:val="List"/>
    <w:rsid w:val="00CE5956"/>
    <w:pPr>
      <w:numPr>
        <w:numId w:val="13"/>
      </w:numPr>
      <w:tabs>
        <w:tab w:val="clear" w:pos="340"/>
      </w:tabs>
      <w:spacing w:before="40" w:after="40"/>
    </w:pPr>
  </w:style>
  <w:style w:type="character" w:customStyle="1" w:styleId="SpecialBold">
    <w:name w:val="Special Bold"/>
    <w:basedOn w:val="DefaultParagraphFont"/>
    <w:rsid w:val="00CE5956"/>
    <w:rPr>
      <w:b/>
      <w:spacing w:val="0"/>
    </w:rPr>
  </w:style>
  <w:style w:type="paragraph" w:styleId="ListBullet2">
    <w:name w:val="List Bullet 2"/>
    <w:basedOn w:val="List2"/>
    <w:rsid w:val="00CE5956"/>
    <w:pPr>
      <w:numPr>
        <w:numId w:val="14"/>
      </w:numPr>
      <w:tabs>
        <w:tab w:val="clear" w:pos="680"/>
      </w:tabs>
    </w:pPr>
  </w:style>
  <w:style w:type="paragraph" w:styleId="Header">
    <w:name w:val="header"/>
    <w:basedOn w:val="Normal"/>
    <w:link w:val="HeaderChar"/>
    <w:rsid w:val="00CE59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59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5956"/>
    <w:pPr>
      <w:spacing w:before="240" w:after="120"/>
      <w:outlineLvl w:val="0"/>
    </w:pPr>
    <w:rPr>
      <w:rFonts w:ascii="Times New Roman" w:hAnsi="Times New Roman"/>
      <w:b/>
      <w:sz w:val="28"/>
    </w:rPr>
  </w:style>
  <w:style w:type="paragraph" w:customStyle="1" w:styleId="AllowPageBreak">
    <w:name w:val="AllowPageBreak"/>
    <w:rsid w:val="00CE59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5956"/>
    <w:pPr>
      <w:tabs>
        <w:tab w:val="left" w:pos="680"/>
      </w:tabs>
      <w:spacing w:before="60" w:after="60"/>
      <w:ind w:left="680" w:hanging="340"/>
    </w:pPr>
  </w:style>
  <w:style w:type="character" w:customStyle="1" w:styleId="BoldandItalics">
    <w:name w:val="Bold and Italics"/>
    <w:qFormat/>
    <w:rsid w:val="00CE5956"/>
    <w:rPr>
      <w:b/>
      <w:i/>
      <w:u w:val="none"/>
    </w:rPr>
  </w:style>
  <w:style w:type="character" w:customStyle="1" w:styleId="Heading2Char">
    <w:name w:val="Heading 2 Char"/>
    <w:basedOn w:val="DefaultParagraphFont"/>
    <w:link w:val="Heading2"/>
    <w:rsid w:val="00CE59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59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59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59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59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59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59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5956"/>
    <w:rPr>
      <w:rFonts w:ascii="Courier New" w:eastAsia="Times New Roman" w:hAnsi="Courier New" w:cs="Times New Roman"/>
      <w:i/>
      <w:szCs w:val="20"/>
      <w:lang w:val="en-US" w:eastAsia="en-US"/>
    </w:rPr>
  </w:style>
  <w:style w:type="paragraph" w:customStyle="1" w:styleId="HeadingBase">
    <w:name w:val="Heading Base"/>
    <w:rsid w:val="00CE59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5956"/>
    <w:pPr>
      <w:tabs>
        <w:tab w:val="right" w:leader="dot" w:pos="9072"/>
      </w:tabs>
      <w:ind w:left="567"/>
    </w:pPr>
    <w:rPr>
      <w:szCs w:val="22"/>
    </w:rPr>
  </w:style>
  <w:style w:type="paragraph" w:customStyle="1" w:styleId="TOCBase">
    <w:name w:val="TOC Base"/>
    <w:rsid w:val="00CE59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5956"/>
    <w:pPr>
      <w:tabs>
        <w:tab w:val="right" w:leader="dot" w:pos="9072"/>
      </w:tabs>
      <w:spacing w:before="40" w:after="40"/>
      <w:ind w:left="284"/>
    </w:pPr>
    <w:rPr>
      <w:rFonts w:ascii="Times New Roman" w:hAnsi="Times New Roman"/>
    </w:rPr>
  </w:style>
  <w:style w:type="paragraph" w:styleId="TOC1">
    <w:name w:val="toc 1"/>
    <w:basedOn w:val="TOCBase"/>
    <w:next w:val="Normal"/>
    <w:rsid w:val="00CE59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5956"/>
    <w:pPr>
      <w:spacing w:before="5040"/>
      <w:jc w:val="center"/>
    </w:pPr>
    <w:rPr>
      <w:sz w:val="48"/>
      <w:szCs w:val="72"/>
      <w:lang w:val="en-US"/>
    </w:rPr>
  </w:style>
  <w:style w:type="character" w:customStyle="1" w:styleId="TitleChar">
    <w:name w:val="Title Char"/>
    <w:basedOn w:val="DefaultParagraphFont"/>
    <w:link w:val="Title"/>
    <w:rsid w:val="00CE59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5956"/>
    <w:pPr>
      <w:tabs>
        <w:tab w:val="left" w:pos="3600"/>
        <w:tab w:val="left" w:pos="3958"/>
      </w:tabs>
    </w:pPr>
  </w:style>
  <w:style w:type="paragraph" w:customStyle="1" w:styleId="Note">
    <w:name w:val="Note"/>
    <w:basedOn w:val="BodyText"/>
    <w:rsid w:val="00CE59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5956"/>
    <w:pPr>
      <w:framePr w:wrap="auto" w:hAnchor="text" w:y="6049"/>
    </w:pPr>
    <w:rPr>
      <w:color w:val="000000"/>
      <w:sz w:val="40"/>
    </w:rPr>
  </w:style>
  <w:style w:type="paragraph" w:customStyle="1" w:styleId="TOCTitle">
    <w:name w:val="TOCTitle"/>
    <w:basedOn w:val="Heading1"/>
    <w:rsid w:val="00CE5956"/>
    <w:pPr>
      <w:spacing w:after="240"/>
      <w:jc w:val="center"/>
      <w:outlineLvl w:val="9"/>
    </w:pPr>
    <w:rPr>
      <w:caps/>
    </w:rPr>
  </w:style>
  <w:style w:type="paragraph" w:customStyle="1" w:styleId="Version">
    <w:name w:val="Version"/>
    <w:rsid w:val="00CE59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5956"/>
    <w:pPr>
      <w:keepNext w:val="0"/>
      <w:tabs>
        <w:tab w:val="right" w:pos="4176"/>
      </w:tabs>
      <w:ind w:left="198" w:hanging="198"/>
    </w:pPr>
    <w:rPr>
      <w:rFonts w:ascii="Garamond" w:hAnsi="Garamond"/>
    </w:rPr>
  </w:style>
  <w:style w:type="paragraph" w:styleId="IndexHeading">
    <w:name w:val="index heading"/>
    <w:basedOn w:val="Normal"/>
    <w:next w:val="Index1"/>
    <w:semiHidden/>
    <w:rsid w:val="00CE5956"/>
    <w:pPr>
      <w:spacing w:before="120" w:after="120"/>
    </w:pPr>
    <w:rPr>
      <w:rFonts w:ascii="Arial" w:hAnsi="Arial"/>
      <w:b/>
      <w:color w:val="918585"/>
      <w:sz w:val="24"/>
    </w:rPr>
  </w:style>
  <w:style w:type="paragraph" w:customStyle="1" w:styleId="Chapter">
    <w:name w:val="Chapter"/>
    <w:basedOn w:val="Normal"/>
    <w:rsid w:val="00CE5956"/>
    <w:pPr>
      <w:spacing w:before="240"/>
    </w:pPr>
    <w:rPr>
      <w:rFonts w:ascii="Times New Roman" w:hAnsi="Times New Roman"/>
      <w:smallCaps/>
      <w:spacing w:val="80"/>
      <w:sz w:val="28"/>
    </w:rPr>
  </w:style>
  <w:style w:type="paragraph" w:customStyle="1" w:styleId="InChapter">
    <w:name w:val="InChapter"/>
    <w:basedOn w:val="Heading3"/>
    <w:rsid w:val="00CE5956"/>
    <w:pPr>
      <w:spacing w:after="240"/>
      <w:outlineLvl w:val="9"/>
    </w:pPr>
    <w:rPr>
      <w:noProof/>
    </w:rPr>
  </w:style>
  <w:style w:type="paragraph" w:styleId="Index2">
    <w:name w:val="index 2"/>
    <w:basedOn w:val="Normal"/>
    <w:next w:val="Normal"/>
    <w:semiHidden/>
    <w:rsid w:val="00CE5956"/>
    <w:pPr>
      <w:tabs>
        <w:tab w:val="right" w:pos="4176"/>
      </w:tabs>
      <w:ind w:left="568" w:hanging="284"/>
    </w:pPr>
    <w:rPr>
      <w:rFonts w:ascii="Garamond" w:hAnsi="Garamond"/>
    </w:rPr>
  </w:style>
  <w:style w:type="paragraph" w:customStyle="1" w:styleId="Byline">
    <w:name w:val="Byline"/>
    <w:rsid w:val="00CE59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5956"/>
    <w:pPr>
      <w:tabs>
        <w:tab w:val="clear" w:pos="3600"/>
        <w:tab w:val="clear" w:pos="3958"/>
      </w:tabs>
      <w:jc w:val="right"/>
    </w:pPr>
  </w:style>
  <w:style w:type="character" w:styleId="Emphasis">
    <w:name w:val="Emphasis"/>
    <w:basedOn w:val="DefaultParagraphFont"/>
    <w:qFormat/>
    <w:rsid w:val="00CE5956"/>
    <w:rPr>
      <w:i/>
    </w:rPr>
  </w:style>
  <w:style w:type="paragraph" w:styleId="Caption">
    <w:name w:val="caption"/>
    <w:basedOn w:val="BodyText"/>
    <w:next w:val="Normal"/>
    <w:qFormat/>
    <w:rsid w:val="00CE5956"/>
    <w:pPr>
      <w:framePr w:w="2268" w:hSpace="181" w:vSpace="181" w:wrap="around" w:vAnchor="text" w:hAnchor="page" w:x="1135" w:y="285" w:anchorLock="1"/>
    </w:pPr>
    <w:rPr>
      <w:i/>
    </w:rPr>
  </w:style>
  <w:style w:type="paragraph" w:customStyle="1" w:styleId="MiniTOCTitle">
    <w:name w:val="MiniTOCTitle"/>
    <w:basedOn w:val="Heading4"/>
    <w:rsid w:val="00CE5956"/>
    <w:pPr>
      <w:spacing w:before="240"/>
      <w:outlineLvl w:val="9"/>
    </w:pPr>
    <w:rPr>
      <w:noProof/>
      <w:sz w:val="24"/>
    </w:rPr>
  </w:style>
  <w:style w:type="paragraph" w:customStyle="1" w:styleId="MiniTOCItem">
    <w:name w:val="MiniTOCItem"/>
    <w:basedOn w:val="ListBullet"/>
    <w:rsid w:val="00CE5956"/>
    <w:pPr>
      <w:numPr>
        <w:numId w:val="0"/>
      </w:numPr>
      <w:tabs>
        <w:tab w:val="right" w:leader="dot" w:pos="6521"/>
      </w:tabs>
      <w:spacing w:before="0" w:after="0"/>
    </w:pPr>
  </w:style>
  <w:style w:type="paragraph" w:customStyle="1" w:styleId="TOFTitle">
    <w:name w:val="TOFTitle"/>
    <w:basedOn w:val="TOCTitle"/>
    <w:rsid w:val="00CE5956"/>
  </w:style>
  <w:style w:type="paragraph" w:styleId="TableofFigures">
    <w:name w:val="table of figures"/>
    <w:basedOn w:val="Normal"/>
    <w:next w:val="Normal"/>
    <w:semiHidden/>
    <w:rsid w:val="00CE5956"/>
    <w:pPr>
      <w:tabs>
        <w:tab w:val="right" w:leader="dot" w:pos="9072"/>
      </w:tabs>
      <w:ind w:left="970" w:hanging="403"/>
    </w:pPr>
    <w:rPr>
      <w:rFonts w:ascii="Times New Roman" w:hAnsi="Times New Roman"/>
      <w:b/>
    </w:rPr>
  </w:style>
  <w:style w:type="paragraph" w:styleId="ListNumber">
    <w:name w:val="List Number"/>
    <w:basedOn w:val="List"/>
    <w:rsid w:val="00CE5956"/>
    <w:pPr>
      <w:numPr>
        <w:numId w:val="11"/>
      </w:numPr>
    </w:pPr>
  </w:style>
  <w:style w:type="character" w:customStyle="1" w:styleId="WingdingSymbols">
    <w:name w:val="Wingding Symbols"/>
    <w:rsid w:val="00CE5956"/>
    <w:rPr>
      <w:rFonts w:ascii="Wingdings" w:hAnsi="Wingdings"/>
    </w:rPr>
  </w:style>
  <w:style w:type="paragraph" w:customStyle="1" w:styleId="TableHeading">
    <w:name w:val="Table Heading"/>
    <w:basedOn w:val="HeadingBase"/>
    <w:rsid w:val="00CE5956"/>
    <w:pPr>
      <w:keepLines/>
      <w:pBdr>
        <w:bottom w:val="single" w:sz="6" w:space="1" w:color="918585"/>
      </w:pBdr>
      <w:spacing w:before="240"/>
    </w:pPr>
  </w:style>
  <w:style w:type="character" w:customStyle="1" w:styleId="HotSpot">
    <w:name w:val="HotSpot"/>
    <w:rsid w:val="00CE5956"/>
    <w:rPr>
      <w:color w:val="0033CC"/>
      <w:u w:val="none"/>
    </w:rPr>
  </w:style>
  <w:style w:type="paragraph" w:customStyle="1" w:styleId="BodyTextRight">
    <w:name w:val="Body Text Right"/>
    <w:basedOn w:val="BodyText"/>
    <w:rsid w:val="00CE5956"/>
    <w:pPr>
      <w:spacing w:before="0" w:after="0"/>
      <w:jc w:val="right"/>
    </w:pPr>
  </w:style>
  <w:style w:type="paragraph" w:styleId="Index3">
    <w:name w:val="index 3"/>
    <w:basedOn w:val="ListNumber2"/>
    <w:next w:val="Normal"/>
    <w:semiHidden/>
    <w:rsid w:val="00CE5956"/>
    <w:pPr>
      <w:numPr>
        <w:numId w:val="0"/>
      </w:numPr>
      <w:tabs>
        <w:tab w:val="right" w:leader="dot" w:pos="4176"/>
      </w:tabs>
    </w:pPr>
  </w:style>
  <w:style w:type="paragraph" w:styleId="ListNumber2">
    <w:name w:val="List Number 2"/>
    <w:basedOn w:val="List2"/>
    <w:rsid w:val="00CE5956"/>
    <w:pPr>
      <w:numPr>
        <w:numId w:val="10"/>
      </w:numPr>
      <w:tabs>
        <w:tab w:val="clear" w:pos="1060"/>
      </w:tabs>
    </w:pPr>
  </w:style>
  <w:style w:type="paragraph" w:customStyle="1" w:styleId="MarginNote">
    <w:name w:val="Margin Note"/>
    <w:basedOn w:val="BodyText"/>
    <w:rsid w:val="00CE59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59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59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5956"/>
    <w:rPr>
      <w:sz w:val="32"/>
    </w:rPr>
  </w:style>
  <w:style w:type="paragraph" w:customStyle="1" w:styleId="HeadingProcedure">
    <w:name w:val="Heading Procedure"/>
    <w:basedOn w:val="HeadingBase"/>
    <w:next w:val="Normal"/>
    <w:rsid w:val="00CE5956"/>
    <w:pPr>
      <w:tabs>
        <w:tab w:val="left" w:pos="0"/>
      </w:tabs>
      <w:spacing w:before="120" w:after="60"/>
    </w:pPr>
    <w:rPr>
      <w:i/>
      <w:color w:val="918585"/>
      <w:sz w:val="22"/>
    </w:rPr>
  </w:style>
  <w:style w:type="paragraph" w:customStyle="1" w:styleId="TableBodyText">
    <w:name w:val="Table Body Text"/>
    <w:basedOn w:val="BodyText"/>
    <w:rsid w:val="00CE5956"/>
    <w:pPr>
      <w:spacing w:before="60" w:after="60"/>
    </w:pPr>
  </w:style>
  <w:style w:type="paragraph" w:styleId="ListContinue">
    <w:name w:val="List Continue"/>
    <w:basedOn w:val="List"/>
    <w:rsid w:val="00CE5956"/>
    <w:pPr>
      <w:ind w:firstLine="0"/>
    </w:pPr>
  </w:style>
  <w:style w:type="paragraph" w:customStyle="1" w:styleId="ListNote">
    <w:name w:val="List Note"/>
    <w:basedOn w:val="List"/>
    <w:rsid w:val="00CE5956"/>
    <w:pPr>
      <w:pBdr>
        <w:top w:val="single" w:sz="6" w:space="2" w:color="918585"/>
        <w:bottom w:val="single" w:sz="6" w:space="2" w:color="918585"/>
      </w:pBdr>
      <w:tabs>
        <w:tab w:val="left" w:pos="1021"/>
      </w:tabs>
      <w:ind w:firstLine="0"/>
    </w:pPr>
  </w:style>
  <w:style w:type="paragraph" w:customStyle="1" w:styleId="Warning">
    <w:name w:val="Warning"/>
    <w:basedOn w:val="BodyText"/>
    <w:rsid w:val="00CE5956"/>
    <w:pPr>
      <w:shd w:val="clear" w:color="auto" w:fill="D9D9D9"/>
      <w:tabs>
        <w:tab w:val="left" w:pos="992"/>
      </w:tabs>
      <w:ind w:left="119" w:right="119"/>
    </w:pPr>
    <w:rPr>
      <w:sz w:val="20"/>
    </w:rPr>
  </w:style>
  <w:style w:type="paragraph" w:customStyle="1" w:styleId="MarginIcons">
    <w:name w:val="Margin Icons"/>
    <w:basedOn w:val="BodyText"/>
    <w:rsid w:val="00CE59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5956"/>
    <w:rPr>
      <w:rFonts w:ascii="Courier New" w:hAnsi="Courier New"/>
    </w:rPr>
  </w:style>
  <w:style w:type="paragraph" w:customStyle="1" w:styleId="NoteBullet">
    <w:name w:val="Note Bullet"/>
    <w:basedOn w:val="Note"/>
    <w:rsid w:val="00CE5956"/>
    <w:pPr>
      <w:tabs>
        <w:tab w:val="clear" w:pos="680"/>
      </w:tabs>
      <w:spacing w:before="60" w:after="60"/>
    </w:pPr>
  </w:style>
  <w:style w:type="paragraph" w:customStyle="1" w:styleId="SubHeading2">
    <w:name w:val="SubHeading2"/>
    <w:basedOn w:val="HeadingBase"/>
    <w:rsid w:val="00CE5956"/>
    <w:pPr>
      <w:spacing w:before="240" w:after="60"/>
    </w:pPr>
    <w:rPr>
      <w:sz w:val="20"/>
    </w:rPr>
  </w:style>
  <w:style w:type="paragraph" w:customStyle="1" w:styleId="SubHeading1">
    <w:name w:val="SubHeading1"/>
    <w:basedOn w:val="HeadingBase"/>
    <w:rsid w:val="00CE5956"/>
    <w:pPr>
      <w:spacing w:before="240" w:after="60"/>
    </w:pPr>
    <w:rPr>
      <w:color w:val="918585"/>
      <w:sz w:val="22"/>
    </w:rPr>
  </w:style>
  <w:style w:type="paragraph" w:customStyle="1" w:styleId="SideHeading">
    <w:name w:val="Side Heading"/>
    <w:basedOn w:val="HeadingBase"/>
    <w:rsid w:val="00CE59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5956"/>
    <w:pPr>
      <w:numPr>
        <w:numId w:val="12"/>
      </w:numPr>
    </w:pPr>
  </w:style>
  <w:style w:type="paragraph" w:styleId="PlainText">
    <w:name w:val="Plain Text"/>
    <w:basedOn w:val="Normal"/>
    <w:link w:val="PlainTextChar"/>
    <w:rsid w:val="00CE5956"/>
    <w:rPr>
      <w:sz w:val="20"/>
    </w:rPr>
  </w:style>
  <w:style w:type="character" w:customStyle="1" w:styleId="PlainTextChar">
    <w:name w:val="Plain Text Char"/>
    <w:basedOn w:val="DefaultParagraphFont"/>
    <w:link w:val="PlainText"/>
    <w:rsid w:val="00CE59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5956"/>
    <w:rPr>
      <w:b/>
      <w:smallCaps/>
    </w:rPr>
  </w:style>
  <w:style w:type="paragraph" w:customStyle="1" w:styleId="TableListNumber">
    <w:name w:val="Table List Number"/>
    <w:basedOn w:val="ListNumber"/>
    <w:rsid w:val="00CE5956"/>
    <w:pPr>
      <w:numPr>
        <w:numId w:val="0"/>
      </w:numPr>
    </w:pPr>
  </w:style>
  <w:style w:type="paragraph" w:styleId="TOC4">
    <w:name w:val="toc 4"/>
    <w:basedOn w:val="TOCBase"/>
    <w:next w:val="Normal"/>
    <w:semiHidden/>
    <w:rsid w:val="00CE5956"/>
    <w:pPr>
      <w:tabs>
        <w:tab w:val="right" w:leader="dot" w:pos="9071"/>
      </w:tabs>
      <w:ind w:left="1701"/>
    </w:pPr>
  </w:style>
  <w:style w:type="paragraph" w:customStyle="1" w:styleId="ListAlpha">
    <w:name w:val="List Alpha"/>
    <w:basedOn w:val="List"/>
    <w:rsid w:val="00CE5956"/>
    <w:pPr>
      <w:numPr>
        <w:numId w:val="9"/>
      </w:numPr>
    </w:pPr>
  </w:style>
  <w:style w:type="paragraph" w:customStyle="1" w:styleId="ListAlpha2">
    <w:name w:val="List Alpha 2"/>
    <w:basedOn w:val="List2"/>
    <w:rsid w:val="00CE5956"/>
    <w:pPr>
      <w:numPr>
        <w:numId w:val="8"/>
      </w:numPr>
    </w:pPr>
  </w:style>
  <w:style w:type="paragraph" w:styleId="List3">
    <w:name w:val="List 3"/>
    <w:basedOn w:val="BodyText"/>
    <w:rsid w:val="00CE5956"/>
    <w:pPr>
      <w:tabs>
        <w:tab w:val="left" w:pos="1021"/>
      </w:tabs>
      <w:spacing w:before="60" w:after="60"/>
      <w:ind w:left="1020" w:hanging="340"/>
    </w:pPr>
  </w:style>
  <w:style w:type="paragraph" w:styleId="List4">
    <w:name w:val="List 4"/>
    <w:basedOn w:val="BodyText"/>
    <w:rsid w:val="00CE5956"/>
    <w:pPr>
      <w:tabs>
        <w:tab w:val="left" w:pos="1361"/>
      </w:tabs>
      <w:spacing w:before="60" w:after="60"/>
      <w:ind w:left="1361" w:hanging="340"/>
    </w:pPr>
  </w:style>
  <w:style w:type="paragraph" w:styleId="List5">
    <w:name w:val="List 5"/>
    <w:basedOn w:val="BodyText"/>
    <w:rsid w:val="00CE5956"/>
    <w:pPr>
      <w:tabs>
        <w:tab w:val="left" w:pos="1701"/>
      </w:tabs>
      <w:spacing w:before="60" w:after="60"/>
      <w:ind w:left="1701" w:hanging="340"/>
    </w:pPr>
  </w:style>
  <w:style w:type="paragraph" w:styleId="ListBullet3">
    <w:name w:val="List Bullet 3"/>
    <w:basedOn w:val="List3"/>
    <w:rsid w:val="00CE5956"/>
    <w:pPr>
      <w:numPr>
        <w:numId w:val="15"/>
      </w:numPr>
      <w:tabs>
        <w:tab w:val="clear" w:pos="1021"/>
      </w:tabs>
      <w:ind w:left="1037" w:hanging="357"/>
    </w:pPr>
  </w:style>
  <w:style w:type="paragraph" w:styleId="ListBullet4">
    <w:name w:val="List Bullet 4"/>
    <w:basedOn w:val="List4"/>
    <w:rsid w:val="00CE5956"/>
    <w:pPr>
      <w:numPr>
        <w:numId w:val="3"/>
      </w:numPr>
    </w:pPr>
  </w:style>
  <w:style w:type="paragraph" w:styleId="ListBullet5">
    <w:name w:val="List Bullet 5"/>
    <w:basedOn w:val="List5"/>
    <w:rsid w:val="00CE5956"/>
    <w:pPr>
      <w:numPr>
        <w:numId w:val="4"/>
      </w:numPr>
    </w:pPr>
  </w:style>
  <w:style w:type="paragraph" w:styleId="ListContinue2">
    <w:name w:val="List Continue 2"/>
    <w:basedOn w:val="List2"/>
    <w:rsid w:val="00CE5956"/>
    <w:pPr>
      <w:ind w:firstLine="0"/>
    </w:pPr>
  </w:style>
  <w:style w:type="paragraph" w:styleId="ListContinue3">
    <w:name w:val="List Continue 3"/>
    <w:basedOn w:val="List3"/>
    <w:rsid w:val="00CE5956"/>
    <w:pPr>
      <w:ind w:left="1021" w:firstLine="0"/>
    </w:pPr>
  </w:style>
  <w:style w:type="paragraph" w:styleId="ListContinue4">
    <w:name w:val="List Continue 4"/>
    <w:basedOn w:val="List4"/>
    <w:rsid w:val="00CE5956"/>
    <w:pPr>
      <w:ind w:firstLine="0"/>
    </w:pPr>
  </w:style>
  <w:style w:type="paragraph" w:styleId="ListContinue5">
    <w:name w:val="List Continue 5"/>
    <w:basedOn w:val="List5"/>
    <w:rsid w:val="00CE5956"/>
    <w:pPr>
      <w:ind w:firstLine="0"/>
    </w:pPr>
  </w:style>
  <w:style w:type="paragraph" w:styleId="ListNumber3">
    <w:name w:val="List Number 3"/>
    <w:basedOn w:val="List3"/>
    <w:rsid w:val="00CE5956"/>
    <w:pPr>
      <w:numPr>
        <w:numId w:val="5"/>
      </w:numPr>
    </w:pPr>
  </w:style>
  <w:style w:type="paragraph" w:styleId="ListNumber4">
    <w:name w:val="List Number 4"/>
    <w:basedOn w:val="List4"/>
    <w:rsid w:val="00CE5956"/>
    <w:pPr>
      <w:numPr>
        <w:numId w:val="6"/>
      </w:numPr>
    </w:pPr>
  </w:style>
  <w:style w:type="paragraph" w:styleId="ListNumber5">
    <w:name w:val="List Number 5"/>
    <w:basedOn w:val="List5"/>
    <w:rsid w:val="00CE5956"/>
    <w:pPr>
      <w:numPr>
        <w:numId w:val="7"/>
      </w:numPr>
    </w:pPr>
  </w:style>
  <w:style w:type="paragraph" w:styleId="BlockText">
    <w:name w:val="Block Text"/>
    <w:basedOn w:val="Normal"/>
    <w:rsid w:val="00CE5956"/>
    <w:pPr>
      <w:spacing w:after="120"/>
      <w:ind w:left="1440" w:right="1440"/>
    </w:pPr>
  </w:style>
  <w:style w:type="character" w:customStyle="1" w:styleId="Subscript">
    <w:name w:val="Subscript"/>
    <w:basedOn w:val="DefaultParagraphFont"/>
    <w:rsid w:val="00CE5956"/>
    <w:rPr>
      <w:sz w:val="16"/>
      <w:vertAlign w:val="subscript"/>
    </w:rPr>
  </w:style>
  <w:style w:type="character" w:customStyle="1" w:styleId="Superscript">
    <w:name w:val="Superscript"/>
    <w:basedOn w:val="DefaultParagraphFont"/>
    <w:rsid w:val="00CE5956"/>
    <w:rPr>
      <w:sz w:val="16"/>
      <w:vertAlign w:val="superscript"/>
    </w:rPr>
  </w:style>
  <w:style w:type="character" w:customStyle="1" w:styleId="Symbols">
    <w:name w:val="Symbols"/>
    <w:basedOn w:val="DefaultParagraphFont"/>
    <w:rsid w:val="00CE5956"/>
    <w:rPr>
      <w:rFonts w:ascii="Symbol" w:hAnsi="Symbol"/>
    </w:rPr>
  </w:style>
  <w:style w:type="character" w:customStyle="1" w:styleId="MenuOptions">
    <w:name w:val="Menu Options"/>
    <w:basedOn w:val="DefaultParagraphFont"/>
    <w:rsid w:val="00CE5956"/>
    <w:rPr>
      <w:rFonts w:ascii="Arial Narrow" w:hAnsi="Arial Narrow"/>
      <w:smallCaps/>
    </w:rPr>
  </w:style>
  <w:style w:type="character" w:customStyle="1" w:styleId="Buttons">
    <w:name w:val="Buttons"/>
    <w:basedOn w:val="DefaultParagraphFont"/>
    <w:rsid w:val="00CE5956"/>
    <w:rPr>
      <w:b/>
    </w:rPr>
  </w:style>
  <w:style w:type="character" w:customStyle="1" w:styleId="Underlined">
    <w:name w:val="Underlined"/>
    <w:basedOn w:val="DefaultParagraphFont"/>
    <w:rsid w:val="00CE5956"/>
    <w:rPr>
      <w:u w:val="single"/>
    </w:rPr>
  </w:style>
  <w:style w:type="paragraph" w:customStyle="1" w:styleId="TableBodyTextRight">
    <w:name w:val="Table Body Text Right"/>
    <w:basedOn w:val="TableBodyText"/>
    <w:rsid w:val="00CE5956"/>
    <w:pPr>
      <w:widowControl w:val="0"/>
      <w:autoSpaceDE w:val="0"/>
      <w:autoSpaceDN w:val="0"/>
      <w:adjustRightInd w:val="0"/>
      <w:jc w:val="right"/>
    </w:pPr>
    <w:rPr>
      <w:rFonts w:cs="Arial"/>
      <w:szCs w:val="18"/>
    </w:rPr>
  </w:style>
  <w:style w:type="paragraph" w:customStyle="1" w:styleId="CopyrightText">
    <w:name w:val="Copyright Text"/>
    <w:basedOn w:val="BodyText"/>
    <w:rsid w:val="00CE5956"/>
    <w:rPr>
      <w:sz w:val="18"/>
    </w:rPr>
  </w:style>
  <w:style w:type="paragraph" w:customStyle="1" w:styleId="BodySmallRight">
    <w:name w:val="Body Small Right"/>
    <w:basedOn w:val="BodyTextRight"/>
    <w:rsid w:val="00CE5956"/>
    <w:rPr>
      <w:sz w:val="18"/>
      <w:szCs w:val="18"/>
    </w:rPr>
  </w:style>
  <w:style w:type="paragraph" w:customStyle="1" w:styleId="MarginEdition">
    <w:name w:val="Margin Edition"/>
    <w:basedOn w:val="MarginNote"/>
    <w:rsid w:val="00CE5956"/>
    <w:pPr>
      <w:spacing w:before="0" w:after="0"/>
    </w:pPr>
    <w:rPr>
      <w:rFonts w:ascii="Times New Roman" w:hAnsi="Times New Roman"/>
      <w:color w:val="999999"/>
    </w:rPr>
  </w:style>
  <w:style w:type="paragraph" w:customStyle="1" w:styleId="Spacer">
    <w:name w:val="Spacer"/>
    <w:basedOn w:val="Normal"/>
    <w:rsid w:val="00CE5956"/>
    <w:rPr>
      <w:sz w:val="2"/>
      <w:szCs w:val="2"/>
    </w:rPr>
  </w:style>
  <w:style w:type="character" w:customStyle="1" w:styleId="Small">
    <w:name w:val="Small"/>
    <w:basedOn w:val="DefaultParagraphFont"/>
    <w:rsid w:val="00CE5956"/>
    <w:rPr>
      <w:sz w:val="16"/>
    </w:rPr>
  </w:style>
  <w:style w:type="paragraph" w:customStyle="1" w:styleId="WideTable">
    <w:name w:val="Wide Table"/>
    <w:basedOn w:val="Normal"/>
    <w:rsid w:val="00CE5956"/>
    <w:pPr>
      <w:ind w:left="-1418"/>
    </w:pPr>
    <w:rPr>
      <w:sz w:val="2"/>
      <w:szCs w:val="2"/>
    </w:rPr>
  </w:style>
  <w:style w:type="character" w:styleId="PageNumber">
    <w:name w:val="page number"/>
    <w:basedOn w:val="DefaultParagraphFont"/>
    <w:rsid w:val="00CE5956"/>
  </w:style>
  <w:style w:type="paragraph" w:styleId="Quote">
    <w:name w:val="Quote"/>
    <w:basedOn w:val="Heading1"/>
    <w:link w:val="QuoteChar"/>
    <w:qFormat/>
    <w:rsid w:val="00CE5956"/>
    <w:rPr>
      <w:b w:val="0"/>
      <w:sz w:val="72"/>
      <w:szCs w:val="72"/>
      <w:lang w:val="en-NZ"/>
    </w:rPr>
  </w:style>
  <w:style w:type="character" w:customStyle="1" w:styleId="QuoteChar">
    <w:name w:val="Quote Char"/>
    <w:basedOn w:val="DefaultParagraphFont"/>
    <w:link w:val="Quote"/>
    <w:rsid w:val="00CE59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5956"/>
    <w:pPr>
      <w:pageBreakBefore/>
    </w:pPr>
  </w:style>
  <w:style w:type="paragraph" w:customStyle="1" w:styleId="Border">
    <w:name w:val="Border"/>
    <w:basedOn w:val="Normal"/>
    <w:qFormat/>
    <w:rsid w:val="00CE59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5956"/>
    <w:rPr>
      <w:b/>
      <w:bCs/>
      <w:i/>
      <w:iCs/>
      <w:color w:val="auto"/>
    </w:rPr>
  </w:style>
  <w:style w:type="paragraph" w:styleId="IntenseQuote">
    <w:name w:val="Intense Quote"/>
    <w:basedOn w:val="Normal"/>
    <w:next w:val="Normal"/>
    <w:link w:val="IntenseQuoteChar"/>
    <w:uiPriority w:val="30"/>
    <w:qFormat/>
    <w:rsid w:val="00CE59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59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5956"/>
    <w:rPr>
      <w:smallCaps/>
      <w:color w:val="auto"/>
      <w:u w:val="single"/>
    </w:rPr>
  </w:style>
  <w:style w:type="character" w:styleId="IntenseReference">
    <w:name w:val="Intense Reference"/>
    <w:basedOn w:val="DefaultParagraphFont"/>
    <w:uiPriority w:val="32"/>
    <w:qFormat/>
    <w:rsid w:val="00CE5956"/>
    <w:rPr>
      <w:b/>
      <w:bCs/>
      <w:smallCaps/>
      <w:color w:val="auto"/>
      <w:spacing w:val="5"/>
      <w:u w:val="single"/>
    </w:rPr>
  </w:style>
  <w:style w:type="paragraph" w:customStyle="1" w:styleId="2ColumnHeading">
    <w:name w:val="2Column Heading"/>
    <w:basedOn w:val="BodyText"/>
    <w:qFormat/>
    <w:rsid w:val="00CE5956"/>
    <w:pPr>
      <w:spacing w:after="60"/>
      <w:ind w:left="-2268"/>
    </w:pPr>
    <w:rPr>
      <w:b/>
    </w:rPr>
  </w:style>
  <w:style w:type="paragraph" w:customStyle="1" w:styleId="Heading1TOC">
    <w:name w:val="Heading1 TOC"/>
    <w:basedOn w:val="Normal"/>
    <w:qFormat/>
    <w:rsid w:val="00CE5956"/>
    <w:pPr>
      <w:spacing w:before="240" w:after="120"/>
    </w:pPr>
    <w:rPr>
      <w:rFonts w:ascii="Times New Roman" w:hAnsi="Times New Roman"/>
      <w:b/>
      <w:sz w:val="32"/>
    </w:rPr>
  </w:style>
  <w:style w:type="paragraph" w:customStyle="1" w:styleId="Heading2TOC">
    <w:name w:val="Heading2 TOC"/>
    <w:basedOn w:val="Normal"/>
    <w:qFormat/>
    <w:rsid w:val="00CE5956"/>
    <w:pPr>
      <w:spacing w:before="240" w:after="60"/>
    </w:pPr>
    <w:rPr>
      <w:rFonts w:ascii="Times New Roman" w:hAnsi="Times New Roman"/>
      <w:b/>
      <w:sz w:val="28"/>
    </w:rPr>
  </w:style>
  <w:style w:type="character" w:customStyle="1" w:styleId="Underline">
    <w:name w:val="Underline"/>
    <w:basedOn w:val="DefaultParagraphFont"/>
    <w:qFormat/>
    <w:rsid w:val="00CE5956"/>
    <w:rPr>
      <w:u w:val="single"/>
    </w:rPr>
  </w:style>
  <w:style w:type="paragraph" w:styleId="BalloonText">
    <w:name w:val="Balloon Text"/>
    <w:basedOn w:val="Normal"/>
    <w:link w:val="BalloonTextChar"/>
    <w:rsid w:val="00CE5956"/>
    <w:rPr>
      <w:rFonts w:ascii="Tahoma" w:hAnsi="Tahoma" w:cs="Tahoma"/>
      <w:sz w:val="16"/>
      <w:szCs w:val="16"/>
    </w:rPr>
  </w:style>
  <w:style w:type="character" w:customStyle="1" w:styleId="BalloonTextChar">
    <w:name w:val="Balloon Text Char"/>
    <w:basedOn w:val="DefaultParagraphFont"/>
    <w:link w:val="BalloonText"/>
    <w:rsid w:val="00CE59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59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59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1002</Words>
  <Characters>6419</Characters>
  <Application>Microsoft Office Word</Application>
  <DocSecurity>0</DocSecurity>
  <Lines>241</Lines>
  <Paragraphs>107</Paragraphs>
  <ScaleCrop>false</ScaleCrop>
  <Company>Author-it Software Corporation Ltd.</Company>
  <LinksUpToDate>false</LinksUpToDate>
  <CharactersWithSpaces>7352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BSBPMG406A Apply communications management techniques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2012-05-26T14:09:00Z</dcterms:created>
  <dcterms:modified xsi:type="dcterms:W3CDTF">2012-05-26T14:09:00Z</dcterms:modified>
</cp:coreProperties>
</file>