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0886" w:rsidP="00940886">
      <w:pPr>
        <w:pStyle w:val="Title"/>
      </w:pPr>
      <w:r>
        <w:fldChar w:fldCharType="begin"/>
      </w:r>
      <w:r>
        <w:instrText xml:space="preserve"> TITLE   \* MERGEFORMAT </w:instrText>
      </w:r>
      <w:r>
        <w:fldChar w:fldCharType="separate"/>
      </w:r>
      <w:r>
        <w:t>BSBMGT605B Provide leadership across the organisation</w:t>
      </w:r>
      <w:r>
        <w:fldChar w:fldCharType="end"/>
      </w:r>
    </w:p>
    <w:p w:rsidR="00940886" w:rsidP="00940886">
      <w:pPr>
        <w:pStyle w:val="Version"/>
        <w:sectPr w:rsidSect="007C79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7990" w:rsidP="007C7990">
      <w:pPr>
        <w:pStyle w:val="SuperHeading"/>
      </w:pPr>
      <w:r w:rsidRPr="007C7990">
        <w:t>BSBMGT605B Provide leadership across the organisation</w:t>
      </w:r>
    </w:p>
    <w:p w:rsidR="00000000" w:rsidRPr="007C7990" w:rsidP="007C7990">
      <w:pPr>
        <w:pStyle w:val="Heading1"/>
      </w:pPr>
      <w:bookmarkStart w:id="1" w:name="O_65787"/>
      <w:bookmarkEnd w:id="1"/>
      <w:r w:rsidRPr="007C7990">
        <w:t>Modification History</w:t>
      </w:r>
    </w:p>
    <w:p w:rsidR="00000000" w:rsidRPr="007C7990" w:rsidP="007C7990">
      <w:pPr>
        <w:pStyle w:val="BodyText"/>
      </w:pPr>
      <w:r w:rsidRPr="007C7990">
        <w:t>Not applicable.</w:t>
      </w:r>
    </w:p>
    <w:p w:rsidR="00000000" w:rsidRPr="007C7990" w:rsidP="007C7990">
      <w:pPr>
        <w:pStyle w:val="AllowPageBreak"/>
      </w:pPr>
    </w:p>
    <w:p w:rsidR="00000000" w:rsidRPr="007C7990" w:rsidP="007C7990">
      <w:pPr>
        <w:pStyle w:val="Heading1"/>
      </w:pPr>
      <w:bookmarkStart w:id="2" w:name="O_65788"/>
      <w:bookmarkEnd w:id="2"/>
      <w:r w:rsidRPr="007C7990">
        <w:t>Unit Descriptor</w:t>
      </w:r>
    </w:p>
    <w:tbl>
      <w:tblPr>
        <w:tblW w:w="0" w:type="auto"/>
        <w:tblLayout w:type="fixed"/>
        <w:tblCellMar>
          <w:left w:w="62" w:type="dxa"/>
          <w:right w:w="62" w:type="dxa"/>
        </w:tblCellMar>
        <w:tblLook w:val="0000"/>
      </w:tblPr>
      <w:tblGrid>
        <w:gridCol w:w="2659"/>
        <w:gridCol w:w="5863"/>
      </w:tblGrid>
      <w:tr w:rsidTr="00940886">
        <w:tblPrEx>
          <w:tblW w:w="0" w:type="auto"/>
          <w:tblLayout w:type="fixed"/>
          <w:tblCellMar>
            <w:left w:w="62" w:type="dxa"/>
            <w:right w:w="62" w:type="dxa"/>
          </w:tblCellMar>
          <w:tblLook w:val="0000"/>
        </w:tblPrEx>
        <w:trPr>
          <w:tblHeader/>
        </w:trPr>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90">
            <w:pPr>
              <w:pStyle w:val="BodyText"/>
              <w:rPr>
                <w:lang w:val="en-NZ"/>
              </w:rPr>
            </w:pPr>
            <w:r w:rsidRPr="007C7990">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990" w:rsidP="007C7990">
            <w:pPr>
              <w:pStyle w:val="BodyText"/>
            </w:pPr>
            <w:r w:rsidRPr="007C7990">
              <w:t>This unit describes the performance outcomes, skills and knowledge required to demonstrate senior le</w:t>
            </w:r>
            <w:r w:rsidRPr="007C7990">
              <w:t>adership behaviour, and personal and professional competence.</w:t>
            </w:r>
          </w:p>
          <w:p w:rsidR="00000000" w:rsidRPr="007C7990" w:rsidP="007C7990">
            <w:pPr>
              <w:pStyle w:val="BodyText"/>
            </w:pPr>
            <w:r w:rsidRPr="007C7990">
              <w:t>No licensing, legislative, regulatory or certification requirements apply to this unit at the time of endorsement.</w:t>
            </w:r>
          </w:p>
        </w:tc>
      </w:tr>
    </w:tbl>
    <w:p w:rsidR="00000000" w:rsidRPr="007C7990" w:rsidP="007C7990">
      <w:pPr>
        <w:pStyle w:val="BodyText"/>
      </w:pPr>
    </w:p>
    <w:p w:rsidR="00000000" w:rsidRPr="007C7990" w:rsidP="007C7990">
      <w:pPr>
        <w:pStyle w:val="AllowPageBreak"/>
      </w:pPr>
    </w:p>
    <w:p w:rsidR="00000000" w:rsidRPr="007C7990" w:rsidP="007C7990">
      <w:pPr>
        <w:pStyle w:val="Heading1"/>
      </w:pPr>
      <w:bookmarkStart w:id="3" w:name="O_65789"/>
      <w:bookmarkEnd w:id="3"/>
      <w:r w:rsidRPr="007C7990">
        <w:t>Application of the Unit</w:t>
      </w:r>
    </w:p>
    <w:tbl>
      <w:tblPr>
        <w:tblW w:w="0" w:type="auto"/>
        <w:tblLayout w:type="fixed"/>
        <w:tblCellMar>
          <w:left w:w="62" w:type="dxa"/>
          <w:right w:w="62" w:type="dxa"/>
        </w:tblCellMar>
        <w:tblLook w:val="0000"/>
      </w:tblPr>
      <w:tblGrid>
        <w:gridCol w:w="2752"/>
        <w:gridCol w:w="5770"/>
      </w:tblGrid>
      <w:tr w:rsidTr="00940886">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90">
            <w:pPr>
              <w:pStyle w:val="BodyText"/>
              <w:rPr>
                <w:lang w:val="en-NZ"/>
              </w:rPr>
            </w:pPr>
            <w:r w:rsidRPr="007C7990">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990" w:rsidP="007C7990">
            <w:pPr>
              <w:pStyle w:val="BodyText"/>
            </w:pPr>
            <w:r w:rsidRPr="007C7990">
              <w:t>This unit applies to senior managers who have a role in inspiring and motivating others to achieve organisational goals and to model professionalism in their organisation and industry. Leadership is seen in the context of the organisational mission. Busine</w:t>
            </w:r>
            <w:r w:rsidRPr="007C7990">
              <w:t>ss ethics are also addressed in this unit.</w:t>
            </w:r>
          </w:p>
          <w:p w:rsidR="00000000" w:rsidRPr="007C7990" w:rsidP="007C7990">
            <w:pPr>
              <w:pStyle w:val="BodyText"/>
            </w:pPr>
            <w:r w:rsidRPr="007C7990">
              <w:t>The unit may relate equally to leadership of a small to medium sized organisation or to a business unit or area in a large organisation.</w:t>
            </w:r>
          </w:p>
        </w:tc>
      </w:tr>
    </w:tbl>
    <w:p w:rsidR="00000000" w:rsidRPr="007C7990" w:rsidP="007C7990">
      <w:pPr>
        <w:pStyle w:val="BodyText"/>
      </w:pPr>
    </w:p>
    <w:p w:rsidR="00000000" w:rsidRPr="007C7990" w:rsidP="007C7990">
      <w:pPr>
        <w:pStyle w:val="AllowPageBreak"/>
      </w:pPr>
    </w:p>
    <w:p w:rsidR="00000000" w:rsidRPr="007C7990" w:rsidP="007C7990">
      <w:pPr>
        <w:pStyle w:val="Heading1"/>
      </w:pPr>
      <w:bookmarkStart w:id="4" w:name="O_65790"/>
      <w:bookmarkEnd w:id="4"/>
      <w:r w:rsidRPr="007C7990">
        <w:t>Licensing/Regulatory Information</w:t>
      </w:r>
    </w:p>
    <w:p w:rsidR="00000000" w:rsidRPr="007C7990" w:rsidP="007C7990">
      <w:pPr>
        <w:pStyle w:val="BodyText"/>
      </w:pPr>
      <w:r w:rsidRPr="007C7990">
        <w:t>Not applicable.</w:t>
      </w:r>
    </w:p>
    <w:p w:rsidR="00000000" w:rsidRPr="007C7990" w:rsidP="007C7990">
      <w:pPr>
        <w:pStyle w:val="AllowPageBreak"/>
      </w:pPr>
    </w:p>
    <w:p w:rsidR="00000000" w:rsidRPr="007C7990" w:rsidP="007C7990">
      <w:pPr>
        <w:pStyle w:val="Heading1"/>
      </w:pPr>
      <w:bookmarkStart w:id="5" w:name="O_65792"/>
      <w:bookmarkEnd w:id="5"/>
      <w:r w:rsidRPr="007C7990">
        <w:t>Pre-Requisites</w:t>
      </w:r>
    </w:p>
    <w:tbl>
      <w:tblPr>
        <w:tblW w:w="0" w:type="auto"/>
        <w:tblLayout w:type="fixed"/>
        <w:tblCellMar>
          <w:left w:w="62" w:type="dxa"/>
          <w:right w:w="62" w:type="dxa"/>
        </w:tblCellMar>
        <w:tblLook w:val="0000"/>
      </w:tblPr>
      <w:tblGrid>
        <w:gridCol w:w="2775"/>
        <w:gridCol w:w="1295"/>
        <w:gridCol w:w="4452"/>
      </w:tblGrid>
      <w:tr w:rsidTr="0094088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90">
            <w:pPr>
              <w:pStyle w:val="BodyText"/>
              <w:rPr>
                <w:lang w:val="en-NZ"/>
              </w:rPr>
            </w:pPr>
            <w:r w:rsidRPr="007C799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90">
            <w:pPr>
              <w:pStyle w:val="BodyText"/>
              <w:rPr>
                <w:lang w:val="en-NZ"/>
              </w:rPr>
            </w:pPr>
          </w:p>
        </w:tc>
      </w:tr>
      <w:tr w:rsidTr="0094088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90">
            <w:pPr>
              <w:pStyle w:val="BodyText"/>
              <w:rPr>
                <w:lang w:val="en-NZ"/>
              </w:rPr>
            </w:pPr>
          </w:p>
        </w:tc>
      </w:tr>
      <w:tr w:rsidTr="0094088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990" w:rsidP="007C7990">
            <w:pPr>
              <w:pStyle w:val="BodyText"/>
            </w:pPr>
          </w:p>
        </w:tc>
      </w:tr>
    </w:tbl>
    <w:p w:rsidR="00000000" w:rsidRPr="007C7990" w:rsidP="007C7990">
      <w:pPr>
        <w:pStyle w:val="BodyText"/>
      </w:pPr>
    </w:p>
    <w:p w:rsidR="00000000" w:rsidRPr="007C7990" w:rsidP="007C7990">
      <w:pPr>
        <w:pStyle w:val="AllowPageBreak"/>
      </w:pPr>
    </w:p>
    <w:p w:rsidR="00000000" w:rsidRPr="007C7990" w:rsidP="007C7990">
      <w:pPr>
        <w:pStyle w:val="Heading1"/>
      </w:pPr>
      <w:bookmarkStart w:id="6" w:name="O_65791"/>
      <w:bookmarkEnd w:id="6"/>
      <w:r w:rsidRPr="007C7990">
        <w:t>Employability Skills Information</w:t>
      </w:r>
    </w:p>
    <w:tbl>
      <w:tblPr>
        <w:tblW w:w="0" w:type="auto"/>
        <w:tblLayout w:type="fixed"/>
        <w:tblCellMar>
          <w:left w:w="62" w:type="dxa"/>
          <w:right w:w="62" w:type="dxa"/>
        </w:tblCellMar>
        <w:tblLook w:val="0000"/>
      </w:tblPr>
      <w:tblGrid>
        <w:gridCol w:w="2802"/>
        <w:gridCol w:w="5720"/>
      </w:tblGrid>
      <w:tr w:rsidTr="0094088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90">
            <w:pPr>
              <w:pStyle w:val="BodyText"/>
              <w:rPr>
                <w:lang w:val="en-NZ"/>
              </w:rPr>
            </w:pPr>
            <w:r w:rsidRPr="007C799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990" w:rsidP="007C7990">
            <w:pPr>
              <w:pStyle w:val="BodyText"/>
            </w:pPr>
            <w:r w:rsidRPr="007C7990">
              <w:t>This unit contains employability skills.</w:t>
            </w:r>
          </w:p>
        </w:tc>
      </w:tr>
    </w:tbl>
    <w:p w:rsidR="00000000" w:rsidRPr="007C7990" w:rsidP="007C7990">
      <w:pPr>
        <w:pStyle w:val="BodyText"/>
      </w:pPr>
    </w:p>
    <w:p w:rsidR="00000000" w:rsidRPr="007C7990" w:rsidP="007C7990">
      <w:pPr>
        <w:pStyle w:val="AllowPageBreak"/>
      </w:pPr>
    </w:p>
    <w:p w:rsidR="00000000" w:rsidRPr="007C7990" w:rsidP="007C7990">
      <w:pPr>
        <w:pStyle w:val="Heading1"/>
      </w:pPr>
      <w:bookmarkStart w:id="7" w:name="O_65793"/>
      <w:bookmarkEnd w:id="7"/>
      <w:r w:rsidRPr="007C7990">
        <w:t>Elements and Performance Criteria Pre-Content</w:t>
      </w:r>
    </w:p>
    <w:tbl>
      <w:tblPr>
        <w:tblW w:w="0" w:type="auto"/>
        <w:tblLayout w:type="fixed"/>
        <w:tblCellMar>
          <w:left w:w="62" w:type="dxa"/>
          <w:right w:w="62" w:type="dxa"/>
        </w:tblCellMar>
        <w:tblLook w:val="0000"/>
      </w:tblPr>
      <w:tblGrid>
        <w:gridCol w:w="2625"/>
        <w:gridCol w:w="5897"/>
      </w:tblGrid>
      <w:tr w:rsidTr="00940886">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90">
            <w:pPr>
              <w:pStyle w:val="BodyText"/>
              <w:rPr>
                <w:lang w:val="en-NZ"/>
              </w:rPr>
            </w:pPr>
            <w:r w:rsidRPr="007C7990">
              <w:t>Elem</w:t>
            </w:r>
            <w:r w:rsidRPr="007C7990">
              <w:t>ents describe the essential outcomes of a unit of competency.</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990" w:rsidP="007C7990">
            <w:pPr>
              <w:pStyle w:val="BodyText"/>
            </w:pPr>
            <w:r w:rsidRPr="007C7990">
              <w:t>Performance criteria describe the performance needed to demonstrate achievement of the element. Where bold italicised text is used, further information is detailed in the required skills and kno</w:t>
            </w:r>
            <w:r w:rsidRPr="007C7990">
              <w:t>wledge section and the range statement. Assessment of performance is to be consistent with the evidence guide.</w:t>
            </w:r>
          </w:p>
        </w:tc>
      </w:tr>
    </w:tbl>
    <w:p w:rsidR="00000000" w:rsidRPr="007C7990" w:rsidP="007C7990">
      <w:pPr>
        <w:pStyle w:val="BodyText"/>
      </w:pPr>
    </w:p>
    <w:p w:rsidR="00000000" w:rsidRPr="007C7990" w:rsidP="007C7990">
      <w:pPr>
        <w:pStyle w:val="AllowPageBreak"/>
      </w:pPr>
    </w:p>
    <w:p w:rsidR="00000000" w:rsidRPr="007C7990" w:rsidP="007C7990">
      <w:pPr>
        <w:pStyle w:val="Heading1"/>
      </w:pPr>
      <w:bookmarkStart w:id="8" w:name="O_65794"/>
      <w:bookmarkEnd w:id="8"/>
      <w:r w:rsidRPr="007C7990">
        <w:t>Elements and Performance Criteria</w:t>
      </w:r>
    </w:p>
    <w:tbl>
      <w:tblPr>
        <w:tblW w:w="0" w:type="auto"/>
        <w:tblLayout w:type="fixed"/>
        <w:tblCellMar>
          <w:left w:w="62" w:type="dxa"/>
          <w:right w:w="62" w:type="dxa"/>
        </w:tblCellMar>
        <w:tblLook w:val="0000"/>
      </w:tblPr>
      <w:tblGrid>
        <w:gridCol w:w="2625"/>
        <w:gridCol w:w="5897"/>
      </w:tblGrid>
      <w:tr w:rsidTr="00940886">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990" w:rsidP="007C7990">
            <w:pPr>
              <w:pStyle w:val="BodyText"/>
            </w:pPr>
            <w:r w:rsidRPr="007C7990">
              <w:rPr>
                <w:rStyle w:val="SpecialBold"/>
              </w:rPr>
              <w:t>ELEMENT</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90">
            <w:pPr>
              <w:pStyle w:val="BodyText"/>
              <w:rPr>
                <w:lang w:val="en-NZ"/>
              </w:rPr>
            </w:pPr>
            <w:r w:rsidRPr="007C7990">
              <w:rPr>
                <w:rStyle w:val="SpecialBold"/>
              </w:rPr>
              <w:t>PERFORMANCE CRITERIA</w:t>
            </w:r>
          </w:p>
        </w:tc>
      </w:tr>
      <w:tr w:rsidTr="00940886">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90">
            <w:pPr>
              <w:pStyle w:val="List"/>
              <w:rPr>
                <w:lang w:val="en-NZ"/>
              </w:rPr>
            </w:pPr>
            <w:r w:rsidRPr="007C7990">
              <w:t>1.</w:t>
            </w:r>
            <w:r w:rsidRPr="007C7990">
              <w:tab/>
              <w:t>Communicate organisational mission and goals</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990" w:rsidP="007C7990">
            <w:pPr>
              <w:pStyle w:val="List2"/>
            </w:pPr>
            <w:r w:rsidRPr="007C7990">
              <w:t>1.1.</w:t>
            </w:r>
            <w:r w:rsidRPr="007C7990">
              <w:tab/>
            </w:r>
            <w:r w:rsidRPr="007C7990">
              <w:t>Clarify objectives, values and standards in accordance with organisation's strategic direction</w:t>
            </w:r>
          </w:p>
          <w:p w:rsidR="00000000" w:rsidRPr="007C7990" w:rsidP="007C7990">
            <w:pPr>
              <w:pStyle w:val="List2"/>
            </w:pPr>
            <w:r w:rsidRPr="007C7990">
              <w:t>1.2.</w:t>
            </w:r>
            <w:r w:rsidRPr="007C7990">
              <w:tab/>
              <w:t xml:space="preserve">Establish linkages between organisational objectives, values and standards and the responsibilities of relevant groups and individuals </w:t>
            </w:r>
          </w:p>
          <w:p w:rsidR="00000000" w:rsidRPr="007C7990" w:rsidP="007C7990">
            <w:pPr>
              <w:pStyle w:val="List2"/>
            </w:pPr>
            <w:r w:rsidRPr="007C7990">
              <w:t>1.3.</w:t>
            </w:r>
            <w:r w:rsidRPr="007C7990">
              <w:tab/>
              <w:t>Ensure media an</w:t>
            </w:r>
            <w:r w:rsidRPr="007C7990">
              <w:t>d language used is appropriate to individuals and group circumstances</w:t>
            </w:r>
          </w:p>
          <w:p w:rsidR="00000000" w:rsidRPr="007C7990" w:rsidP="007C7990">
            <w:pPr>
              <w:pStyle w:val="List2"/>
            </w:pPr>
            <w:r w:rsidRPr="007C7990">
              <w:t>1.4.</w:t>
            </w:r>
            <w:r w:rsidRPr="007C7990">
              <w:tab/>
              <w:t>State clear expectations of internal groups and individuals and explain in a manner which builds commitment to the organisation</w:t>
            </w:r>
          </w:p>
          <w:p w:rsidR="00000000" w:rsidRPr="007C7990" w:rsidP="007C7990">
            <w:pPr>
              <w:pStyle w:val="List2"/>
            </w:pPr>
            <w:r w:rsidRPr="007C7990">
              <w:t>1.5.</w:t>
            </w:r>
            <w:r w:rsidRPr="007C7990">
              <w:tab/>
              <w:t xml:space="preserve">Address </w:t>
            </w:r>
            <w:r w:rsidRPr="007C7990">
              <w:rPr>
                <w:rStyle w:val="BoldandItalics"/>
              </w:rPr>
              <w:t>expectations of the organisation</w:t>
            </w:r>
          </w:p>
          <w:p w:rsidR="00000000" w:rsidP="007C7990">
            <w:pPr>
              <w:pStyle w:val="List2"/>
              <w:rPr>
                <w:lang w:val="en-NZ"/>
              </w:rPr>
            </w:pPr>
            <w:r w:rsidRPr="007C7990">
              <w:t>1.6.</w:t>
            </w:r>
            <w:r w:rsidRPr="007C7990">
              <w:tab/>
              <w:t>In</w:t>
            </w:r>
            <w:r w:rsidRPr="007C7990">
              <w:t xml:space="preserve">vestigate </w:t>
            </w:r>
            <w:r w:rsidRPr="007C7990">
              <w:rPr>
                <w:rStyle w:val="BoldandItalics"/>
              </w:rPr>
              <w:t>incidents</w:t>
            </w:r>
            <w:r w:rsidRPr="007C7990">
              <w:t xml:space="preserve"> promptly and communicate results clearly to relevant groups and individuals</w:t>
            </w:r>
          </w:p>
        </w:tc>
      </w:tr>
      <w:tr w:rsidTr="00940886">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90">
            <w:pPr>
              <w:pStyle w:val="List"/>
              <w:rPr>
                <w:lang w:val="en-NZ"/>
              </w:rPr>
            </w:pPr>
            <w:r w:rsidRPr="007C7990">
              <w:t>2.</w:t>
            </w:r>
            <w:r w:rsidRPr="007C7990">
              <w:tab/>
              <w:t>Influence groups and individuals</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990" w:rsidP="007C7990">
            <w:pPr>
              <w:pStyle w:val="List2"/>
            </w:pPr>
            <w:r w:rsidRPr="007C7990">
              <w:t>2.1.</w:t>
            </w:r>
            <w:r w:rsidRPr="007C7990">
              <w:tab/>
              <w:t xml:space="preserve">Build trust, confidence and respect of diverse groups and individuals, through positive role modelling, and effective </w:t>
            </w:r>
            <w:r w:rsidRPr="007C7990">
              <w:t>communication and consultation</w:t>
            </w:r>
          </w:p>
          <w:p w:rsidR="00000000" w:rsidRPr="007C7990" w:rsidP="007C7990">
            <w:pPr>
              <w:pStyle w:val="List2"/>
            </w:pPr>
            <w:r w:rsidRPr="007C7990">
              <w:t>2.2.</w:t>
            </w:r>
            <w:r w:rsidRPr="007C7990">
              <w:tab/>
              <w:t xml:space="preserve">Embrace, resource and effectively implement improvements to organisational and workplace culture </w:t>
            </w:r>
          </w:p>
          <w:p w:rsidR="00000000" w:rsidRPr="007C7990" w:rsidP="007C7990">
            <w:pPr>
              <w:pStyle w:val="List2"/>
            </w:pPr>
            <w:r w:rsidRPr="007C7990">
              <w:t>2.3.</w:t>
            </w:r>
            <w:r w:rsidRPr="007C7990">
              <w:tab/>
              <w:t>Demonstrate understanding of the global environment and new technology in work activities</w:t>
            </w:r>
          </w:p>
          <w:p w:rsidR="00000000" w:rsidRPr="007C7990" w:rsidP="007C7990">
            <w:pPr>
              <w:pStyle w:val="List2"/>
            </w:pPr>
            <w:r w:rsidRPr="007C7990">
              <w:t>2.4.</w:t>
            </w:r>
            <w:r w:rsidRPr="007C7990">
              <w:tab/>
              <w:t xml:space="preserve">Ensure actions convey </w:t>
            </w:r>
            <w:r w:rsidRPr="007C7990">
              <w:t>flexibility and adaptability to change and accessibility</w:t>
            </w:r>
          </w:p>
          <w:p w:rsidR="00000000" w:rsidRPr="007C7990" w:rsidP="007C7990">
            <w:pPr>
              <w:pStyle w:val="List2"/>
            </w:pPr>
            <w:r w:rsidRPr="007C7990">
              <w:t>2.5.</w:t>
            </w:r>
            <w:r w:rsidRPr="007C7990">
              <w:tab/>
              <w:t>Ensure consultation and participation in decision making occurs with relevant groups and individuals where appropriate</w:t>
            </w:r>
          </w:p>
          <w:p w:rsidR="00000000" w:rsidRPr="007C7990" w:rsidP="007C7990">
            <w:pPr>
              <w:pStyle w:val="List2"/>
            </w:pPr>
            <w:r w:rsidRPr="007C7990">
              <w:t>2.6.</w:t>
            </w:r>
            <w:r w:rsidRPr="007C7990">
              <w:tab/>
            </w:r>
            <w:r w:rsidRPr="007C7990">
              <w:t>Ensure decision making takes into account needs and expectations of both internal and external groups</w:t>
            </w:r>
          </w:p>
          <w:p w:rsidR="00000000" w:rsidRPr="007C7990" w:rsidP="007C7990">
            <w:pPr>
              <w:pStyle w:val="List2"/>
            </w:pPr>
            <w:r w:rsidRPr="007C7990">
              <w:t>2.7.</w:t>
            </w:r>
            <w:r w:rsidRPr="007C7990">
              <w:tab/>
              <w:t xml:space="preserve">Ensure decision making occurs in accordance with </w:t>
            </w:r>
            <w:r w:rsidRPr="007C7990">
              <w:rPr>
                <w:rStyle w:val="BoldandItalics"/>
              </w:rPr>
              <w:t>risk management</w:t>
            </w:r>
            <w:r w:rsidRPr="007C7990">
              <w:t xml:space="preserve"> plans for all options, and within appropriate timeframes</w:t>
            </w:r>
          </w:p>
          <w:p w:rsidR="00000000" w:rsidP="007C7990">
            <w:pPr>
              <w:pStyle w:val="List2"/>
              <w:rPr>
                <w:lang w:val="en-NZ"/>
              </w:rPr>
            </w:pPr>
            <w:r w:rsidRPr="007C7990">
              <w:t>2.8.</w:t>
            </w:r>
            <w:r w:rsidRPr="007C7990">
              <w:tab/>
              <w:t>Ensure that the organi</w:t>
            </w:r>
            <w:r w:rsidRPr="007C7990">
              <w:t>sation is represented positively in the media and community</w:t>
            </w:r>
          </w:p>
        </w:tc>
      </w:tr>
      <w:tr w:rsidTr="00940886">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90">
            <w:pPr>
              <w:pStyle w:val="List"/>
              <w:rPr>
                <w:lang w:val="en-NZ"/>
              </w:rPr>
            </w:pPr>
            <w:r w:rsidRPr="007C7990">
              <w:t>3.</w:t>
            </w:r>
            <w:r w:rsidRPr="007C7990">
              <w:tab/>
              <w:t>Build and support teams</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990" w:rsidP="007C7990">
            <w:pPr>
              <w:pStyle w:val="List2"/>
            </w:pPr>
            <w:r w:rsidRPr="007C7990">
              <w:t>3.1.</w:t>
            </w:r>
            <w:r w:rsidRPr="007C7990">
              <w:tab/>
              <w:t xml:space="preserve">Assign </w:t>
            </w:r>
            <w:r w:rsidRPr="007C7990">
              <w:rPr>
                <w:rStyle w:val="BoldandItalics"/>
              </w:rPr>
              <w:t>accountabilities and responsibilities</w:t>
            </w:r>
            <w:r w:rsidRPr="007C7990">
              <w:t xml:space="preserve"> to teams consistent with their competencies and operational plans</w:t>
            </w:r>
          </w:p>
          <w:p w:rsidR="00000000" w:rsidRPr="007C7990" w:rsidP="007C7990">
            <w:pPr>
              <w:pStyle w:val="List2"/>
            </w:pPr>
            <w:r w:rsidRPr="007C7990">
              <w:t>3.2.</w:t>
            </w:r>
            <w:r w:rsidRPr="007C7990">
              <w:tab/>
              <w:t>Ensure teams are resourced to allow them to ach</w:t>
            </w:r>
            <w:r w:rsidRPr="007C7990">
              <w:t>ieve their objectives</w:t>
            </w:r>
          </w:p>
          <w:p w:rsidR="00000000" w:rsidRPr="007C7990" w:rsidP="007C7990">
            <w:pPr>
              <w:pStyle w:val="List2"/>
            </w:pPr>
            <w:r w:rsidRPr="007C7990">
              <w:t>3.3.</w:t>
            </w:r>
            <w:r w:rsidRPr="007C7990">
              <w:tab/>
              <w:t>Empower teams and individuals through effective delegation and support for their initiatives</w:t>
            </w:r>
          </w:p>
          <w:p w:rsidR="00000000" w:rsidRPr="007C7990" w:rsidP="007C7990">
            <w:pPr>
              <w:pStyle w:val="List2"/>
            </w:pPr>
            <w:r w:rsidRPr="007C7990">
              <w:t>3.4.</w:t>
            </w:r>
            <w:r w:rsidRPr="007C7990">
              <w:tab/>
              <w:t xml:space="preserve">Create and maintain </w:t>
            </w:r>
            <w:r w:rsidRPr="007C7990">
              <w:rPr>
                <w:rStyle w:val="BoldandItalics"/>
              </w:rPr>
              <w:t>a positive work environment</w:t>
            </w:r>
          </w:p>
          <w:p w:rsidR="00000000" w:rsidP="007C7990">
            <w:pPr>
              <w:pStyle w:val="List2"/>
              <w:rPr>
                <w:lang w:val="en-NZ"/>
              </w:rPr>
            </w:pPr>
            <w:r w:rsidRPr="007C7990">
              <w:t>3.5.</w:t>
            </w:r>
            <w:r w:rsidRPr="007C7990">
              <w:tab/>
              <w:t>Encourage teams and individuals to develop innovative approaches to the perfor</w:t>
            </w:r>
            <w:r w:rsidRPr="007C7990">
              <w:t>mance of work</w:t>
            </w:r>
          </w:p>
        </w:tc>
      </w:tr>
      <w:tr w:rsidTr="00940886">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90">
            <w:pPr>
              <w:pStyle w:val="List"/>
              <w:rPr>
                <w:lang w:val="en-NZ"/>
              </w:rPr>
            </w:pPr>
            <w:r w:rsidRPr="007C7990">
              <w:t>4.</w:t>
            </w:r>
            <w:r w:rsidRPr="007C7990">
              <w:tab/>
              <w:t>Demonstrate personal and professional competence</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990" w:rsidP="007C7990">
            <w:pPr>
              <w:pStyle w:val="List2"/>
            </w:pPr>
            <w:r w:rsidRPr="007C7990">
              <w:t>4.1.</w:t>
            </w:r>
            <w:r w:rsidRPr="007C7990">
              <w:tab/>
              <w:t>Model ethical conduct in all areas of work and encourage others to adopt business ethics</w:t>
            </w:r>
          </w:p>
          <w:p w:rsidR="00000000" w:rsidRPr="007C7990" w:rsidP="007C7990">
            <w:pPr>
              <w:pStyle w:val="List2"/>
            </w:pPr>
            <w:r w:rsidRPr="007C7990">
              <w:t>4.2.</w:t>
            </w:r>
            <w:r w:rsidRPr="007C7990">
              <w:tab/>
              <w:t>Adapt appropriate interpersonal and leadership styles to meet particular circumstances and</w:t>
            </w:r>
            <w:r w:rsidRPr="007C7990">
              <w:t xml:space="preserve"> situations</w:t>
            </w:r>
          </w:p>
          <w:p w:rsidR="00000000" w:rsidRPr="007C7990" w:rsidP="007C7990">
            <w:pPr>
              <w:pStyle w:val="List2"/>
            </w:pPr>
            <w:r w:rsidRPr="007C7990">
              <w:t>4.3.</w:t>
            </w:r>
            <w:r w:rsidRPr="007C7990">
              <w:tab/>
              <w:t>Set and achieve personal objectives and work program outcomes</w:t>
            </w:r>
          </w:p>
          <w:p w:rsidR="00000000" w:rsidRPr="007C7990" w:rsidP="007C7990">
            <w:pPr>
              <w:pStyle w:val="List2"/>
            </w:pPr>
            <w:r w:rsidRPr="007C7990">
              <w:t>4.4.</w:t>
            </w:r>
            <w:r w:rsidRPr="007C7990">
              <w:tab/>
              <w:t>Ensure self performance and professional competence is continuously improved through engagement in a range of professional development activities</w:t>
            </w:r>
          </w:p>
          <w:p w:rsidR="00000000" w:rsidRPr="007C7990" w:rsidP="007C7990">
            <w:pPr>
              <w:pStyle w:val="List2"/>
            </w:pPr>
            <w:r w:rsidRPr="007C7990">
              <w:t>4.5.</w:t>
            </w:r>
            <w:r w:rsidRPr="007C7990">
              <w:tab/>
              <w:t>Participate regularly</w:t>
            </w:r>
            <w:r w:rsidRPr="007C7990">
              <w:t xml:space="preserve"> in industry/professional networks and groups</w:t>
            </w:r>
          </w:p>
        </w:tc>
      </w:tr>
    </w:tbl>
    <w:p w:rsidR="00000000" w:rsidRPr="007C7990" w:rsidP="007C7990">
      <w:pPr>
        <w:pStyle w:val="BodyText"/>
      </w:pPr>
    </w:p>
    <w:p w:rsidR="00000000" w:rsidRPr="007C7990" w:rsidP="007C7990">
      <w:pPr>
        <w:pStyle w:val="AllowPageBreak"/>
      </w:pPr>
    </w:p>
    <w:p w:rsidR="00000000" w:rsidRPr="007C7990" w:rsidP="007C7990">
      <w:pPr>
        <w:pStyle w:val="Heading1"/>
      </w:pPr>
      <w:bookmarkStart w:id="9" w:name="O_65795"/>
      <w:bookmarkEnd w:id="9"/>
      <w:r w:rsidRPr="007C7990">
        <w:t>Required Skills and Knowledge</w:t>
      </w:r>
    </w:p>
    <w:tbl>
      <w:tblPr>
        <w:tblW w:w="0" w:type="auto"/>
        <w:tblLayout w:type="fixed"/>
        <w:tblCellMar>
          <w:left w:w="62" w:type="dxa"/>
          <w:right w:w="62" w:type="dxa"/>
        </w:tblCellMar>
        <w:tblLook w:val="0000"/>
      </w:tblPr>
      <w:tblGrid>
        <w:gridCol w:w="8522"/>
      </w:tblGrid>
      <w:tr w:rsidTr="0094088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C7990">
            <w:pPr>
              <w:pStyle w:val="BodyText"/>
              <w:rPr>
                <w:lang w:val="en-NZ"/>
              </w:rPr>
            </w:pPr>
            <w:r w:rsidRPr="007C7990">
              <w:rPr>
                <w:rStyle w:val="SpecialBold"/>
              </w:rPr>
              <w:t>REQUIRED SKILLS AND KNOWLEDGE</w:t>
            </w:r>
          </w:p>
        </w:tc>
      </w:tr>
      <w:tr w:rsidTr="0094088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C7990">
            <w:pPr>
              <w:pStyle w:val="BodyText"/>
              <w:rPr>
                <w:lang w:val="en-NZ"/>
              </w:rPr>
            </w:pPr>
            <w:r w:rsidRPr="007C7990">
              <w:t>This section describes the skills and knowledge required for this unit.</w:t>
            </w:r>
          </w:p>
        </w:tc>
      </w:tr>
      <w:tr w:rsidTr="009408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90">
            <w:pPr>
              <w:pStyle w:val="BodyText"/>
              <w:rPr>
                <w:lang w:val="en-NZ"/>
              </w:rPr>
            </w:pPr>
            <w:r w:rsidRPr="007C7990">
              <w:rPr>
                <w:rStyle w:val="SpecialBold"/>
              </w:rPr>
              <w:t>Required skills</w:t>
            </w:r>
          </w:p>
        </w:tc>
      </w:tr>
      <w:tr w:rsidTr="009408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990" w:rsidP="007C7990">
            <w:pPr>
              <w:pStyle w:val="ListBullet"/>
            </w:pPr>
            <w:r w:rsidRPr="007C7990">
              <w:t>interpersonal skills to communicate and inspire trust and confidence of others and to ensure their cooperation and support</w:t>
            </w:r>
          </w:p>
          <w:p w:rsidR="00000000" w:rsidRPr="007C7990" w:rsidP="007C7990">
            <w:pPr>
              <w:pStyle w:val="ListBullet"/>
            </w:pPr>
            <w:r w:rsidRPr="007C7990">
              <w:t>networking skills to ensure support from key groups and individuals for concepts/ideas/products/services</w:t>
            </w:r>
          </w:p>
          <w:p w:rsidR="00000000" w:rsidP="007C7990">
            <w:pPr>
              <w:pStyle w:val="ListBullet"/>
              <w:rPr>
                <w:lang w:val="en-NZ"/>
              </w:rPr>
            </w:pPr>
            <w:r w:rsidRPr="007C7990">
              <w:t>risk management skills to analyse, identify and develop mitigation strategies for identified risks.</w:t>
            </w:r>
          </w:p>
        </w:tc>
      </w:tr>
      <w:tr w:rsidTr="009408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90">
            <w:pPr>
              <w:pStyle w:val="BodyText"/>
              <w:rPr>
                <w:lang w:val="en-NZ"/>
              </w:rPr>
            </w:pPr>
            <w:r w:rsidRPr="007C7990">
              <w:rPr>
                <w:rStyle w:val="SpecialBold"/>
              </w:rPr>
              <w:t>Required knowledge</w:t>
            </w:r>
          </w:p>
        </w:tc>
      </w:tr>
      <w:tr w:rsidTr="009408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990" w:rsidP="007C7990">
            <w:pPr>
              <w:pStyle w:val="ListBullet"/>
            </w:pPr>
            <w:r w:rsidRPr="007C7990">
              <w:t>business ethics and their application</w:t>
            </w:r>
          </w:p>
          <w:p w:rsidR="00000000" w:rsidRPr="007C7990" w:rsidP="007C7990">
            <w:pPr>
              <w:pStyle w:val="ListBullet"/>
            </w:pPr>
            <w:r w:rsidRPr="007C7990">
              <w:t>leadership styles and their application</w:t>
            </w:r>
          </w:p>
          <w:p w:rsidR="00000000" w:rsidRPr="007C7990" w:rsidP="007C7990">
            <w:pPr>
              <w:pStyle w:val="ListBullet"/>
            </w:pPr>
            <w:r w:rsidRPr="007C7990">
              <w:t>legislation, codes and by-laws relevant to the organisat</w:t>
            </w:r>
            <w:r w:rsidRPr="007C7990">
              <w:t>ion's operations</w:t>
            </w:r>
          </w:p>
          <w:p w:rsidR="00000000" w:rsidRPr="007C7990" w:rsidP="007C7990">
            <w:pPr>
              <w:pStyle w:val="ListBullet"/>
            </w:pPr>
            <w:r w:rsidRPr="007C7990">
              <w:t>organisation mission, purpose and values</w:t>
            </w:r>
          </w:p>
          <w:p w:rsidR="00000000" w:rsidRPr="007C7990" w:rsidP="007C7990">
            <w:pPr>
              <w:pStyle w:val="ListBullet"/>
            </w:pPr>
            <w:r w:rsidRPr="007C7990">
              <w:t>organisation objectives, plans and strategies</w:t>
            </w:r>
          </w:p>
          <w:p w:rsidR="00000000" w:rsidRPr="007C7990" w:rsidP="007C7990">
            <w:pPr>
              <w:pStyle w:val="ListBullet"/>
            </w:pPr>
            <w:r w:rsidRPr="007C7990">
              <w:t>organisational change processes.</w:t>
            </w:r>
          </w:p>
        </w:tc>
      </w:tr>
    </w:tbl>
    <w:p w:rsidR="00000000" w:rsidRPr="007C7990" w:rsidP="007C7990">
      <w:pPr>
        <w:pStyle w:val="BodyText"/>
      </w:pPr>
    </w:p>
    <w:p w:rsidR="00000000" w:rsidRPr="007C7990" w:rsidP="007C7990">
      <w:pPr>
        <w:pStyle w:val="AllowPageBreak"/>
      </w:pPr>
    </w:p>
    <w:p w:rsidR="00000000" w:rsidRPr="007C7990" w:rsidP="007C7990">
      <w:pPr>
        <w:pStyle w:val="Heading1"/>
      </w:pPr>
      <w:bookmarkStart w:id="10" w:name="O_65796"/>
      <w:bookmarkEnd w:id="10"/>
      <w:r w:rsidRPr="007C7990">
        <w:t>Evidence Guide</w:t>
      </w:r>
    </w:p>
    <w:tbl>
      <w:tblPr>
        <w:tblW w:w="9570" w:type="dxa"/>
        <w:tblLayout w:type="fixed"/>
        <w:tblCellMar>
          <w:left w:w="62" w:type="dxa"/>
          <w:right w:w="62" w:type="dxa"/>
        </w:tblCellMar>
        <w:tblLook w:val="0000"/>
      </w:tblPr>
      <w:tblGrid>
        <w:gridCol w:w="3908"/>
        <w:gridCol w:w="5662"/>
      </w:tblGrid>
      <w:tr w:rsidTr="0094088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90">
            <w:pPr>
              <w:pStyle w:val="BodyText"/>
              <w:rPr>
                <w:lang w:val="en-NZ"/>
              </w:rPr>
            </w:pPr>
            <w:r w:rsidRPr="007C7990">
              <w:rPr>
                <w:rStyle w:val="SpecialBold"/>
              </w:rPr>
              <w:t>EVIDENCE GUIDE</w:t>
            </w:r>
          </w:p>
        </w:tc>
      </w:tr>
      <w:tr w:rsidTr="0094088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90">
            <w:pPr>
              <w:pStyle w:val="BodyText"/>
              <w:rPr>
                <w:lang w:val="en-NZ"/>
              </w:rPr>
            </w:pPr>
            <w:r w:rsidRPr="007C7990">
              <w:t>The Evidence Guide provi</w:t>
            </w:r>
            <w:r w:rsidRPr="007C7990">
              <w:t>des advice on assessment and must be read in conjunction with the performance criteria, required skills and knowledge, range statement and the Assessment Guidelines for the Training Package.</w:t>
            </w:r>
          </w:p>
        </w:tc>
      </w:tr>
      <w:tr w:rsidTr="009408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90">
            <w:pPr>
              <w:pStyle w:val="BodyText"/>
              <w:rPr>
                <w:lang w:val="en-NZ"/>
              </w:rPr>
            </w:pPr>
            <w:r w:rsidRPr="007C799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90">
            <w:pPr>
              <w:pStyle w:val="BodyText"/>
              <w:rPr>
                <w:lang w:val="en-NZ"/>
              </w:rPr>
            </w:pPr>
          </w:p>
        </w:tc>
      </w:tr>
      <w:tr w:rsidTr="009408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90">
            <w:pPr>
              <w:pStyle w:val="BodyText"/>
              <w:rPr>
                <w:lang w:val="en-NZ"/>
              </w:rPr>
            </w:pPr>
            <w:r w:rsidRPr="007C799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990" w:rsidP="007C7990">
            <w:pPr>
              <w:pStyle w:val="BodyText"/>
            </w:pPr>
            <w:r w:rsidRPr="007C7990">
              <w:t>Evidence of the following is essential:</w:t>
            </w:r>
          </w:p>
          <w:p w:rsidR="00000000" w:rsidRPr="007C7990" w:rsidP="007C7990">
            <w:pPr>
              <w:pStyle w:val="ListBullet"/>
            </w:pPr>
            <w:r w:rsidRPr="007C7990">
              <w:t>input from a wide range of sources providing evidence in respect to a broad range of activities and application of busines</w:t>
            </w:r>
            <w:r w:rsidRPr="007C7990">
              <w:t>s ethics</w:t>
            </w:r>
          </w:p>
          <w:p w:rsidR="00000000" w:rsidRPr="007C7990" w:rsidP="007C7990">
            <w:pPr>
              <w:pStyle w:val="ListBullet"/>
            </w:pPr>
            <w:r w:rsidRPr="007C7990">
              <w:t>demonstration of personal competence that links to the organisation's requirements for managers</w:t>
            </w:r>
          </w:p>
          <w:p w:rsidR="00000000" w:rsidRPr="007C7990" w:rsidP="007C7990">
            <w:pPr>
              <w:pStyle w:val="ListBullet"/>
            </w:pPr>
            <w:r w:rsidRPr="007C7990">
              <w:t>effective communication skills and an ability to win commitment to the organisation and its activities</w:t>
            </w:r>
          </w:p>
          <w:p w:rsidR="00000000" w:rsidRPr="007C7990" w:rsidP="007C7990">
            <w:pPr>
              <w:pStyle w:val="ListBullet"/>
            </w:pPr>
            <w:r w:rsidRPr="007C7990">
              <w:t>knowledge of leadership styles and their applica</w:t>
            </w:r>
            <w:r w:rsidRPr="007C7990">
              <w:t>tion</w:t>
            </w:r>
          </w:p>
          <w:p w:rsidR="00000000" w:rsidP="007C7990">
            <w:pPr>
              <w:pStyle w:val="ListBullet"/>
              <w:rPr>
                <w:lang w:val="en-NZ"/>
              </w:rPr>
            </w:pPr>
            <w:r w:rsidRPr="007C7990">
              <w:t>knowledge of legislation, codes and by-laws relevant to the organisation's operations.</w:t>
            </w:r>
          </w:p>
        </w:tc>
      </w:tr>
      <w:tr w:rsidTr="009408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90">
            <w:pPr>
              <w:pStyle w:val="BodyText"/>
              <w:rPr>
                <w:lang w:val="en-NZ"/>
              </w:rPr>
            </w:pPr>
            <w:r w:rsidRPr="007C799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990" w:rsidP="007C7990">
            <w:pPr>
              <w:pStyle w:val="BodyText"/>
            </w:pPr>
            <w:r w:rsidRPr="007C7990">
              <w:t>Assessment must ensure:</w:t>
            </w:r>
          </w:p>
          <w:p w:rsidR="00000000" w:rsidP="007C7990">
            <w:pPr>
              <w:pStyle w:val="ListBullet"/>
              <w:rPr>
                <w:lang w:val="en-NZ"/>
              </w:rPr>
            </w:pPr>
            <w:r w:rsidRPr="007C7990">
              <w:t>access to appropriate documentation and resources normally used in the workplace.</w:t>
            </w:r>
          </w:p>
        </w:tc>
      </w:tr>
      <w:tr w:rsidTr="009408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90">
            <w:pPr>
              <w:pStyle w:val="BodyText"/>
              <w:rPr>
                <w:lang w:val="en-NZ"/>
              </w:rPr>
            </w:pPr>
            <w:r w:rsidRPr="007C7990">
              <w:rPr>
                <w:rStyle w:val="SpecialBold"/>
              </w:rPr>
              <w:t>Method</w:t>
            </w:r>
            <w:r w:rsidRPr="007C7990">
              <w:rPr>
                <w:rStyle w:val="SpecialBold"/>
              </w:rPr>
              <w:t xml:space="preserve">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990" w:rsidP="007C7990">
            <w:pPr>
              <w:pStyle w:val="BodyText"/>
            </w:pPr>
            <w:r w:rsidRPr="007C7990">
              <w:t>A range of assessment methods should be used to assess practical skills and knowledge. The following examples are appropriate for this unit:</w:t>
            </w:r>
          </w:p>
          <w:p w:rsidR="00000000" w:rsidRPr="007C7990" w:rsidP="007C7990">
            <w:pPr>
              <w:pStyle w:val="ListBullet"/>
            </w:pPr>
            <w:r w:rsidRPr="007C7990">
              <w:t>analysis of responses to case studies and scenarios</w:t>
            </w:r>
          </w:p>
          <w:p w:rsidR="00000000" w:rsidRPr="007C7990" w:rsidP="007C7990">
            <w:pPr>
              <w:pStyle w:val="ListBullet"/>
            </w:pPr>
            <w:r w:rsidRPr="007C7990">
              <w:t>direct questioning combined with review of portfolios of evidence and third party workplace reports of on-the-job performance by the candidate</w:t>
            </w:r>
          </w:p>
          <w:p w:rsidR="00000000" w:rsidRPr="007C7990" w:rsidP="007C7990">
            <w:pPr>
              <w:pStyle w:val="ListBullet"/>
            </w:pPr>
            <w:r w:rsidRPr="007C7990">
              <w:t>observation of demonstrated leadership techniques</w:t>
            </w:r>
          </w:p>
          <w:p w:rsidR="00000000" w:rsidRPr="007C7990" w:rsidP="007C7990">
            <w:pPr>
              <w:pStyle w:val="ListBullet"/>
            </w:pPr>
            <w:r w:rsidRPr="007C7990">
              <w:t>observation of presentations</w:t>
            </w:r>
          </w:p>
          <w:p w:rsidR="00000000" w:rsidRPr="007C7990" w:rsidP="007C7990">
            <w:pPr>
              <w:pStyle w:val="ListBullet"/>
            </w:pPr>
            <w:r w:rsidRPr="007C7990">
              <w:t xml:space="preserve">review of media and language used </w:t>
            </w:r>
            <w:r w:rsidRPr="007C7990">
              <w:t>when communicating with individuals and groups</w:t>
            </w:r>
          </w:p>
          <w:p w:rsidR="00000000" w:rsidRPr="007C7990" w:rsidP="007C7990">
            <w:pPr>
              <w:pStyle w:val="ListBullet"/>
            </w:pPr>
            <w:r w:rsidRPr="007C7990">
              <w:t>evaluation of accountabilities and responsibilitiesassigned to teams</w:t>
            </w:r>
          </w:p>
          <w:p w:rsidR="00000000" w:rsidRPr="007C7990" w:rsidP="007C7990">
            <w:pPr>
              <w:pStyle w:val="ListBullet"/>
            </w:pPr>
            <w:r w:rsidRPr="007C7990">
              <w:t>review of documentation outlining personal objectives and work program outcomes</w:t>
            </w:r>
          </w:p>
          <w:p w:rsidR="00000000" w:rsidP="007C7990">
            <w:pPr>
              <w:pStyle w:val="ListBullet"/>
              <w:rPr>
                <w:lang w:val="en-NZ"/>
              </w:rPr>
            </w:pPr>
            <w:r w:rsidRPr="007C7990">
              <w:t xml:space="preserve">review of professional development activities undertaken to </w:t>
            </w:r>
            <w:r w:rsidRPr="007C7990">
              <w:t>improve self performance and professional competence.</w:t>
            </w:r>
          </w:p>
        </w:tc>
      </w:tr>
      <w:tr w:rsidTr="009408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90">
            <w:pPr>
              <w:pStyle w:val="BodyText"/>
              <w:rPr>
                <w:lang w:val="en-NZ"/>
              </w:rPr>
            </w:pPr>
            <w:r w:rsidRPr="007C799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990" w:rsidP="007C7990">
            <w:pPr>
              <w:pStyle w:val="BodyText"/>
            </w:pPr>
            <w:r w:rsidRPr="007C7990">
              <w:t>Holistic assessment with other units relevant to the industry sector, workplace and job role is recommended, for example:</w:t>
            </w:r>
          </w:p>
          <w:p w:rsidR="00000000" w:rsidRPr="007C7990" w:rsidP="007C7990">
            <w:pPr>
              <w:pStyle w:val="ListBullet"/>
            </w:pPr>
            <w:r w:rsidRPr="007C7990">
              <w:t>other units from the Advanced Diploma of M</w:t>
            </w:r>
            <w:r w:rsidRPr="007C7990">
              <w:t>anagement.</w:t>
            </w:r>
          </w:p>
        </w:tc>
      </w:tr>
    </w:tbl>
    <w:p w:rsidR="00000000" w:rsidRPr="007C7990" w:rsidP="007C7990">
      <w:pPr>
        <w:pStyle w:val="BodyText"/>
      </w:pPr>
    </w:p>
    <w:p w:rsidR="00000000" w:rsidRPr="007C7990" w:rsidP="007C7990">
      <w:pPr>
        <w:pStyle w:val="AllowPageBreak"/>
      </w:pPr>
    </w:p>
    <w:p w:rsidR="00000000" w:rsidRPr="007C7990" w:rsidP="007C7990">
      <w:pPr>
        <w:pStyle w:val="Heading1"/>
      </w:pPr>
      <w:bookmarkStart w:id="11" w:name="O_65797"/>
      <w:bookmarkEnd w:id="11"/>
      <w:r w:rsidRPr="007C7990">
        <w:t>Range Statement</w:t>
      </w:r>
    </w:p>
    <w:tbl>
      <w:tblPr>
        <w:tblW w:w="0" w:type="auto"/>
        <w:tblLayout w:type="fixed"/>
        <w:tblCellMar>
          <w:left w:w="62" w:type="dxa"/>
          <w:right w:w="62" w:type="dxa"/>
        </w:tblCellMar>
        <w:tblLook w:val="0000"/>
      </w:tblPr>
      <w:tblGrid>
        <w:gridCol w:w="3541"/>
        <w:gridCol w:w="4981"/>
      </w:tblGrid>
      <w:tr w:rsidTr="0094088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90">
            <w:pPr>
              <w:pStyle w:val="BodyText"/>
              <w:rPr>
                <w:lang w:val="en-NZ"/>
              </w:rPr>
            </w:pPr>
            <w:r w:rsidRPr="007C7990">
              <w:rPr>
                <w:rStyle w:val="SpecialBold"/>
              </w:rPr>
              <w:t>RANGE STATEMENT</w:t>
            </w:r>
          </w:p>
        </w:tc>
      </w:tr>
      <w:tr w:rsidTr="0094088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90">
            <w:pPr>
              <w:pStyle w:val="BodyText"/>
              <w:rPr>
                <w:lang w:val="en-NZ"/>
              </w:rPr>
            </w:pPr>
            <w:r w:rsidRPr="007C7990">
              <w:t xml:space="preserve">The range statement relates to the unit of competency as a whole. It allows for different work environments and situations that may affect </w:t>
            </w:r>
            <w:r w:rsidRPr="007C7990">
              <w:t>performance. Bold italicised wording, if used in the performance criteria, is detailed below. Essential operating conditions that may be present with training and assessment (depending on the work situation, needs of the candidate, accessibility of the ite</w:t>
            </w:r>
            <w:r w:rsidRPr="007C7990">
              <w:t>m, and local industry and regional contexts) may also be included.</w:t>
            </w:r>
          </w:p>
        </w:tc>
      </w:tr>
      <w:tr w:rsidTr="00940886">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90">
            <w:pPr>
              <w:pStyle w:val="BodyText"/>
              <w:rPr>
                <w:lang w:val="en-NZ"/>
              </w:rPr>
            </w:pPr>
            <w:r w:rsidRPr="007C7990">
              <w:rPr>
                <w:rStyle w:val="BoldandItalics"/>
              </w:rPr>
              <w:t>Expectations of the organisation</w:t>
            </w:r>
            <w:r w:rsidRPr="007C7990">
              <w:t xml:space="preserve"> include:</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990" w:rsidP="007C7990">
            <w:pPr>
              <w:pStyle w:val="ListBullet"/>
            </w:pPr>
            <w:r w:rsidRPr="007C7990">
              <w:t>environmental management</w:t>
            </w:r>
          </w:p>
          <w:p w:rsidR="00000000" w:rsidRPr="007C7990" w:rsidP="007C7990">
            <w:pPr>
              <w:pStyle w:val="ListBullet"/>
            </w:pPr>
            <w:r w:rsidRPr="007C7990">
              <w:t>occupational health and safety</w:t>
            </w:r>
          </w:p>
          <w:p w:rsidR="00000000" w:rsidRPr="007C7990" w:rsidP="007C7990">
            <w:pPr>
              <w:pStyle w:val="ListBullet"/>
            </w:pPr>
            <w:r w:rsidRPr="007C7990">
              <w:t>product safety</w:t>
            </w:r>
          </w:p>
          <w:p w:rsidR="00000000" w:rsidRPr="007C7990" w:rsidP="007C7990">
            <w:pPr>
              <w:pStyle w:val="ListBullet"/>
            </w:pPr>
            <w:r w:rsidRPr="007C7990">
              <w:t>service</w:t>
            </w:r>
          </w:p>
          <w:p w:rsidR="00000000" w:rsidRPr="007C7990" w:rsidP="007C7990">
            <w:pPr>
              <w:pStyle w:val="ListBullet"/>
            </w:pPr>
            <w:r w:rsidRPr="007C7990">
              <w:t>values and ethics</w:t>
            </w:r>
          </w:p>
          <w:p w:rsidR="00000000" w:rsidP="007C7990">
            <w:pPr>
              <w:pStyle w:val="ListBullet"/>
              <w:rPr>
                <w:lang w:val="en-NZ"/>
              </w:rPr>
            </w:pPr>
            <w:r w:rsidRPr="007C7990">
              <w:t>other relevant factors</w:t>
            </w:r>
          </w:p>
        </w:tc>
      </w:tr>
      <w:tr w:rsidTr="00940886">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90">
            <w:pPr>
              <w:pStyle w:val="BodyText"/>
              <w:rPr>
                <w:lang w:val="en-NZ"/>
              </w:rPr>
            </w:pPr>
            <w:r w:rsidRPr="007C7990">
              <w:rPr>
                <w:rStyle w:val="BoldandItalics"/>
              </w:rPr>
              <w:t>Incidents</w:t>
            </w:r>
            <w:r w:rsidRPr="007C7990">
              <w:t xml:space="preserve"> may include:</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990" w:rsidP="007C7990">
            <w:pPr>
              <w:pStyle w:val="ListBullet"/>
            </w:pPr>
            <w:r w:rsidRPr="007C7990">
              <w:t>emergency response</w:t>
            </w:r>
          </w:p>
          <w:p w:rsidR="00000000" w:rsidRPr="007C7990" w:rsidP="007C7990">
            <w:pPr>
              <w:pStyle w:val="ListBullet"/>
            </w:pPr>
            <w:r w:rsidRPr="007C7990">
              <w:t>environmental event (emissions, noise, etc.)</w:t>
            </w:r>
          </w:p>
          <w:p w:rsidR="00000000" w:rsidRPr="007C7990" w:rsidP="007C7990">
            <w:pPr>
              <w:pStyle w:val="ListBullet"/>
            </w:pPr>
            <w:r w:rsidRPr="007C7990">
              <w:t>product failure</w:t>
            </w:r>
          </w:p>
          <w:p w:rsidR="00000000" w:rsidP="007C7990">
            <w:pPr>
              <w:pStyle w:val="ListBullet"/>
              <w:rPr>
                <w:lang w:val="en-NZ"/>
              </w:rPr>
            </w:pPr>
            <w:r w:rsidRPr="007C7990">
              <w:t>workplace accident</w:t>
            </w:r>
          </w:p>
        </w:tc>
      </w:tr>
      <w:tr w:rsidTr="00940886">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90">
            <w:pPr>
              <w:pStyle w:val="BodyText"/>
              <w:rPr>
                <w:lang w:val="en-NZ"/>
              </w:rPr>
            </w:pPr>
            <w:r w:rsidRPr="007C7990">
              <w:rPr>
                <w:rStyle w:val="BoldandItalics"/>
              </w:rPr>
              <w:t>Risk management</w:t>
            </w:r>
            <w:r w:rsidRPr="007C7990">
              <w:t xml:space="preserve"> means:</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90">
            <w:pPr>
              <w:pStyle w:val="ListBullet"/>
              <w:rPr>
                <w:lang w:val="en-NZ"/>
              </w:rPr>
            </w:pPr>
            <w:r w:rsidRPr="007C7990">
              <w:t>process of identification of potential negative events and the development of plans to mitigate or minimise the likelihood of the n</w:t>
            </w:r>
            <w:r w:rsidRPr="007C7990">
              <w:t>egative event occurring and/or the consequences in the event it does occur</w:t>
            </w:r>
          </w:p>
        </w:tc>
      </w:tr>
      <w:tr w:rsidTr="00940886">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90">
            <w:pPr>
              <w:pStyle w:val="BodyText"/>
              <w:rPr>
                <w:lang w:val="en-NZ"/>
              </w:rPr>
            </w:pPr>
            <w:r w:rsidRPr="007C7990">
              <w:rPr>
                <w:rStyle w:val="BoldandItalics"/>
              </w:rPr>
              <w:t>Accountabilities and responsibilities</w:t>
            </w:r>
            <w:r w:rsidRPr="007C7990">
              <w:t xml:space="preserve"> means:</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90">
            <w:pPr>
              <w:pStyle w:val="ListBullet"/>
              <w:rPr>
                <w:lang w:val="en-NZ"/>
              </w:rPr>
            </w:pPr>
            <w:r w:rsidRPr="007C7990">
              <w:t xml:space="preserve">clarification of who is to be accountable for a decision or action prior to its </w:t>
            </w:r>
            <w:r w:rsidRPr="007C7990">
              <w:t>execution, and identification of groups, individuals and activities for which a person is responsible for managing</w:t>
            </w:r>
          </w:p>
        </w:tc>
      </w:tr>
      <w:tr w:rsidTr="00940886">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90">
            <w:pPr>
              <w:pStyle w:val="BodyText"/>
              <w:rPr>
                <w:lang w:val="en-NZ"/>
              </w:rPr>
            </w:pPr>
            <w:r w:rsidRPr="007C7990">
              <w:rPr>
                <w:rStyle w:val="BoldandItalics"/>
              </w:rPr>
              <w:t>Positive work environment</w:t>
            </w:r>
            <w:r w:rsidRPr="007C7990">
              <w:t xml:space="preserve"> means:</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990" w:rsidP="007C7990">
            <w:pPr>
              <w:pStyle w:val="ListBullet"/>
            </w:pPr>
            <w:r w:rsidRPr="007C7990">
              <w:t>environment where employees identify with the organisation and its purpose and where communication is free</w:t>
            </w:r>
            <w:r w:rsidRPr="007C7990">
              <w:t>-flowing, decisions are transparent and conflict is positive and constructive</w:t>
            </w:r>
          </w:p>
        </w:tc>
      </w:tr>
    </w:tbl>
    <w:p w:rsidR="00940886" w:rsidP="007C7990">
      <w:pPr>
        <w:pStyle w:val="BodyText"/>
      </w:pPr>
    </w:p>
    <w:p w:rsidR="00940886" w:rsidP="007C7990">
      <w:pPr>
        <w:pStyle w:val="BodyText"/>
      </w:pPr>
    </w:p>
    <w:p w:rsidR="00000000" w:rsidRPr="007C7990" w:rsidP="007C7990">
      <w:pPr>
        <w:pStyle w:val="Heading1"/>
      </w:pPr>
      <w:bookmarkStart w:id="12" w:name="O_65798"/>
      <w:bookmarkEnd w:id="12"/>
      <w:r w:rsidRPr="007C7990">
        <w:t>Unit Sector(s)</w:t>
      </w:r>
    </w:p>
    <w:tbl>
      <w:tblPr>
        <w:tblW w:w="0" w:type="auto"/>
        <w:tblLayout w:type="fixed"/>
        <w:tblCellMar>
          <w:left w:w="62" w:type="dxa"/>
          <w:right w:w="62" w:type="dxa"/>
        </w:tblCellMar>
        <w:tblLook w:val="0000"/>
      </w:tblPr>
      <w:tblGrid>
        <w:gridCol w:w="2654"/>
        <w:gridCol w:w="5868"/>
      </w:tblGrid>
      <w:tr w:rsidTr="0094088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90">
            <w:pPr>
              <w:pStyle w:val="BodyText"/>
              <w:rPr>
                <w:lang w:val="en-NZ"/>
              </w:rPr>
            </w:pPr>
            <w:r w:rsidRPr="007C799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990" w:rsidP="007C7990">
            <w:pPr>
              <w:pStyle w:val="BodyText"/>
            </w:pPr>
          </w:p>
        </w:tc>
      </w:tr>
    </w:tbl>
    <w:p w:rsidR="00000000" w:rsidRPr="007C7990" w:rsidP="007C7990">
      <w:pPr>
        <w:pStyle w:val="BodyText"/>
      </w:pPr>
    </w:p>
    <w:p w:rsidR="00000000" w:rsidRPr="007C7990" w:rsidP="007C7990">
      <w:pPr>
        <w:pStyle w:val="AllowPageBreak"/>
      </w:pPr>
    </w:p>
    <w:p w:rsidR="00000000" w:rsidRPr="007C7990" w:rsidP="007C7990">
      <w:pPr>
        <w:pStyle w:val="Heading1"/>
      </w:pPr>
      <w:bookmarkStart w:id="13" w:name="O_154257"/>
      <w:bookmarkEnd w:id="13"/>
      <w:r w:rsidRPr="007C7990">
        <w:t>Competency field</w:t>
      </w:r>
    </w:p>
    <w:tbl>
      <w:tblPr>
        <w:tblW w:w="0" w:type="auto"/>
        <w:tblLayout w:type="fixed"/>
        <w:tblCellMar>
          <w:left w:w="62" w:type="dxa"/>
          <w:right w:w="62" w:type="dxa"/>
        </w:tblCellMar>
        <w:tblLook w:val="0000"/>
      </w:tblPr>
      <w:tblGrid>
        <w:gridCol w:w="2774"/>
        <w:gridCol w:w="5748"/>
      </w:tblGrid>
      <w:tr w:rsidTr="00940886">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90">
            <w:pPr>
              <w:pStyle w:val="BodyText"/>
              <w:rPr>
                <w:lang w:val="en-NZ"/>
              </w:rPr>
            </w:pPr>
            <w:r w:rsidRPr="007C7990">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990" w:rsidP="007C7990">
            <w:pPr>
              <w:pStyle w:val="BodyText"/>
            </w:pPr>
            <w:r w:rsidRPr="007C7990">
              <w:t>Management and Leadership - Management</w:t>
            </w:r>
          </w:p>
        </w:tc>
      </w:tr>
    </w:tbl>
    <w:p w:rsidR="00000000" w:rsidRPr="007C7990" w:rsidP="007C7990">
      <w:pPr>
        <w:pStyle w:val="BodyText"/>
      </w:pPr>
    </w:p>
    <w:p w:rsidR="00000000" w:rsidRPr="007C7990" w:rsidP="007C7990">
      <w:pPr>
        <w:pStyle w:val="AllowPageBreak"/>
      </w:pPr>
    </w:p>
    <w:p w:rsidR="00000000" w:rsidRPr="007C7990" w:rsidP="007C7990">
      <w:pPr>
        <w:pStyle w:val="Heading1"/>
      </w:pPr>
      <w:bookmarkStart w:id="14" w:name="O_154256"/>
      <w:bookmarkEnd w:id="14"/>
      <w:r w:rsidRPr="007C7990">
        <w:t>Co-requisite units</w:t>
      </w:r>
    </w:p>
    <w:tbl>
      <w:tblPr>
        <w:tblW w:w="0" w:type="auto"/>
        <w:tblLayout w:type="fixed"/>
        <w:tblCellMar>
          <w:left w:w="62" w:type="dxa"/>
          <w:right w:w="62" w:type="dxa"/>
        </w:tblCellMar>
        <w:tblLook w:val="0000"/>
      </w:tblPr>
      <w:tblGrid>
        <w:gridCol w:w="2641"/>
        <w:gridCol w:w="1322"/>
        <w:gridCol w:w="4559"/>
      </w:tblGrid>
      <w:tr w:rsidTr="0094088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90">
            <w:pPr>
              <w:pStyle w:val="BodyText"/>
              <w:rPr>
                <w:lang w:val="en-NZ"/>
              </w:rPr>
            </w:pPr>
            <w:r w:rsidRPr="007C799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90">
            <w:pPr>
              <w:pStyle w:val="BodyText"/>
              <w:rPr>
                <w:lang w:val="en-NZ"/>
              </w:rPr>
            </w:pPr>
          </w:p>
        </w:tc>
      </w:tr>
      <w:tr w:rsidTr="0094088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990">
            <w:pPr>
              <w:pStyle w:val="BodyText"/>
              <w:rPr>
                <w:lang w:val="en-NZ"/>
              </w:rPr>
            </w:pPr>
          </w:p>
        </w:tc>
      </w:tr>
      <w:tr w:rsidTr="0094088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990" w:rsidP="007C7990">
            <w:pPr>
              <w:pStyle w:val="BodyText"/>
            </w:pPr>
          </w:p>
        </w:tc>
      </w:tr>
    </w:tbl>
    <w:p w:rsidR="00000000" w:rsidRPr="007C7990" w:rsidP="007C7990">
      <w:pPr>
        <w:pStyle w:val="BodyText"/>
      </w:pPr>
    </w:p>
    <w:p w:rsidR="00000000" w:rsidRPr="007C7990" w:rsidP="007C7990"/>
    <w:sectPr w:rsidSect="007C79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0886" w:rsidP="009408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886" w:rsidP="007C79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40886" w:rsidP="007C79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40886" w:rsidP="007C79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0886" w:rsidP="009408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886" w:rsidP="007C7990">
    <w:pPr>
      <w:pStyle w:val="Header"/>
      <w:framePr w:wrap="around"/>
    </w:pPr>
    <w:r>
      <w:fldChar w:fldCharType="begin"/>
    </w:r>
    <w:r>
      <w:instrText xml:space="preserve"> TITLE   \* MERGEFORMAT </w:instrText>
    </w:r>
    <w:r>
      <w:fldChar w:fldCharType="separate"/>
    </w:r>
    <w:r>
      <w:t>BSBMGT605B Provide leadership across the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40886" w:rsidP="007C79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A012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6A46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9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7990"/>
    <w:pPr>
      <w:spacing w:before="360" w:after="60"/>
      <w:outlineLvl w:val="0"/>
    </w:pPr>
    <w:rPr>
      <w:sz w:val="32"/>
    </w:rPr>
  </w:style>
  <w:style w:type="paragraph" w:styleId="Heading2">
    <w:name w:val="heading 2"/>
    <w:basedOn w:val="HeadingBase"/>
    <w:next w:val="BodyText"/>
    <w:link w:val="Heading2Char"/>
    <w:qFormat/>
    <w:rsid w:val="007C7990"/>
    <w:pPr>
      <w:keepLines/>
      <w:spacing w:before="240" w:after="120"/>
      <w:outlineLvl w:val="1"/>
    </w:pPr>
    <w:rPr>
      <w:sz w:val="28"/>
      <w:szCs w:val="40"/>
    </w:rPr>
  </w:style>
  <w:style w:type="paragraph" w:styleId="Heading3">
    <w:name w:val="heading 3"/>
    <w:basedOn w:val="HeadingBase"/>
    <w:next w:val="BodyText"/>
    <w:link w:val="Heading3Char"/>
    <w:qFormat/>
    <w:rsid w:val="007C7990"/>
    <w:pPr>
      <w:spacing w:before="180" w:after="120"/>
      <w:outlineLvl w:val="2"/>
    </w:pPr>
    <w:rPr>
      <w:spacing w:val="-10"/>
      <w:kern w:val="32"/>
    </w:rPr>
  </w:style>
  <w:style w:type="paragraph" w:styleId="Heading4">
    <w:name w:val="heading 4"/>
    <w:basedOn w:val="HeadingBase"/>
    <w:next w:val="BodyText"/>
    <w:link w:val="Heading4Char"/>
    <w:qFormat/>
    <w:rsid w:val="007C7990"/>
    <w:pPr>
      <w:spacing w:before="160" w:after="120"/>
      <w:outlineLvl w:val="3"/>
    </w:pPr>
    <w:rPr>
      <w:sz w:val="22"/>
    </w:rPr>
  </w:style>
  <w:style w:type="paragraph" w:styleId="Heading5">
    <w:name w:val="heading 5"/>
    <w:basedOn w:val="HeadingBase"/>
    <w:next w:val="Normal"/>
    <w:link w:val="Heading5Char"/>
    <w:qFormat/>
    <w:rsid w:val="007C7990"/>
    <w:pPr>
      <w:spacing w:before="80"/>
      <w:outlineLvl w:val="4"/>
    </w:pPr>
    <w:rPr>
      <w:color w:val="918585"/>
      <w:sz w:val="20"/>
    </w:rPr>
  </w:style>
  <w:style w:type="paragraph" w:styleId="Heading6">
    <w:name w:val="heading 6"/>
    <w:basedOn w:val="HeadingBase"/>
    <w:next w:val="Normal"/>
    <w:link w:val="Heading6Char"/>
    <w:qFormat/>
    <w:rsid w:val="007C7990"/>
    <w:pPr>
      <w:spacing w:before="60"/>
      <w:outlineLvl w:val="5"/>
    </w:pPr>
    <w:rPr>
      <w:color w:val="918585"/>
      <w:sz w:val="20"/>
    </w:rPr>
  </w:style>
  <w:style w:type="paragraph" w:styleId="Heading7">
    <w:name w:val="heading 7"/>
    <w:basedOn w:val="Normal"/>
    <w:next w:val="Normal"/>
    <w:link w:val="Heading7Char"/>
    <w:qFormat/>
    <w:rsid w:val="007C7990"/>
    <w:pPr>
      <w:ind w:left="720"/>
      <w:outlineLvl w:val="6"/>
    </w:pPr>
    <w:rPr>
      <w:i/>
    </w:rPr>
  </w:style>
  <w:style w:type="paragraph" w:styleId="Heading8">
    <w:name w:val="heading 8"/>
    <w:basedOn w:val="Normal"/>
    <w:next w:val="Normal"/>
    <w:link w:val="Heading8Char"/>
    <w:qFormat/>
    <w:rsid w:val="007C7990"/>
    <w:pPr>
      <w:ind w:left="720"/>
      <w:outlineLvl w:val="7"/>
    </w:pPr>
    <w:rPr>
      <w:i/>
    </w:rPr>
  </w:style>
  <w:style w:type="paragraph" w:styleId="Heading9">
    <w:name w:val="heading 9"/>
    <w:basedOn w:val="Normal"/>
    <w:next w:val="Normal"/>
    <w:link w:val="Heading9Char"/>
    <w:qFormat/>
    <w:rsid w:val="007C7990"/>
    <w:pPr>
      <w:ind w:left="720"/>
      <w:outlineLvl w:val="8"/>
    </w:pPr>
    <w:rPr>
      <w:i/>
    </w:rPr>
  </w:style>
  <w:style w:type="character" w:default="1" w:styleId="DefaultParagraphFont">
    <w:name w:val="Default Paragraph Font"/>
    <w:uiPriority w:val="1"/>
    <w:unhideWhenUsed/>
    <w:rsid w:val="007C79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7990"/>
  </w:style>
  <w:style w:type="character" w:customStyle="1" w:styleId="Heading1Char">
    <w:name w:val="Heading 1 Char"/>
    <w:basedOn w:val="DefaultParagraphFont"/>
    <w:link w:val="Heading1"/>
    <w:rsid w:val="007C7990"/>
    <w:rPr>
      <w:rFonts w:ascii="Times New Roman" w:eastAsia="Times New Roman" w:hAnsi="Times New Roman" w:cs="Times New Roman"/>
      <w:b/>
      <w:sz w:val="32"/>
      <w:szCs w:val="20"/>
      <w:lang w:eastAsia="en-US"/>
    </w:rPr>
  </w:style>
  <w:style w:type="paragraph" w:styleId="BodyText">
    <w:name w:val="Body Text"/>
    <w:basedOn w:val="Normal"/>
    <w:link w:val="BodyTextChar"/>
    <w:rsid w:val="007C79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7990"/>
    <w:rPr>
      <w:rFonts w:ascii="Times New Roman" w:eastAsia="Times New Roman" w:hAnsi="Times New Roman" w:cs="Times New Roman"/>
      <w:sz w:val="24"/>
      <w:lang w:val="en-US" w:eastAsia="en-US"/>
    </w:rPr>
  </w:style>
  <w:style w:type="paragraph" w:styleId="Footer">
    <w:name w:val="footer"/>
    <w:basedOn w:val="Normal"/>
    <w:link w:val="FooterChar"/>
    <w:rsid w:val="007C79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7990"/>
    <w:rPr>
      <w:rFonts w:ascii="Times New Roman" w:eastAsia="Times New Roman" w:hAnsi="Times New Roman" w:cs="Times New Roman"/>
      <w:sz w:val="16"/>
      <w:lang w:val="en-US" w:eastAsia="en-US"/>
    </w:rPr>
  </w:style>
  <w:style w:type="paragraph" w:styleId="List">
    <w:name w:val="List"/>
    <w:basedOn w:val="BodyText"/>
    <w:next w:val="BodyText"/>
    <w:rsid w:val="007C7990"/>
    <w:pPr>
      <w:tabs>
        <w:tab w:val="left" w:pos="340"/>
      </w:tabs>
      <w:spacing w:before="60" w:after="60"/>
      <w:ind w:left="340" w:hanging="340"/>
    </w:pPr>
  </w:style>
  <w:style w:type="paragraph" w:styleId="ListBullet">
    <w:name w:val="List Bullet"/>
    <w:basedOn w:val="List"/>
    <w:rsid w:val="007C7990"/>
    <w:pPr>
      <w:numPr>
        <w:numId w:val="12"/>
      </w:numPr>
      <w:tabs>
        <w:tab w:val="clear" w:pos="340"/>
      </w:tabs>
      <w:spacing w:before="40" w:after="40"/>
    </w:pPr>
  </w:style>
  <w:style w:type="character" w:customStyle="1" w:styleId="SpecialBold">
    <w:name w:val="Special Bold"/>
    <w:basedOn w:val="DefaultParagraphFont"/>
    <w:rsid w:val="007C7990"/>
    <w:rPr>
      <w:b/>
      <w:spacing w:val="0"/>
    </w:rPr>
  </w:style>
  <w:style w:type="paragraph" w:styleId="Header">
    <w:name w:val="header"/>
    <w:basedOn w:val="Normal"/>
    <w:link w:val="HeaderChar"/>
    <w:rsid w:val="007C79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799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C7990"/>
    <w:pPr>
      <w:spacing w:before="240" w:after="120"/>
      <w:outlineLvl w:val="0"/>
    </w:pPr>
    <w:rPr>
      <w:rFonts w:ascii="Times New Roman" w:hAnsi="Times New Roman"/>
      <w:b/>
      <w:sz w:val="28"/>
    </w:rPr>
  </w:style>
  <w:style w:type="paragraph" w:customStyle="1" w:styleId="AllowPageBreak">
    <w:name w:val="AllowPageBreak"/>
    <w:rsid w:val="007C799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C7990"/>
    <w:pPr>
      <w:tabs>
        <w:tab w:val="left" w:pos="680"/>
      </w:tabs>
      <w:spacing w:before="60" w:after="60"/>
      <w:ind w:left="680" w:hanging="340"/>
    </w:pPr>
  </w:style>
  <w:style w:type="character" w:customStyle="1" w:styleId="BoldandItalics">
    <w:name w:val="Bold and Italics"/>
    <w:qFormat/>
    <w:rsid w:val="007C7990"/>
    <w:rPr>
      <w:b/>
      <w:i/>
      <w:u w:val="none"/>
    </w:rPr>
  </w:style>
  <w:style w:type="character" w:customStyle="1" w:styleId="Heading2Char">
    <w:name w:val="Heading 2 Char"/>
    <w:basedOn w:val="DefaultParagraphFont"/>
    <w:link w:val="Heading2"/>
    <w:rsid w:val="007C79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79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79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79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79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79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79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7990"/>
    <w:rPr>
      <w:rFonts w:ascii="Courier New" w:eastAsia="Times New Roman" w:hAnsi="Courier New" w:cs="Times New Roman"/>
      <w:i/>
      <w:szCs w:val="20"/>
      <w:lang w:val="en-US" w:eastAsia="en-US"/>
    </w:rPr>
  </w:style>
  <w:style w:type="paragraph" w:customStyle="1" w:styleId="HeadingBase">
    <w:name w:val="Heading Base"/>
    <w:rsid w:val="007C79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7990"/>
    <w:pPr>
      <w:tabs>
        <w:tab w:val="right" w:leader="dot" w:pos="9072"/>
      </w:tabs>
      <w:ind w:left="567"/>
    </w:pPr>
    <w:rPr>
      <w:szCs w:val="22"/>
    </w:rPr>
  </w:style>
  <w:style w:type="paragraph" w:customStyle="1" w:styleId="TOCBase">
    <w:name w:val="TOC Base"/>
    <w:rsid w:val="007C79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7990"/>
    <w:pPr>
      <w:tabs>
        <w:tab w:val="right" w:leader="dot" w:pos="9072"/>
      </w:tabs>
      <w:spacing w:before="40" w:after="40"/>
      <w:ind w:left="284"/>
    </w:pPr>
    <w:rPr>
      <w:rFonts w:ascii="Times New Roman" w:hAnsi="Times New Roman"/>
    </w:rPr>
  </w:style>
  <w:style w:type="paragraph" w:styleId="TOC1">
    <w:name w:val="toc 1"/>
    <w:basedOn w:val="TOCBase"/>
    <w:next w:val="Normal"/>
    <w:rsid w:val="007C79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7990"/>
    <w:pPr>
      <w:spacing w:before="5040"/>
      <w:jc w:val="center"/>
    </w:pPr>
    <w:rPr>
      <w:sz w:val="48"/>
      <w:szCs w:val="72"/>
      <w:lang w:val="en-US"/>
    </w:rPr>
  </w:style>
  <w:style w:type="character" w:customStyle="1" w:styleId="TitleChar">
    <w:name w:val="Title Char"/>
    <w:basedOn w:val="DefaultParagraphFont"/>
    <w:link w:val="Title"/>
    <w:rsid w:val="007C79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7990"/>
    <w:pPr>
      <w:tabs>
        <w:tab w:val="left" w:pos="3600"/>
        <w:tab w:val="left" w:pos="3958"/>
      </w:tabs>
    </w:pPr>
  </w:style>
  <w:style w:type="paragraph" w:customStyle="1" w:styleId="Note">
    <w:name w:val="Note"/>
    <w:basedOn w:val="BodyText"/>
    <w:rsid w:val="007C79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7990"/>
    <w:pPr>
      <w:framePr w:wrap="auto" w:hAnchor="text" w:y="6049"/>
    </w:pPr>
    <w:rPr>
      <w:color w:val="000000"/>
      <w:sz w:val="40"/>
    </w:rPr>
  </w:style>
  <w:style w:type="paragraph" w:customStyle="1" w:styleId="TOCTitle">
    <w:name w:val="TOCTitle"/>
    <w:basedOn w:val="Heading1"/>
    <w:rsid w:val="007C7990"/>
    <w:pPr>
      <w:spacing w:after="240"/>
      <w:jc w:val="center"/>
      <w:outlineLvl w:val="9"/>
    </w:pPr>
    <w:rPr>
      <w:caps/>
    </w:rPr>
  </w:style>
  <w:style w:type="paragraph" w:customStyle="1" w:styleId="Version">
    <w:name w:val="Version"/>
    <w:rsid w:val="007C79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7990"/>
    <w:pPr>
      <w:numPr>
        <w:numId w:val="13"/>
      </w:numPr>
      <w:tabs>
        <w:tab w:val="clear" w:pos="680"/>
      </w:tabs>
    </w:pPr>
  </w:style>
  <w:style w:type="paragraph" w:styleId="Index1">
    <w:name w:val="index 1"/>
    <w:basedOn w:val="Normal"/>
    <w:next w:val="Normal"/>
    <w:semiHidden/>
    <w:rsid w:val="007C7990"/>
    <w:pPr>
      <w:keepNext w:val="0"/>
      <w:tabs>
        <w:tab w:val="right" w:pos="4176"/>
      </w:tabs>
      <w:ind w:left="198" w:hanging="198"/>
    </w:pPr>
    <w:rPr>
      <w:rFonts w:ascii="Garamond" w:hAnsi="Garamond"/>
    </w:rPr>
  </w:style>
  <w:style w:type="paragraph" w:styleId="IndexHeading">
    <w:name w:val="index heading"/>
    <w:basedOn w:val="Normal"/>
    <w:next w:val="Index1"/>
    <w:semiHidden/>
    <w:rsid w:val="007C7990"/>
    <w:pPr>
      <w:spacing w:before="120" w:after="120"/>
    </w:pPr>
    <w:rPr>
      <w:rFonts w:ascii="Arial" w:hAnsi="Arial"/>
      <w:b/>
      <w:color w:val="918585"/>
      <w:sz w:val="24"/>
    </w:rPr>
  </w:style>
  <w:style w:type="paragraph" w:customStyle="1" w:styleId="Chapter">
    <w:name w:val="Chapter"/>
    <w:basedOn w:val="Normal"/>
    <w:rsid w:val="007C7990"/>
    <w:pPr>
      <w:spacing w:before="240"/>
    </w:pPr>
    <w:rPr>
      <w:rFonts w:ascii="Times New Roman" w:hAnsi="Times New Roman"/>
      <w:smallCaps/>
      <w:spacing w:val="80"/>
      <w:sz w:val="28"/>
    </w:rPr>
  </w:style>
  <w:style w:type="paragraph" w:customStyle="1" w:styleId="InChapter">
    <w:name w:val="InChapter"/>
    <w:basedOn w:val="Heading3"/>
    <w:rsid w:val="007C7990"/>
    <w:pPr>
      <w:spacing w:after="240"/>
      <w:outlineLvl w:val="9"/>
    </w:pPr>
    <w:rPr>
      <w:noProof/>
    </w:rPr>
  </w:style>
  <w:style w:type="paragraph" w:styleId="Index2">
    <w:name w:val="index 2"/>
    <w:basedOn w:val="Normal"/>
    <w:next w:val="Normal"/>
    <w:semiHidden/>
    <w:rsid w:val="007C7990"/>
    <w:pPr>
      <w:tabs>
        <w:tab w:val="right" w:pos="4176"/>
      </w:tabs>
      <w:ind w:left="568" w:hanging="284"/>
    </w:pPr>
    <w:rPr>
      <w:rFonts w:ascii="Garamond" w:hAnsi="Garamond"/>
    </w:rPr>
  </w:style>
  <w:style w:type="paragraph" w:customStyle="1" w:styleId="Byline">
    <w:name w:val="Byline"/>
    <w:rsid w:val="007C79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7990"/>
    <w:pPr>
      <w:tabs>
        <w:tab w:val="clear" w:pos="3600"/>
        <w:tab w:val="clear" w:pos="3958"/>
      </w:tabs>
      <w:jc w:val="right"/>
    </w:pPr>
  </w:style>
  <w:style w:type="character" w:styleId="Emphasis">
    <w:name w:val="Emphasis"/>
    <w:basedOn w:val="DefaultParagraphFont"/>
    <w:qFormat/>
    <w:rsid w:val="007C7990"/>
    <w:rPr>
      <w:i/>
    </w:rPr>
  </w:style>
  <w:style w:type="paragraph" w:styleId="Caption">
    <w:name w:val="caption"/>
    <w:basedOn w:val="BodyText"/>
    <w:next w:val="Normal"/>
    <w:qFormat/>
    <w:rsid w:val="007C7990"/>
    <w:pPr>
      <w:framePr w:w="2268" w:hSpace="181" w:vSpace="181" w:wrap="around" w:vAnchor="text" w:hAnchor="page" w:x="1135" w:y="285" w:anchorLock="1"/>
    </w:pPr>
    <w:rPr>
      <w:i/>
    </w:rPr>
  </w:style>
  <w:style w:type="paragraph" w:customStyle="1" w:styleId="MiniTOCTitle">
    <w:name w:val="MiniTOCTitle"/>
    <w:basedOn w:val="Heading4"/>
    <w:rsid w:val="007C7990"/>
    <w:pPr>
      <w:spacing w:before="240"/>
      <w:outlineLvl w:val="9"/>
    </w:pPr>
    <w:rPr>
      <w:noProof/>
      <w:sz w:val="24"/>
    </w:rPr>
  </w:style>
  <w:style w:type="paragraph" w:customStyle="1" w:styleId="MiniTOCItem">
    <w:name w:val="MiniTOCItem"/>
    <w:basedOn w:val="ListBullet"/>
    <w:rsid w:val="007C7990"/>
    <w:pPr>
      <w:numPr>
        <w:numId w:val="0"/>
      </w:numPr>
      <w:tabs>
        <w:tab w:val="right" w:leader="dot" w:pos="6521"/>
      </w:tabs>
      <w:spacing w:before="0" w:after="0"/>
    </w:pPr>
  </w:style>
  <w:style w:type="paragraph" w:customStyle="1" w:styleId="TOFTitle">
    <w:name w:val="TOFTitle"/>
    <w:basedOn w:val="TOCTitle"/>
    <w:rsid w:val="007C7990"/>
  </w:style>
  <w:style w:type="paragraph" w:styleId="TableofFigures">
    <w:name w:val="table of figures"/>
    <w:basedOn w:val="Normal"/>
    <w:next w:val="Normal"/>
    <w:semiHidden/>
    <w:rsid w:val="007C7990"/>
    <w:pPr>
      <w:tabs>
        <w:tab w:val="right" w:leader="dot" w:pos="9072"/>
      </w:tabs>
      <w:ind w:left="970" w:hanging="403"/>
    </w:pPr>
    <w:rPr>
      <w:rFonts w:ascii="Times New Roman" w:hAnsi="Times New Roman"/>
      <w:b/>
    </w:rPr>
  </w:style>
  <w:style w:type="paragraph" w:styleId="ListNumber">
    <w:name w:val="List Number"/>
    <w:basedOn w:val="List"/>
    <w:rsid w:val="007C7990"/>
    <w:pPr>
      <w:numPr>
        <w:numId w:val="10"/>
      </w:numPr>
    </w:pPr>
  </w:style>
  <w:style w:type="character" w:customStyle="1" w:styleId="WingdingSymbols">
    <w:name w:val="Wingding Symbols"/>
    <w:rsid w:val="007C7990"/>
    <w:rPr>
      <w:rFonts w:ascii="Wingdings" w:hAnsi="Wingdings"/>
    </w:rPr>
  </w:style>
  <w:style w:type="paragraph" w:customStyle="1" w:styleId="TableHeading">
    <w:name w:val="Table Heading"/>
    <w:basedOn w:val="HeadingBase"/>
    <w:rsid w:val="007C7990"/>
    <w:pPr>
      <w:keepLines/>
      <w:pBdr>
        <w:bottom w:val="single" w:sz="6" w:space="1" w:color="918585"/>
      </w:pBdr>
      <w:spacing w:before="240"/>
    </w:pPr>
  </w:style>
  <w:style w:type="character" w:customStyle="1" w:styleId="HotSpot">
    <w:name w:val="HotSpot"/>
    <w:rsid w:val="007C7990"/>
    <w:rPr>
      <w:color w:val="0033CC"/>
      <w:u w:val="none"/>
    </w:rPr>
  </w:style>
  <w:style w:type="paragraph" w:customStyle="1" w:styleId="BodyTextRight">
    <w:name w:val="Body Text Right"/>
    <w:basedOn w:val="BodyText"/>
    <w:rsid w:val="007C7990"/>
    <w:pPr>
      <w:spacing w:before="0" w:after="0"/>
      <w:jc w:val="right"/>
    </w:pPr>
  </w:style>
  <w:style w:type="paragraph" w:styleId="Index3">
    <w:name w:val="index 3"/>
    <w:basedOn w:val="ListNumber2"/>
    <w:next w:val="Normal"/>
    <w:semiHidden/>
    <w:rsid w:val="007C7990"/>
    <w:pPr>
      <w:numPr>
        <w:numId w:val="0"/>
      </w:numPr>
      <w:tabs>
        <w:tab w:val="right" w:leader="dot" w:pos="4176"/>
      </w:tabs>
    </w:pPr>
  </w:style>
  <w:style w:type="paragraph" w:styleId="ListNumber2">
    <w:name w:val="List Number 2"/>
    <w:basedOn w:val="List2"/>
    <w:rsid w:val="007C7990"/>
    <w:pPr>
      <w:numPr>
        <w:numId w:val="9"/>
      </w:numPr>
      <w:tabs>
        <w:tab w:val="clear" w:pos="1060"/>
      </w:tabs>
    </w:pPr>
  </w:style>
  <w:style w:type="paragraph" w:customStyle="1" w:styleId="MarginNote">
    <w:name w:val="Margin Note"/>
    <w:basedOn w:val="BodyText"/>
    <w:rsid w:val="007C79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79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79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7990"/>
    <w:rPr>
      <w:sz w:val="32"/>
    </w:rPr>
  </w:style>
  <w:style w:type="paragraph" w:customStyle="1" w:styleId="HeadingProcedure">
    <w:name w:val="Heading Procedure"/>
    <w:basedOn w:val="HeadingBase"/>
    <w:next w:val="Normal"/>
    <w:rsid w:val="007C7990"/>
    <w:pPr>
      <w:tabs>
        <w:tab w:val="left" w:pos="0"/>
      </w:tabs>
      <w:spacing w:before="120" w:after="60"/>
    </w:pPr>
    <w:rPr>
      <w:i/>
      <w:color w:val="918585"/>
      <w:sz w:val="22"/>
    </w:rPr>
  </w:style>
  <w:style w:type="paragraph" w:customStyle="1" w:styleId="TableBodyText">
    <w:name w:val="Table Body Text"/>
    <w:basedOn w:val="BodyText"/>
    <w:rsid w:val="007C7990"/>
    <w:pPr>
      <w:spacing w:before="60" w:after="60"/>
    </w:pPr>
  </w:style>
  <w:style w:type="paragraph" w:styleId="ListContinue">
    <w:name w:val="List Continue"/>
    <w:basedOn w:val="List"/>
    <w:rsid w:val="007C7990"/>
    <w:pPr>
      <w:ind w:firstLine="0"/>
    </w:pPr>
  </w:style>
  <w:style w:type="paragraph" w:customStyle="1" w:styleId="ListNote">
    <w:name w:val="List Note"/>
    <w:basedOn w:val="List"/>
    <w:rsid w:val="007C7990"/>
    <w:pPr>
      <w:pBdr>
        <w:top w:val="single" w:sz="6" w:space="2" w:color="918585"/>
        <w:bottom w:val="single" w:sz="6" w:space="2" w:color="918585"/>
      </w:pBdr>
      <w:tabs>
        <w:tab w:val="left" w:pos="1021"/>
      </w:tabs>
      <w:ind w:firstLine="0"/>
    </w:pPr>
  </w:style>
  <w:style w:type="paragraph" w:customStyle="1" w:styleId="Warning">
    <w:name w:val="Warning"/>
    <w:basedOn w:val="BodyText"/>
    <w:rsid w:val="007C7990"/>
    <w:pPr>
      <w:shd w:val="clear" w:color="auto" w:fill="D9D9D9"/>
      <w:tabs>
        <w:tab w:val="left" w:pos="992"/>
      </w:tabs>
      <w:ind w:left="119" w:right="119"/>
    </w:pPr>
    <w:rPr>
      <w:sz w:val="20"/>
    </w:rPr>
  </w:style>
  <w:style w:type="paragraph" w:customStyle="1" w:styleId="MarginIcons">
    <w:name w:val="Margin Icons"/>
    <w:basedOn w:val="BodyText"/>
    <w:rsid w:val="007C79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7990"/>
    <w:rPr>
      <w:rFonts w:ascii="Courier New" w:hAnsi="Courier New"/>
    </w:rPr>
  </w:style>
  <w:style w:type="paragraph" w:customStyle="1" w:styleId="NoteBullet">
    <w:name w:val="Note Bullet"/>
    <w:basedOn w:val="Note"/>
    <w:rsid w:val="007C7990"/>
    <w:pPr>
      <w:tabs>
        <w:tab w:val="clear" w:pos="680"/>
      </w:tabs>
      <w:spacing w:before="60" w:after="60"/>
    </w:pPr>
  </w:style>
  <w:style w:type="paragraph" w:customStyle="1" w:styleId="SubHeading2">
    <w:name w:val="SubHeading2"/>
    <w:basedOn w:val="HeadingBase"/>
    <w:rsid w:val="007C7990"/>
    <w:pPr>
      <w:spacing w:before="240" w:after="60"/>
    </w:pPr>
    <w:rPr>
      <w:sz w:val="20"/>
    </w:rPr>
  </w:style>
  <w:style w:type="paragraph" w:customStyle="1" w:styleId="SubHeading1">
    <w:name w:val="SubHeading1"/>
    <w:basedOn w:val="HeadingBase"/>
    <w:rsid w:val="007C7990"/>
    <w:pPr>
      <w:spacing w:before="240" w:after="60"/>
    </w:pPr>
    <w:rPr>
      <w:color w:val="918585"/>
      <w:sz w:val="22"/>
    </w:rPr>
  </w:style>
  <w:style w:type="paragraph" w:customStyle="1" w:styleId="SideHeading">
    <w:name w:val="Side Heading"/>
    <w:basedOn w:val="HeadingBase"/>
    <w:rsid w:val="007C79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7990"/>
    <w:pPr>
      <w:tabs>
        <w:tab w:val="num" w:pos="360"/>
      </w:tabs>
    </w:pPr>
  </w:style>
  <w:style w:type="paragraph" w:styleId="PlainText">
    <w:name w:val="Plain Text"/>
    <w:basedOn w:val="Normal"/>
    <w:link w:val="PlainTextChar"/>
    <w:rsid w:val="007C7990"/>
    <w:rPr>
      <w:sz w:val="20"/>
    </w:rPr>
  </w:style>
  <w:style w:type="character" w:customStyle="1" w:styleId="PlainTextChar">
    <w:name w:val="Plain Text Char"/>
    <w:basedOn w:val="DefaultParagraphFont"/>
    <w:link w:val="PlainText"/>
    <w:rsid w:val="007C799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C7990"/>
    <w:rPr>
      <w:b/>
      <w:smallCaps/>
    </w:rPr>
  </w:style>
  <w:style w:type="paragraph" w:customStyle="1" w:styleId="TableListNumber">
    <w:name w:val="Table List Number"/>
    <w:basedOn w:val="ListNumber"/>
    <w:rsid w:val="007C7990"/>
    <w:pPr>
      <w:numPr>
        <w:numId w:val="0"/>
      </w:numPr>
    </w:pPr>
  </w:style>
  <w:style w:type="paragraph" w:styleId="TOC4">
    <w:name w:val="toc 4"/>
    <w:basedOn w:val="TOCBase"/>
    <w:next w:val="Normal"/>
    <w:semiHidden/>
    <w:rsid w:val="007C7990"/>
    <w:pPr>
      <w:tabs>
        <w:tab w:val="right" w:leader="dot" w:pos="9071"/>
      </w:tabs>
      <w:ind w:left="1701"/>
    </w:pPr>
  </w:style>
  <w:style w:type="paragraph" w:customStyle="1" w:styleId="ListAlpha">
    <w:name w:val="List Alpha"/>
    <w:basedOn w:val="List"/>
    <w:rsid w:val="007C7990"/>
    <w:pPr>
      <w:numPr>
        <w:numId w:val="8"/>
      </w:numPr>
    </w:pPr>
  </w:style>
  <w:style w:type="paragraph" w:customStyle="1" w:styleId="ListAlpha2">
    <w:name w:val="List Alpha 2"/>
    <w:basedOn w:val="List2"/>
    <w:rsid w:val="007C7990"/>
    <w:pPr>
      <w:numPr>
        <w:numId w:val="7"/>
      </w:numPr>
    </w:pPr>
  </w:style>
  <w:style w:type="paragraph" w:styleId="List3">
    <w:name w:val="List 3"/>
    <w:basedOn w:val="BodyText"/>
    <w:rsid w:val="007C7990"/>
    <w:pPr>
      <w:tabs>
        <w:tab w:val="left" w:pos="1021"/>
      </w:tabs>
      <w:spacing w:before="60" w:after="60"/>
      <w:ind w:left="1020" w:hanging="340"/>
    </w:pPr>
  </w:style>
  <w:style w:type="paragraph" w:styleId="List4">
    <w:name w:val="List 4"/>
    <w:basedOn w:val="BodyText"/>
    <w:rsid w:val="007C7990"/>
    <w:pPr>
      <w:tabs>
        <w:tab w:val="left" w:pos="1361"/>
      </w:tabs>
      <w:spacing w:before="60" w:after="60"/>
      <w:ind w:left="1361" w:hanging="340"/>
    </w:pPr>
  </w:style>
  <w:style w:type="paragraph" w:styleId="List5">
    <w:name w:val="List 5"/>
    <w:basedOn w:val="BodyText"/>
    <w:rsid w:val="007C7990"/>
    <w:pPr>
      <w:tabs>
        <w:tab w:val="left" w:pos="1701"/>
      </w:tabs>
      <w:spacing w:before="60" w:after="60"/>
      <w:ind w:left="1701" w:hanging="340"/>
    </w:pPr>
  </w:style>
  <w:style w:type="paragraph" w:styleId="ListBullet3">
    <w:name w:val="List Bullet 3"/>
    <w:basedOn w:val="List3"/>
    <w:rsid w:val="007C7990"/>
    <w:pPr>
      <w:numPr>
        <w:numId w:val="14"/>
      </w:numPr>
      <w:tabs>
        <w:tab w:val="clear" w:pos="1021"/>
      </w:tabs>
      <w:ind w:left="1037" w:hanging="357"/>
    </w:pPr>
  </w:style>
  <w:style w:type="paragraph" w:styleId="ListBullet4">
    <w:name w:val="List Bullet 4"/>
    <w:basedOn w:val="List4"/>
    <w:rsid w:val="007C7990"/>
    <w:pPr>
      <w:numPr>
        <w:numId w:val="2"/>
      </w:numPr>
    </w:pPr>
  </w:style>
  <w:style w:type="paragraph" w:styleId="ListBullet5">
    <w:name w:val="List Bullet 5"/>
    <w:basedOn w:val="List5"/>
    <w:rsid w:val="007C7990"/>
    <w:pPr>
      <w:numPr>
        <w:numId w:val="3"/>
      </w:numPr>
    </w:pPr>
  </w:style>
  <w:style w:type="paragraph" w:styleId="ListContinue2">
    <w:name w:val="List Continue 2"/>
    <w:basedOn w:val="List2"/>
    <w:rsid w:val="007C7990"/>
    <w:pPr>
      <w:ind w:firstLine="0"/>
    </w:pPr>
  </w:style>
  <w:style w:type="paragraph" w:styleId="ListContinue3">
    <w:name w:val="List Continue 3"/>
    <w:basedOn w:val="List3"/>
    <w:rsid w:val="007C7990"/>
    <w:pPr>
      <w:ind w:left="1021" w:firstLine="0"/>
    </w:pPr>
  </w:style>
  <w:style w:type="paragraph" w:styleId="ListContinue4">
    <w:name w:val="List Continue 4"/>
    <w:basedOn w:val="List4"/>
    <w:rsid w:val="007C7990"/>
    <w:pPr>
      <w:ind w:firstLine="0"/>
    </w:pPr>
  </w:style>
  <w:style w:type="paragraph" w:styleId="ListContinue5">
    <w:name w:val="List Continue 5"/>
    <w:basedOn w:val="List5"/>
    <w:rsid w:val="007C7990"/>
    <w:pPr>
      <w:ind w:firstLine="0"/>
    </w:pPr>
  </w:style>
  <w:style w:type="paragraph" w:styleId="ListNumber3">
    <w:name w:val="List Number 3"/>
    <w:basedOn w:val="List3"/>
    <w:rsid w:val="007C7990"/>
    <w:pPr>
      <w:numPr>
        <w:numId w:val="4"/>
      </w:numPr>
    </w:pPr>
  </w:style>
  <w:style w:type="paragraph" w:styleId="ListNumber4">
    <w:name w:val="List Number 4"/>
    <w:basedOn w:val="List4"/>
    <w:rsid w:val="007C7990"/>
    <w:pPr>
      <w:numPr>
        <w:numId w:val="5"/>
      </w:numPr>
    </w:pPr>
  </w:style>
  <w:style w:type="paragraph" w:styleId="ListNumber5">
    <w:name w:val="List Number 5"/>
    <w:basedOn w:val="List5"/>
    <w:rsid w:val="007C7990"/>
    <w:pPr>
      <w:numPr>
        <w:numId w:val="6"/>
      </w:numPr>
    </w:pPr>
  </w:style>
  <w:style w:type="paragraph" w:styleId="BlockText">
    <w:name w:val="Block Text"/>
    <w:basedOn w:val="Normal"/>
    <w:rsid w:val="007C7990"/>
    <w:pPr>
      <w:spacing w:after="120"/>
      <w:ind w:left="1440" w:right="1440"/>
    </w:pPr>
  </w:style>
  <w:style w:type="character" w:customStyle="1" w:styleId="Subscript">
    <w:name w:val="Subscript"/>
    <w:basedOn w:val="DefaultParagraphFont"/>
    <w:rsid w:val="007C7990"/>
    <w:rPr>
      <w:sz w:val="16"/>
      <w:vertAlign w:val="subscript"/>
    </w:rPr>
  </w:style>
  <w:style w:type="character" w:customStyle="1" w:styleId="Superscript">
    <w:name w:val="Superscript"/>
    <w:basedOn w:val="DefaultParagraphFont"/>
    <w:rsid w:val="007C7990"/>
    <w:rPr>
      <w:sz w:val="16"/>
      <w:vertAlign w:val="superscript"/>
    </w:rPr>
  </w:style>
  <w:style w:type="character" w:customStyle="1" w:styleId="Symbols">
    <w:name w:val="Symbols"/>
    <w:basedOn w:val="DefaultParagraphFont"/>
    <w:rsid w:val="007C7990"/>
    <w:rPr>
      <w:rFonts w:ascii="Symbol" w:hAnsi="Symbol"/>
    </w:rPr>
  </w:style>
  <w:style w:type="character" w:customStyle="1" w:styleId="MenuOptions">
    <w:name w:val="Menu Options"/>
    <w:basedOn w:val="DefaultParagraphFont"/>
    <w:rsid w:val="007C7990"/>
    <w:rPr>
      <w:rFonts w:ascii="Arial Narrow" w:hAnsi="Arial Narrow"/>
      <w:smallCaps/>
    </w:rPr>
  </w:style>
  <w:style w:type="character" w:customStyle="1" w:styleId="Buttons">
    <w:name w:val="Buttons"/>
    <w:basedOn w:val="DefaultParagraphFont"/>
    <w:rsid w:val="007C7990"/>
    <w:rPr>
      <w:b/>
    </w:rPr>
  </w:style>
  <w:style w:type="character" w:customStyle="1" w:styleId="Underlined">
    <w:name w:val="Underlined"/>
    <w:basedOn w:val="DefaultParagraphFont"/>
    <w:rsid w:val="007C7990"/>
    <w:rPr>
      <w:u w:val="single"/>
    </w:rPr>
  </w:style>
  <w:style w:type="paragraph" w:customStyle="1" w:styleId="TableBodyTextRight">
    <w:name w:val="Table Body Text Right"/>
    <w:basedOn w:val="TableBodyText"/>
    <w:rsid w:val="007C7990"/>
    <w:pPr>
      <w:widowControl w:val="0"/>
      <w:autoSpaceDE w:val="0"/>
      <w:autoSpaceDN w:val="0"/>
      <w:adjustRightInd w:val="0"/>
      <w:jc w:val="right"/>
    </w:pPr>
    <w:rPr>
      <w:rFonts w:cs="Arial"/>
      <w:szCs w:val="18"/>
    </w:rPr>
  </w:style>
  <w:style w:type="paragraph" w:customStyle="1" w:styleId="CopyrightText">
    <w:name w:val="Copyright Text"/>
    <w:basedOn w:val="BodyText"/>
    <w:rsid w:val="007C7990"/>
    <w:rPr>
      <w:sz w:val="18"/>
    </w:rPr>
  </w:style>
  <w:style w:type="paragraph" w:customStyle="1" w:styleId="BodySmallRight">
    <w:name w:val="Body Small Right"/>
    <w:basedOn w:val="BodyTextRight"/>
    <w:rsid w:val="007C7990"/>
    <w:rPr>
      <w:sz w:val="18"/>
      <w:szCs w:val="18"/>
    </w:rPr>
  </w:style>
  <w:style w:type="paragraph" w:customStyle="1" w:styleId="MarginEdition">
    <w:name w:val="Margin Edition"/>
    <w:basedOn w:val="MarginNote"/>
    <w:rsid w:val="007C7990"/>
    <w:pPr>
      <w:spacing w:before="0" w:after="0"/>
    </w:pPr>
    <w:rPr>
      <w:rFonts w:ascii="Times New Roman" w:hAnsi="Times New Roman"/>
      <w:color w:val="999999"/>
    </w:rPr>
  </w:style>
  <w:style w:type="paragraph" w:customStyle="1" w:styleId="Spacer">
    <w:name w:val="Spacer"/>
    <w:basedOn w:val="Normal"/>
    <w:rsid w:val="007C7990"/>
    <w:rPr>
      <w:sz w:val="2"/>
      <w:szCs w:val="2"/>
    </w:rPr>
  </w:style>
  <w:style w:type="character" w:customStyle="1" w:styleId="Small">
    <w:name w:val="Small"/>
    <w:basedOn w:val="DefaultParagraphFont"/>
    <w:rsid w:val="007C7990"/>
    <w:rPr>
      <w:sz w:val="16"/>
    </w:rPr>
  </w:style>
  <w:style w:type="paragraph" w:customStyle="1" w:styleId="WideTable">
    <w:name w:val="Wide Table"/>
    <w:basedOn w:val="Normal"/>
    <w:rsid w:val="007C7990"/>
    <w:pPr>
      <w:ind w:left="-1418"/>
    </w:pPr>
    <w:rPr>
      <w:sz w:val="2"/>
      <w:szCs w:val="2"/>
    </w:rPr>
  </w:style>
  <w:style w:type="character" w:styleId="PageNumber">
    <w:name w:val="page number"/>
    <w:basedOn w:val="DefaultParagraphFont"/>
    <w:rsid w:val="007C7990"/>
  </w:style>
  <w:style w:type="paragraph" w:styleId="Quote">
    <w:name w:val="Quote"/>
    <w:basedOn w:val="Heading1"/>
    <w:link w:val="QuoteChar"/>
    <w:qFormat/>
    <w:rsid w:val="007C7990"/>
    <w:rPr>
      <w:b w:val="0"/>
      <w:sz w:val="72"/>
      <w:szCs w:val="72"/>
      <w:lang w:val="en-NZ"/>
    </w:rPr>
  </w:style>
  <w:style w:type="character" w:customStyle="1" w:styleId="QuoteChar">
    <w:name w:val="Quote Char"/>
    <w:basedOn w:val="DefaultParagraphFont"/>
    <w:link w:val="Quote"/>
    <w:rsid w:val="007C79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7990"/>
    <w:pPr>
      <w:pageBreakBefore/>
    </w:pPr>
  </w:style>
  <w:style w:type="paragraph" w:customStyle="1" w:styleId="Border">
    <w:name w:val="Border"/>
    <w:basedOn w:val="Normal"/>
    <w:qFormat/>
    <w:rsid w:val="007C79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7990"/>
    <w:rPr>
      <w:b/>
      <w:bCs/>
      <w:i/>
      <w:iCs/>
      <w:color w:val="auto"/>
    </w:rPr>
  </w:style>
  <w:style w:type="paragraph" w:styleId="IntenseQuote">
    <w:name w:val="Intense Quote"/>
    <w:basedOn w:val="Normal"/>
    <w:next w:val="Normal"/>
    <w:link w:val="IntenseQuoteChar"/>
    <w:uiPriority w:val="30"/>
    <w:qFormat/>
    <w:rsid w:val="007C79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799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C7990"/>
    <w:rPr>
      <w:smallCaps/>
      <w:color w:val="auto"/>
      <w:u w:val="single"/>
    </w:rPr>
  </w:style>
  <w:style w:type="character" w:styleId="IntenseReference">
    <w:name w:val="Intense Reference"/>
    <w:basedOn w:val="DefaultParagraphFont"/>
    <w:uiPriority w:val="32"/>
    <w:qFormat/>
    <w:rsid w:val="007C7990"/>
    <w:rPr>
      <w:b/>
      <w:bCs/>
      <w:smallCaps/>
      <w:color w:val="auto"/>
      <w:spacing w:val="5"/>
      <w:u w:val="single"/>
    </w:rPr>
  </w:style>
  <w:style w:type="paragraph" w:customStyle="1" w:styleId="2ColumnHeading">
    <w:name w:val="2Column Heading"/>
    <w:basedOn w:val="BodyText"/>
    <w:qFormat/>
    <w:rsid w:val="007C7990"/>
    <w:pPr>
      <w:spacing w:after="60"/>
      <w:ind w:left="-2268"/>
    </w:pPr>
    <w:rPr>
      <w:b/>
    </w:rPr>
  </w:style>
  <w:style w:type="paragraph" w:customStyle="1" w:styleId="Heading1TOC">
    <w:name w:val="Heading1 TOC"/>
    <w:basedOn w:val="Normal"/>
    <w:qFormat/>
    <w:rsid w:val="007C7990"/>
    <w:pPr>
      <w:spacing w:before="240" w:after="120"/>
    </w:pPr>
    <w:rPr>
      <w:rFonts w:ascii="Times New Roman" w:hAnsi="Times New Roman"/>
      <w:b/>
      <w:sz w:val="32"/>
    </w:rPr>
  </w:style>
  <w:style w:type="paragraph" w:customStyle="1" w:styleId="Heading2TOC">
    <w:name w:val="Heading2 TOC"/>
    <w:basedOn w:val="Normal"/>
    <w:qFormat/>
    <w:rsid w:val="007C7990"/>
    <w:pPr>
      <w:spacing w:before="240" w:after="60"/>
    </w:pPr>
    <w:rPr>
      <w:rFonts w:ascii="Times New Roman" w:hAnsi="Times New Roman"/>
      <w:b/>
      <w:sz w:val="28"/>
    </w:rPr>
  </w:style>
  <w:style w:type="character" w:customStyle="1" w:styleId="Underline">
    <w:name w:val="Underline"/>
    <w:basedOn w:val="DefaultParagraphFont"/>
    <w:qFormat/>
    <w:rsid w:val="007C7990"/>
    <w:rPr>
      <w:u w:val="single"/>
    </w:rPr>
  </w:style>
  <w:style w:type="paragraph" w:styleId="BalloonText">
    <w:name w:val="Balloon Text"/>
    <w:basedOn w:val="Normal"/>
    <w:link w:val="BalloonTextChar"/>
    <w:rsid w:val="007C7990"/>
    <w:rPr>
      <w:rFonts w:ascii="Tahoma" w:hAnsi="Tahoma" w:cs="Tahoma"/>
      <w:sz w:val="16"/>
      <w:szCs w:val="16"/>
    </w:rPr>
  </w:style>
  <w:style w:type="character" w:customStyle="1" w:styleId="BalloonTextChar">
    <w:name w:val="Balloon Text Char"/>
    <w:basedOn w:val="DefaultParagraphFont"/>
    <w:link w:val="BalloonText"/>
    <w:rsid w:val="007C79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79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799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1168</Words>
  <Characters>7445</Characters>
  <Application>Microsoft Office Word</Application>
  <DocSecurity>0</DocSecurity>
  <Lines>269</Lines>
  <Paragraphs>123</Paragraphs>
  <ScaleCrop>false</ScaleCrop>
  <Company>Author-it Software Corporation Ltd.</Company>
  <LinksUpToDate>false</LinksUpToDate>
  <CharactersWithSpaces>8528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BSBMGT605B Provide leadership across the organisation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2012-05-26T14:01:00Z</dcterms:created>
  <dcterms:modified xsi:type="dcterms:W3CDTF">2012-05-26T14:01:00Z</dcterms:modified>
</cp:coreProperties>
</file>