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3E5A" w:rsidP="00793E5A">
      <w:pPr>
        <w:pStyle w:val="Title"/>
      </w:pPr>
      <w:r>
        <w:fldChar w:fldCharType="begin"/>
      </w:r>
      <w:r>
        <w:instrText xml:space="preserve"> TITLE   \* MERGEFORMAT </w:instrText>
      </w:r>
      <w:r>
        <w:fldChar w:fldCharType="separate"/>
      </w:r>
      <w:r>
        <w:t>BSBMGT404A Lead and facilitate off site staff</w:t>
      </w:r>
      <w:r>
        <w:fldChar w:fldCharType="end"/>
      </w:r>
    </w:p>
    <w:p w:rsidR="00793E5A" w:rsidP="00793E5A">
      <w:pPr>
        <w:pStyle w:val="Version"/>
        <w:sectPr w:rsidSect="00921A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21A04" w:rsidP="00921A04">
      <w:pPr>
        <w:pStyle w:val="SuperHeading"/>
      </w:pPr>
      <w:r w:rsidRPr="00921A04">
        <w:t>BSBMGT404A Lead and facilitate off site staff</w:t>
      </w:r>
    </w:p>
    <w:p w:rsidR="00000000" w:rsidRPr="00921A04" w:rsidP="00921A04">
      <w:pPr>
        <w:pStyle w:val="SuperHeading"/>
      </w:pPr>
    </w:p>
    <w:p w:rsidR="00000000" w:rsidRPr="00921A04" w:rsidP="00921A04">
      <w:pPr>
        <w:pStyle w:val="Heading1"/>
      </w:pPr>
      <w:bookmarkStart w:id="1" w:name="O_65715"/>
      <w:bookmarkEnd w:id="1"/>
      <w:r w:rsidRPr="00921A04">
        <w:t>Modification History</w:t>
      </w:r>
    </w:p>
    <w:p w:rsidR="00000000" w:rsidRPr="00921A04" w:rsidP="00921A04">
      <w:pPr>
        <w:pStyle w:val="BodyText"/>
      </w:pPr>
      <w:r w:rsidRPr="00921A04">
        <w:t>Not applicable.</w:t>
      </w:r>
    </w:p>
    <w:p w:rsidR="00000000" w:rsidRPr="00921A04" w:rsidP="00921A04">
      <w:pPr>
        <w:pStyle w:val="AllowPageBreak"/>
      </w:pPr>
    </w:p>
    <w:p w:rsidR="00000000" w:rsidRPr="00921A04" w:rsidP="00921A04">
      <w:pPr>
        <w:pStyle w:val="Heading1"/>
      </w:pPr>
      <w:bookmarkStart w:id="2" w:name="O_65716"/>
      <w:bookmarkEnd w:id="2"/>
      <w:r w:rsidRPr="00921A04">
        <w:t>Unit Descriptor</w:t>
      </w:r>
    </w:p>
    <w:tbl>
      <w:tblPr>
        <w:tblW w:w="0" w:type="auto"/>
        <w:tblLayout w:type="fixed"/>
        <w:tblCellMar>
          <w:left w:w="62" w:type="dxa"/>
          <w:right w:w="62" w:type="dxa"/>
        </w:tblCellMar>
        <w:tblLook w:val="0000"/>
      </w:tblPr>
      <w:tblGrid>
        <w:gridCol w:w="2657"/>
        <w:gridCol w:w="5865"/>
      </w:tblGrid>
      <w:tr w:rsidTr="00793E5A">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A04">
            <w:pPr>
              <w:pStyle w:val="BodyText"/>
              <w:rPr>
                <w:lang w:val="en-NZ"/>
              </w:rPr>
            </w:pPr>
            <w:r w:rsidRPr="00921A04">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A04" w:rsidP="00921A04">
            <w:pPr>
              <w:pStyle w:val="BodyText"/>
            </w:pPr>
            <w:r w:rsidRPr="00921A04">
              <w:t>This unit describes the performance outcomes, skills and knowledge required to supervise staff who perform agr</w:t>
            </w:r>
            <w:r w:rsidRPr="00921A04">
              <w:t>eed duties at an alternative site (usually home) during some or all of the scheduled work hours. OFF SITE WORK is a flexible employment option that meets all legal and regulatory employment requirements.</w:t>
            </w:r>
          </w:p>
          <w:p w:rsidR="00000000" w:rsidRPr="00921A04" w:rsidP="00921A04">
            <w:pPr>
              <w:pStyle w:val="BodyText"/>
            </w:pPr>
            <w:r w:rsidRPr="00921A04">
              <w:t>No licensing, legislative, regulatory or certificati</w:t>
            </w:r>
            <w:r w:rsidRPr="00921A04">
              <w:t>on requirements apply to this unit at the time of endorsement.</w:t>
            </w:r>
          </w:p>
        </w:tc>
      </w:tr>
    </w:tbl>
    <w:p w:rsidR="00000000" w:rsidRPr="00921A04" w:rsidP="00921A04">
      <w:pPr>
        <w:pStyle w:val="BodyText"/>
      </w:pPr>
    </w:p>
    <w:p w:rsidR="00000000" w:rsidRPr="00921A04" w:rsidP="00921A04">
      <w:pPr>
        <w:pStyle w:val="AllowPageBreak"/>
      </w:pPr>
    </w:p>
    <w:p w:rsidR="00000000" w:rsidRPr="00921A04" w:rsidP="00921A04">
      <w:pPr>
        <w:pStyle w:val="Heading1"/>
      </w:pPr>
      <w:bookmarkStart w:id="3" w:name="O_65717"/>
      <w:bookmarkEnd w:id="3"/>
      <w:r w:rsidRPr="00921A04">
        <w:t>Application of the Unit</w:t>
      </w:r>
    </w:p>
    <w:tbl>
      <w:tblPr>
        <w:tblW w:w="0" w:type="auto"/>
        <w:tblLayout w:type="fixed"/>
        <w:tblCellMar>
          <w:left w:w="62" w:type="dxa"/>
          <w:right w:w="62" w:type="dxa"/>
        </w:tblCellMar>
        <w:tblLook w:val="0000"/>
      </w:tblPr>
      <w:tblGrid>
        <w:gridCol w:w="2747"/>
        <w:gridCol w:w="5775"/>
      </w:tblGrid>
      <w:tr w:rsidTr="00793E5A">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A04">
            <w:pPr>
              <w:pStyle w:val="BodyText"/>
              <w:rPr>
                <w:lang w:val="en-NZ"/>
              </w:rPr>
            </w:pPr>
            <w:r w:rsidRPr="00921A04">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A04" w:rsidP="00921A04">
            <w:pPr>
              <w:pStyle w:val="BodyText"/>
            </w:pPr>
            <w:r w:rsidRPr="00921A04">
              <w:t>This unit applies to frontline managers who may be supervisors or team leaders who have responsibility for overseeing the work of off site staff.</w:t>
            </w:r>
          </w:p>
          <w:p w:rsidR="00000000" w:rsidRPr="00921A04" w:rsidP="00921A04">
            <w:pPr>
              <w:pStyle w:val="BodyText"/>
            </w:pPr>
            <w:r w:rsidRPr="00921A04">
              <w:t>Increasingly, managers and staff are at different locations and the opportunities for face to face communicati</w:t>
            </w:r>
            <w:r w:rsidRPr="00921A04">
              <w:t>on are reduced. In these cases managers must develop different techniques and approaches to ensure quality standards and work outcomes are met.</w:t>
            </w:r>
          </w:p>
        </w:tc>
      </w:tr>
    </w:tbl>
    <w:p w:rsidR="00000000" w:rsidRPr="00921A04" w:rsidP="00921A04">
      <w:pPr>
        <w:pStyle w:val="BodyText"/>
      </w:pPr>
    </w:p>
    <w:p w:rsidR="00000000" w:rsidRPr="00921A04" w:rsidP="00921A04">
      <w:pPr>
        <w:pStyle w:val="AllowPageBreak"/>
      </w:pPr>
    </w:p>
    <w:p w:rsidR="00000000" w:rsidRPr="00921A04" w:rsidP="00921A04">
      <w:pPr>
        <w:pStyle w:val="Heading1"/>
      </w:pPr>
      <w:bookmarkStart w:id="4" w:name="O_65718"/>
      <w:bookmarkEnd w:id="4"/>
      <w:r w:rsidRPr="00921A04">
        <w:t>Licensing/Regulatory Information</w:t>
      </w:r>
    </w:p>
    <w:p w:rsidR="00000000" w:rsidRPr="00921A04" w:rsidP="00921A04">
      <w:pPr>
        <w:pStyle w:val="BodyText"/>
      </w:pPr>
      <w:r w:rsidRPr="00921A04">
        <w:t>Not applicable.</w:t>
      </w:r>
    </w:p>
    <w:p w:rsidR="00000000" w:rsidRPr="00921A04" w:rsidP="00921A04">
      <w:pPr>
        <w:pStyle w:val="AllowPageBreak"/>
      </w:pPr>
    </w:p>
    <w:p w:rsidR="00000000" w:rsidRPr="00921A04" w:rsidP="00921A04">
      <w:pPr>
        <w:pStyle w:val="Heading1"/>
      </w:pPr>
      <w:bookmarkStart w:id="5" w:name="O_65720"/>
      <w:bookmarkEnd w:id="5"/>
      <w:r w:rsidRPr="00921A04">
        <w:t>Pre-Requisites</w:t>
      </w:r>
    </w:p>
    <w:tbl>
      <w:tblPr>
        <w:tblW w:w="0" w:type="auto"/>
        <w:tblLayout w:type="fixed"/>
        <w:tblCellMar>
          <w:left w:w="62" w:type="dxa"/>
          <w:right w:w="62" w:type="dxa"/>
        </w:tblCellMar>
        <w:tblLook w:val="0000"/>
      </w:tblPr>
      <w:tblGrid>
        <w:gridCol w:w="2775"/>
        <w:gridCol w:w="1295"/>
        <w:gridCol w:w="4452"/>
      </w:tblGrid>
      <w:tr w:rsidTr="00793E5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A04">
            <w:pPr>
              <w:pStyle w:val="BodyText"/>
              <w:rPr>
                <w:lang w:val="en-NZ"/>
              </w:rPr>
            </w:pPr>
            <w:r w:rsidRPr="00921A0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A04">
            <w:pPr>
              <w:pStyle w:val="BodyText"/>
              <w:rPr>
                <w:lang w:val="en-NZ"/>
              </w:rPr>
            </w:pPr>
          </w:p>
        </w:tc>
      </w:tr>
      <w:tr w:rsidTr="00793E5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A04">
            <w:pPr>
              <w:pStyle w:val="BodyText"/>
              <w:rPr>
                <w:lang w:val="en-NZ"/>
              </w:rPr>
            </w:pPr>
          </w:p>
        </w:tc>
      </w:tr>
      <w:tr w:rsidTr="00793E5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A04" w:rsidP="00921A04">
            <w:pPr>
              <w:pStyle w:val="BodyText"/>
            </w:pPr>
          </w:p>
        </w:tc>
      </w:tr>
    </w:tbl>
    <w:p w:rsidR="00000000" w:rsidRPr="00921A04" w:rsidP="00921A04">
      <w:pPr>
        <w:pStyle w:val="BodyText"/>
      </w:pPr>
    </w:p>
    <w:p w:rsidR="00000000" w:rsidRPr="00921A04" w:rsidP="00921A04">
      <w:pPr>
        <w:pStyle w:val="AllowPageBreak"/>
      </w:pPr>
    </w:p>
    <w:p w:rsidR="00000000" w:rsidRPr="00921A04" w:rsidP="00921A04">
      <w:pPr>
        <w:pStyle w:val="Heading1"/>
      </w:pPr>
      <w:bookmarkStart w:id="6" w:name="O_65719"/>
      <w:bookmarkEnd w:id="6"/>
      <w:r w:rsidRPr="00921A04">
        <w:t>Employability Skills Information</w:t>
      </w:r>
    </w:p>
    <w:tbl>
      <w:tblPr>
        <w:tblW w:w="0" w:type="auto"/>
        <w:tblLayout w:type="fixed"/>
        <w:tblCellMar>
          <w:left w:w="62" w:type="dxa"/>
          <w:right w:w="62" w:type="dxa"/>
        </w:tblCellMar>
        <w:tblLook w:val="0000"/>
      </w:tblPr>
      <w:tblGrid>
        <w:gridCol w:w="2802"/>
        <w:gridCol w:w="5720"/>
      </w:tblGrid>
      <w:tr w:rsidTr="00793E5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A04">
            <w:pPr>
              <w:pStyle w:val="BodyText"/>
              <w:rPr>
                <w:lang w:val="en-NZ"/>
              </w:rPr>
            </w:pPr>
            <w:r w:rsidRPr="00921A0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A04" w:rsidP="00921A04">
            <w:pPr>
              <w:pStyle w:val="BodyText"/>
            </w:pPr>
            <w:r w:rsidRPr="00921A04">
              <w:t>This unit contains employability skills.</w:t>
            </w:r>
          </w:p>
        </w:tc>
      </w:tr>
    </w:tbl>
    <w:p w:rsidR="00000000" w:rsidRPr="00921A04" w:rsidP="00921A04">
      <w:pPr>
        <w:pStyle w:val="BodyText"/>
      </w:pPr>
    </w:p>
    <w:p w:rsidR="00000000" w:rsidRPr="00921A04" w:rsidP="00921A04">
      <w:pPr>
        <w:pStyle w:val="AllowPageBreak"/>
      </w:pPr>
    </w:p>
    <w:p w:rsidR="00000000" w:rsidRPr="00921A04" w:rsidP="00921A04">
      <w:pPr>
        <w:pStyle w:val="Heading1"/>
      </w:pPr>
      <w:bookmarkStart w:id="7" w:name="O_65721"/>
      <w:bookmarkEnd w:id="7"/>
      <w:r w:rsidRPr="00921A04">
        <w:t>Elements and Performance Criteria Pre-Content</w:t>
      </w:r>
    </w:p>
    <w:tbl>
      <w:tblPr>
        <w:tblW w:w="0" w:type="auto"/>
        <w:tblLayout w:type="fixed"/>
        <w:tblCellMar>
          <w:left w:w="62" w:type="dxa"/>
          <w:right w:w="62" w:type="dxa"/>
        </w:tblCellMar>
        <w:tblLook w:val="0000"/>
      </w:tblPr>
      <w:tblGrid>
        <w:gridCol w:w="2560"/>
        <w:gridCol w:w="5962"/>
      </w:tblGrid>
      <w:tr w:rsidTr="00793E5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A04">
            <w:pPr>
              <w:pStyle w:val="BodyText"/>
              <w:rPr>
                <w:lang w:val="en-NZ"/>
              </w:rPr>
            </w:pPr>
            <w:r w:rsidRPr="00921A04">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A04" w:rsidP="00921A04">
            <w:pPr>
              <w:pStyle w:val="BodyText"/>
            </w:pPr>
            <w:r w:rsidRPr="00921A04">
              <w:t>Performance criteria describe the performance needed to demonstrate achievement of the element. Where bold italicised text is used, further information is detailed in the required skills and</w:t>
            </w:r>
            <w:r w:rsidRPr="00921A04">
              <w:t xml:space="preserve"> knowledge section and the range statement. Assessment of performance is to be consistent with the evidence guide.</w:t>
            </w:r>
          </w:p>
        </w:tc>
      </w:tr>
    </w:tbl>
    <w:p w:rsidR="00000000" w:rsidRPr="00921A04" w:rsidP="00921A04">
      <w:pPr>
        <w:pStyle w:val="BodyText"/>
      </w:pPr>
    </w:p>
    <w:p w:rsidR="00000000" w:rsidRPr="00921A04" w:rsidP="00921A04">
      <w:pPr>
        <w:pStyle w:val="AllowPageBreak"/>
      </w:pPr>
    </w:p>
    <w:p w:rsidR="00000000" w:rsidRPr="00921A04" w:rsidP="00921A04">
      <w:pPr>
        <w:pStyle w:val="Heading1"/>
      </w:pPr>
      <w:bookmarkStart w:id="8" w:name="O_65722"/>
      <w:bookmarkEnd w:id="8"/>
      <w:r w:rsidRPr="00921A04">
        <w:t>Elements and Performance Criteria</w:t>
      </w:r>
    </w:p>
    <w:tbl>
      <w:tblPr>
        <w:tblW w:w="0" w:type="auto"/>
        <w:tblLayout w:type="fixed"/>
        <w:tblCellMar>
          <w:left w:w="62" w:type="dxa"/>
          <w:right w:w="62" w:type="dxa"/>
        </w:tblCellMar>
        <w:tblLook w:val="0000"/>
      </w:tblPr>
      <w:tblGrid>
        <w:gridCol w:w="2560"/>
        <w:gridCol w:w="5962"/>
      </w:tblGrid>
      <w:tr w:rsidTr="00793E5A">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A04" w:rsidP="00921A04">
            <w:pPr>
              <w:pStyle w:val="BodyText"/>
            </w:pPr>
            <w:r w:rsidRPr="00921A04">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A04">
            <w:pPr>
              <w:pStyle w:val="BodyText"/>
              <w:rPr>
                <w:lang w:val="en-NZ"/>
              </w:rPr>
            </w:pPr>
            <w:r w:rsidRPr="00921A04">
              <w:rPr>
                <w:rStyle w:val="SpecialBold"/>
              </w:rPr>
              <w:t>PERFORMANCE CRITERIA</w:t>
            </w:r>
          </w:p>
        </w:tc>
      </w:tr>
      <w:tr w:rsidTr="00793E5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A04">
            <w:pPr>
              <w:pStyle w:val="List"/>
              <w:rPr>
                <w:lang w:val="en-NZ"/>
              </w:rPr>
            </w:pPr>
            <w:r w:rsidRPr="00921A04">
              <w:t>1.</w:t>
            </w:r>
            <w:r w:rsidRPr="00921A04">
              <w:tab/>
              <w:t>Facilitate off site work outcomes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A04" w:rsidP="00921A04">
            <w:pPr>
              <w:pStyle w:val="List2"/>
            </w:pPr>
            <w:r w:rsidRPr="00921A04">
              <w:t>1.1.</w:t>
            </w:r>
            <w:r w:rsidRPr="00921A04">
              <w:tab/>
              <w:t xml:space="preserve">Clarify </w:t>
            </w:r>
            <w:r w:rsidRPr="00921A04">
              <w:rPr>
                <w:rStyle w:val="BoldandItalics"/>
              </w:rPr>
              <w:t>roles and responsibilities</w:t>
            </w:r>
            <w:r w:rsidRPr="00921A04">
              <w:t xml:space="preserve"> of </w:t>
            </w:r>
            <w:r w:rsidRPr="00921A04">
              <w:rPr>
                <w:rStyle w:val="BoldandItalics"/>
              </w:rPr>
              <w:t>off</w:t>
            </w:r>
            <w:r w:rsidRPr="00921A04">
              <w:t>-</w:t>
            </w:r>
            <w:r w:rsidRPr="00921A04">
              <w:rPr>
                <w:rStyle w:val="BoldandItalics"/>
              </w:rPr>
              <w:t>site work</w:t>
            </w:r>
            <w:r w:rsidRPr="00921A04">
              <w:t xml:space="preserve"> supervisors with management and off-site staff</w:t>
            </w:r>
          </w:p>
          <w:p w:rsidR="00000000" w:rsidRPr="00921A04" w:rsidP="00921A04">
            <w:pPr>
              <w:pStyle w:val="List2"/>
            </w:pPr>
            <w:r w:rsidRPr="00921A04">
              <w:t>1.2.</w:t>
            </w:r>
            <w:r w:rsidRPr="00921A04">
              <w:tab/>
              <w:t>Provide leadership and direction to off-site staff to foster independent self-managed work practices that address agreed outcomes in terms of quality and milest</w:t>
            </w:r>
            <w:r w:rsidRPr="00921A04">
              <w:t>ones</w:t>
            </w:r>
          </w:p>
          <w:p w:rsidR="00000000" w:rsidRPr="00921A04" w:rsidP="00921A04">
            <w:pPr>
              <w:pStyle w:val="List2"/>
            </w:pPr>
            <w:r w:rsidRPr="00921A04">
              <w:t>1.3.</w:t>
            </w:r>
            <w:r w:rsidRPr="00921A04">
              <w:tab/>
              <w:t>Ensure that work objectives for off-site staff are linked to measurable targets and include agreed timeframes</w:t>
            </w:r>
          </w:p>
          <w:p w:rsidR="00000000" w:rsidP="00921A04">
            <w:pPr>
              <w:pStyle w:val="List2"/>
              <w:rPr>
                <w:lang w:val="en-NZ"/>
              </w:rPr>
            </w:pPr>
            <w:r w:rsidRPr="00921A04">
              <w:t>1.4.</w:t>
            </w:r>
            <w:r w:rsidRPr="00921A04">
              <w:tab/>
              <w:t>Use participative, transparent decision making to review work allocation responsibilities of off-site staff and related on-site sta</w:t>
            </w:r>
            <w:r w:rsidRPr="00921A04">
              <w:t>ff</w:t>
            </w:r>
          </w:p>
        </w:tc>
      </w:tr>
      <w:tr w:rsidTr="00793E5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A04">
            <w:pPr>
              <w:pStyle w:val="List"/>
              <w:rPr>
                <w:lang w:val="en-NZ"/>
              </w:rPr>
            </w:pPr>
            <w:r w:rsidRPr="00921A04">
              <w:t>2.</w:t>
            </w:r>
            <w:r w:rsidRPr="00921A04">
              <w:tab/>
              <w:t>Support off site staff</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A04" w:rsidP="00921A04">
            <w:pPr>
              <w:pStyle w:val="List2"/>
            </w:pPr>
            <w:r w:rsidRPr="00921A04">
              <w:t>2.1.</w:t>
            </w:r>
            <w:r w:rsidRPr="00921A04">
              <w:tab/>
              <w:t xml:space="preserve">Provide guidance to off-site staff to establish and maintain a supportive working environment in accordance with </w:t>
            </w:r>
            <w:r w:rsidRPr="00921A04">
              <w:rPr>
                <w:rStyle w:val="BoldandItalics"/>
              </w:rPr>
              <w:t>legal and organisational requirements</w:t>
            </w:r>
          </w:p>
          <w:p w:rsidR="00000000" w:rsidRPr="00921A04" w:rsidP="00921A04">
            <w:pPr>
              <w:pStyle w:val="List2"/>
            </w:pPr>
            <w:r w:rsidRPr="00921A04">
              <w:t>2.2.</w:t>
            </w:r>
            <w:r w:rsidRPr="00921A04">
              <w:tab/>
              <w:t>Assign key personnel/mentors to support off-site staff and to pro</w:t>
            </w:r>
            <w:r w:rsidRPr="00921A04">
              <w:t>vide a link between off-site staff and the organisation</w:t>
            </w:r>
          </w:p>
          <w:p w:rsidR="00000000" w:rsidP="00921A04">
            <w:pPr>
              <w:pStyle w:val="List2"/>
              <w:rPr>
                <w:lang w:val="en-NZ"/>
              </w:rPr>
            </w:pPr>
            <w:r w:rsidRPr="00921A04">
              <w:t>2.3.</w:t>
            </w:r>
            <w:r w:rsidRPr="00921A04">
              <w:tab/>
              <w:t>Establish and maintain effective working relations between on-site staff and off-site staff through regular meetings and other occasions used to build organisational culture and values</w:t>
            </w:r>
          </w:p>
        </w:tc>
      </w:tr>
      <w:tr w:rsidTr="00793E5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A04">
            <w:pPr>
              <w:pStyle w:val="List"/>
              <w:rPr>
                <w:lang w:val="en-NZ"/>
              </w:rPr>
            </w:pPr>
            <w:r w:rsidRPr="00921A04">
              <w:t>3.</w:t>
            </w:r>
            <w:r w:rsidRPr="00921A04">
              <w:tab/>
              <w:t>Manage</w:t>
            </w:r>
            <w:r w:rsidRPr="00921A04">
              <w:t xml:space="preserve"> off site staff performance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A04" w:rsidP="00921A04">
            <w:pPr>
              <w:pStyle w:val="List2"/>
            </w:pPr>
            <w:r w:rsidRPr="00921A04">
              <w:t>3.1.</w:t>
            </w:r>
            <w:r w:rsidRPr="00921A04">
              <w:tab/>
              <w:t xml:space="preserve">Plan and conduct </w:t>
            </w:r>
            <w:r w:rsidRPr="00921A04">
              <w:rPr>
                <w:rStyle w:val="BoldandItalics"/>
              </w:rPr>
              <w:t>regular meetings</w:t>
            </w:r>
            <w:r w:rsidRPr="00921A04">
              <w:t xml:space="preserve"> to determine individual progress, identify needs, clarify and solve issues, and provide networking opportunities</w:t>
            </w:r>
          </w:p>
          <w:p w:rsidR="00000000" w:rsidRPr="00921A04" w:rsidP="00921A04">
            <w:pPr>
              <w:pStyle w:val="List2"/>
            </w:pPr>
            <w:r w:rsidRPr="00921A04">
              <w:t>3.2.</w:t>
            </w:r>
            <w:r w:rsidRPr="00921A04">
              <w:tab/>
              <w:t>Evaluate performance against agreed goals and targets, and address in a</w:t>
            </w:r>
            <w:r w:rsidRPr="00921A04">
              <w:t>ccordance with organisational policy and practice</w:t>
            </w:r>
          </w:p>
          <w:p w:rsidR="00000000" w:rsidRPr="00921A04" w:rsidP="00921A04">
            <w:pPr>
              <w:pStyle w:val="List2"/>
            </w:pPr>
            <w:r w:rsidRPr="00921A04">
              <w:t>3.3.</w:t>
            </w:r>
            <w:r w:rsidRPr="00921A04">
              <w:tab/>
              <w:t>Address problems in work performance through constructive solutions identified with off-site staff</w:t>
            </w:r>
          </w:p>
          <w:p w:rsidR="00000000" w:rsidRPr="00921A04" w:rsidP="00921A04">
            <w:pPr>
              <w:pStyle w:val="List2"/>
            </w:pPr>
            <w:r w:rsidRPr="00921A04">
              <w:t>3.4.</w:t>
            </w:r>
            <w:r w:rsidRPr="00921A04">
              <w:tab/>
            </w:r>
            <w:r w:rsidRPr="00921A04">
              <w:t>Ensure evidence relating to performance is valid, documented and evaluated to identify learning and development requirements</w:t>
            </w:r>
          </w:p>
        </w:tc>
      </w:tr>
    </w:tbl>
    <w:p w:rsidR="00000000" w:rsidRPr="00921A04" w:rsidP="00921A04">
      <w:pPr>
        <w:pStyle w:val="BodyText"/>
      </w:pPr>
    </w:p>
    <w:p w:rsidR="00000000" w:rsidRPr="00921A04" w:rsidP="00921A04">
      <w:pPr>
        <w:pStyle w:val="AllowPageBreak"/>
      </w:pPr>
    </w:p>
    <w:p w:rsidR="00000000" w:rsidRPr="00921A04" w:rsidP="00921A04">
      <w:pPr>
        <w:pStyle w:val="Heading1"/>
      </w:pPr>
      <w:bookmarkStart w:id="9" w:name="O_65723"/>
      <w:bookmarkEnd w:id="9"/>
      <w:r w:rsidRPr="00921A04">
        <w:t>Required Skills and Knowledge</w:t>
      </w:r>
    </w:p>
    <w:tbl>
      <w:tblPr>
        <w:tblW w:w="0" w:type="auto"/>
        <w:tblLayout w:type="fixed"/>
        <w:tblCellMar>
          <w:left w:w="62" w:type="dxa"/>
          <w:right w:w="62" w:type="dxa"/>
        </w:tblCellMar>
        <w:tblLook w:val="0000"/>
      </w:tblPr>
      <w:tblGrid>
        <w:gridCol w:w="8522"/>
      </w:tblGrid>
      <w:tr w:rsidTr="00793E5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1A04">
            <w:pPr>
              <w:pStyle w:val="BodyText"/>
              <w:rPr>
                <w:lang w:val="en-NZ"/>
              </w:rPr>
            </w:pPr>
            <w:r w:rsidRPr="00921A04">
              <w:rPr>
                <w:rStyle w:val="SpecialBold"/>
              </w:rPr>
              <w:t>REQUIRED SKILLS AND KNOWLEDGE</w:t>
            </w:r>
          </w:p>
        </w:tc>
      </w:tr>
      <w:tr w:rsidTr="00793E5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1A04">
            <w:pPr>
              <w:pStyle w:val="BodyText"/>
              <w:rPr>
                <w:lang w:val="en-NZ"/>
              </w:rPr>
            </w:pPr>
            <w:r w:rsidRPr="00921A04">
              <w:t>This section describes the skills and knowledge requi</w:t>
            </w:r>
            <w:r w:rsidRPr="00921A04">
              <w:t>red for this unit.</w:t>
            </w:r>
          </w:p>
        </w:tc>
      </w:tr>
      <w:tr w:rsidTr="00793E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A04">
            <w:pPr>
              <w:pStyle w:val="BodyText"/>
              <w:rPr>
                <w:lang w:val="en-NZ"/>
              </w:rPr>
            </w:pPr>
            <w:r w:rsidRPr="00921A04">
              <w:rPr>
                <w:rStyle w:val="SpecialBold"/>
              </w:rPr>
              <w:t>Required skills</w:t>
            </w:r>
          </w:p>
        </w:tc>
      </w:tr>
      <w:tr w:rsidTr="00793E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A04" w:rsidP="00921A04">
            <w:pPr>
              <w:pStyle w:val="ListBullet"/>
            </w:pPr>
            <w:r w:rsidRPr="00921A04">
              <w:t xml:space="preserve">communication skills to negotiate and manage conflict and to manage performance </w:t>
            </w:r>
          </w:p>
          <w:p w:rsidR="00000000" w:rsidRPr="00921A04" w:rsidP="00921A04">
            <w:pPr>
              <w:pStyle w:val="ListBullet"/>
            </w:pPr>
            <w:r w:rsidRPr="00921A04">
              <w:t>computer skills to undertake online communication</w:t>
            </w:r>
          </w:p>
          <w:p w:rsidR="00000000" w:rsidRPr="00921A04" w:rsidP="00921A04">
            <w:pPr>
              <w:pStyle w:val="ListBullet"/>
            </w:pPr>
            <w:r w:rsidRPr="00921A04">
              <w:t>literacy skills to interpret requirements and to document performance management outcomes</w:t>
            </w:r>
          </w:p>
          <w:p w:rsidR="00000000" w:rsidP="00921A04">
            <w:pPr>
              <w:pStyle w:val="ListBullet"/>
              <w:rPr>
                <w:lang w:val="en-NZ"/>
              </w:rPr>
            </w:pPr>
            <w:r w:rsidRPr="00921A04">
              <w:t>numeracy skills to determine time lines and milestones.</w:t>
            </w:r>
          </w:p>
        </w:tc>
      </w:tr>
      <w:tr w:rsidTr="00793E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A04">
            <w:pPr>
              <w:pStyle w:val="BodyText"/>
              <w:rPr>
                <w:lang w:val="en-NZ"/>
              </w:rPr>
            </w:pPr>
            <w:r w:rsidRPr="00921A04">
              <w:rPr>
                <w:rStyle w:val="SpecialBold"/>
              </w:rPr>
              <w:t>Required knowledge</w:t>
            </w:r>
          </w:p>
        </w:tc>
      </w:tr>
      <w:tr w:rsidTr="00793E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A04" w:rsidP="00921A04">
            <w:pPr>
              <w:pStyle w:val="ListBullet"/>
            </w:pPr>
            <w:r w:rsidRPr="00921A04">
              <w:t>e-work policy and practices</w:t>
            </w:r>
          </w:p>
          <w:p w:rsidR="00000000" w:rsidRPr="00921A04" w:rsidP="00921A04">
            <w:pPr>
              <w:pStyle w:val="ListBullet"/>
            </w:pPr>
            <w:r w:rsidRPr="00921A04">
              <w:t>legal and ethical requirements for e-work</w:t>
            </w:r>
          </w:p>
          <w:p w:rsidR="00000000" w:rsidRPr="00921A04" w:rsidP="00921A04">
            <w:pPr>
              <w:pStyle w:val="ListBullet"/>
            </w:pPr>
            <w:r w:rsidRPr="00921A04">
              <w:t>occupational health and safety</w:t>
            </w:r>
          </w:p>
          <w:p w:rsidR="00000000" w:rsidRPr="00921A04" w:rsidP="00921A04">
            <w:pPr>
              <w:pStyle w:val="ListBullet"/>
            </w:pPr>
            <w:r w:rsidRPr="00921A04">
              <w:t>relationship management.</w:t>
            </w:r>
          </w:p>
        </w:tc>
      </w:tr>
    </w:tbl>
    <w:p w:rsidR="00000000" w:rsidRPr="00921A04" w:rsidP="00921A04">
      <w:pPr>
        <w:pStyle w:val="BodyText"/>
      </w:pPr>
    </w:p>
    <w:p w:rsidR="00000000" w:rsidRPr="00921A04" w:rsidP="00921A04">
      <w:pPr>
        <w:pStyle w:val="AllowPageBreak"/>
      </w:pPr>
    </w:p>
    <w:p w:rsidR="00000000" w:rsidRPr="00921A04" w:rsidP="00921A04">
      <w:pPr>
        <w:pStyle w:val="Heading1"/>
      </w:pPr>
      <w:bookmarkStart w:id="10" w:name="O_65724"/>
      <w:bookmarkEnd w:id="10"/>
      <w:r w:rsidRPr="00921A04">
        <w:t>Evidence Guide</w:t>
      </w:r>
    </w:p>
    <w:tbl>
      <w:tblPr>
        <w:tblW w:w="9570" w:type="dxa"/>
        <w:tblLayout w:type="fixed"/>
        <w:tblCellMar>
          <w:left w:w="62" w:type="dxa"/>
          <w:right w:w="62" w:type="dxa"/>
        </w:tblCellMar>
        <w:tblLook w:val="0000"/>
      </w:tblPr>
      <w:tblGrid>
        <w:gridCol w:w="3908"/>
        <w:gridCol w:w="5662"/>
      </w:tblGrid>
      <w:tr w:rsidTr="00793E5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A04">
            <w:pPr>
              <w:pStyle w:val="BodyText"/>
              <w:rPr>
                <w:lang w:val="en-NZ"/>
              </w:rPr>
            </w:pPr>
            <w:r w:rsidRPr="00921A04">
              <w:rPr>
                <w:rStyle w:val="SpecialBold"/>
              </w:rPr>
              <w:t>EVIDENCE GUIDE</w:t>
            </w:r>
          </w:p>
        </w:tc>
      </w:tr>
      <w:tr w:rsidTr="00793E5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A04">
            <w:pPr>
              <w:pStyle w:val="BodyText"/>
              <w:rPr>
                <w:lang w:val="en-NZ"/>
              </w:rPr>
            </w:pPr>
            <w:r w:rsidRPr="00921A04">
              <w:t xml:space="preserve">The Evidence Guide provides advice on assessment and must be read in conjunction with the performance criteria, required skills and knowledge, </w:t>
            </w:r>
            <w:r w:rsidRPr="00921A04">
              <w:t>range statement and the Assessment Guidelines for the Training Package.</w:t>
            </w:r>
          </w:p>
        </w:tc>
      </w:tr>
      <w:tr w:rsidTr="00793E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A04">
            <w:pPr>
              <w:pStyle w:val="BodyText"/>
              <w:rPr>
                <w:lang w:val="en-NZ"/>
              </w:rPr>
            </w:pPr>
            <w:r w:rsidRPr="00921A0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A04">
            <w:pPr>
              <w:pStyle w:val="BodyText"/>
              <w:rPr>
                <w:lang w:val="en-NZ"/>
              </w:rPr>
            </w:pPr>
          </w:p>
        </w:tc>
      </w:tr>
      <w:tr w:rsidTr="00793E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A04">
            <w:pPr>
              <w:pStyle w:val="BodyText"/>
              <w:rPr>
                <w:lang w:val="en-NZ"/>
              </w:rPr>
            </w:pPr>
            <w:r w:rsidRPr="00921A0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A04" w:rsidP="00921A04">
            <w:pPr>
              <w:pStyle w:val="BodyText"/>
            </w:pPr>
            <w:r w:rsidRPr="00921A04">
              <w:t>Evidence of the following is essential:</w:t>
            </w:r>
          </w:p>
          <w:p w:rsidR="00000000" w:rsidRPr="00921A04" w:rsidP="00921A04">
            <w:pPr>
              <w:pStyle w:val="ListBullet"/>
            </w:pPr>
            <w:r w:rsidRPr="00921A04">
              <w:t>strategies to facilitat</w:t>
            </w:r>
            <w:r w:rsidRPr="00921A04">
              <w:t>e work and provide support for off-site staff</w:t>
            </w:r>
          </w:p>
          <w:p w:rsidR="00000000" w:rsidRPr="00921A04" w:rsidP="00921A04">
            <w:pPr>
              <w:pStyle w:val="ListBullet"/>
            </w:pPr>
            <w:r w:rsidRPr="00921A04">
              <w:t>methods for providing feedback and adapting the performance management system so that work outcomes are met</w:t>
            </w:r>
          </w:p>
          <w:p w:rsidR="00000000" w:rsidP="00921A04">
            <w:pPr>
              <w:pStyle w:val="ListBullet"/>
              <w:rPr>
                <w:lang w:val="en-NZ"/>
              </w:rPr>
            </w:pPr>
            <w:r w:rsidRPr="00921A04">
              <w:t>knowledge of legal and ethical requirements for e-work.</w:t>
            </w:r>
          </w:p>
        </w:tc>
      </w:tr>
      <w:tr w:rsidTr="00793E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A04">
            <w:pPr>
              <w:pStyle w:val="BodyText"/>
              <w:rPr>
                <w:lang w:val="en-NZ"/>
              </w:rPr>
            </w:pPr>
            <w:r w:rsidRPr="00921A04">
              <w:rPr>
                <w:rStyle w:val="SpecialBold"/>
              </w:rPr>
              <w:t xml:space="preserve">Context of and specific resources </w:t>
            </w:r>
            <w:r w:rsidRPr="00921A04">
              <w:rPr>
                <w:rStyle w:val="SpecialBold"/>
              </w:rPr>
              <w:t>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A04" w:rsidP="00921A04">
            <w:pPr>
              <w:pStyle w:val="BodyText"/>
            </w:pPr>
            <w:r w:rsidRPr="00921A04">
              <w:t>Assessment must ensure:</w:t>
            </w:r>
          </w:p>
          <w:p w:rsidR="00000000" w:rsidP="00921A04">
            <w:pPr>
              <w:pStyle w:val="ListBullet"/>
              <w:rPr>
                <w:lang w:val="en-NZ"/>
              </w:rPr>
            </w:pPr>
            <w:r w:rsidRPr="00921A04">
              <w:t>access to appropriate documentation and resources normally used in the workplace.</w:t>
            </w:r>
          </w:p>
        </w:tc>
      </w:tr>
      <w:tr w:rsidTr="00793E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A04">
            <w:pPr>
              <w:pStyle w:val="BodyText"/>
              <w:rPr>
                <w:lang w:val="en-NZ"/>
              </w:rPr>
            </w:pPr>
            <w:r w:rsidRPr="00921A0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A04" w:rsidP="00921A04">
            <w:pPr>
              <w:pStyle w:val="BodyText"/>
            </w:pPr>
            <w:r w:rsidRPr="00921A04">
              <w:t>A range of assessment methods should be used to assess practical skills and knowledge. The following examples ar</w:t>
            </w:r>
            <w:r w:rsidRPr="00921A04">
              <w:t>e appropriate for this unit:</w:t>
            </w:r>
          </w:p>
          <w:p w:rsidR="00000000" w:rsidRPr="00921A04" w:rsidP="00921A04">
            <w:pPr>
              <w:pStyle w:val="ListBullet"/>
            </w:pPr>
            <w:r w:rsidRPr="00921A04">
              <w:t>analysis of responses to case studies and scenarios</w:t>
            </w:r>
          </w:p>
          <w:p w:rsidR="00000000" w:rsidRPr="00921A04" w:rsidP="00921A04">
            <w:pPr>
              <w:pStyle w:val="ListBullet"/>
            </w:pPr>
            <w:r w:rsidRPr="00921A04">
              <w:t>assessment of written reports</w:t>
            </w:r>
          </w:p>
          <w:p w:rsidR="00000000" w:rsidRPr="00921A04" w:rsidP="00921A04">
            <w:pPr>
              <w:pStyle w:val="ListBullet"/>
            </w:pPr>
            <w:r w:rsidRPr="00921A04">
              <w:t>demonstration of techniques</w:t>
            </w:r>
          </w:p>
          <w:p w:rsidR="00000000" w:rsidP="00921A04">
            <w:pPr>
              <w:pStyle w:val="ListBullet"/>
              <w:rPr>
                <w:lang w:val="en-NZ"/>
              </w:rPr>
            </w:pPr>
            <w:r w:rsidRPr="00921A04">
              <w:t>direct questioning combined with review of portfolios of evidence and third party workplace reports of on-the-job pe</w:t>
            </w:r>
            <w:r w:rsidRPr="00921A04">
              <w:t>rformance by the candidate</w:t>
            </w:r>
          </w:p>
        </w:tc>
      </w:tr>
      <w:tr w:rsidTr="00793E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A04">
            <w:pPr>
              <w:pStyle w:val="BodyText"/>
              <w:rPr>
                <w:lang w:val="en-NZ"/>
              </w:rPr>
            </w:pPr>
            <w:r w:rsidRPr="00921A0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A04" w:rsidP="00921A04">
            <w:pPr>
              <w:pStyle w:val="BodyText"/>
            </w:pPr>
          </w:p>
        </w:tc>
      </w:tr>
    </w:tbl>
    <w:p w:rsidR="00000000" w:rsidRPr="00921A04" w:rsidP="00921A04">
      <w:pPr>
        <w:pStyle w:val="BodyText"/>
      </w:pPr>
    </w:p>
    <w:p w:rsidR="00000000" w:rsidRPr="00921A04" w:rsidP="00921A04">
      <w:pPr>
        <w:pStyle w:val="AllowPageBreak"/>
      </w:pPr>
    </w:p>
    <w:p w:rsidR="00000000" w:rsidRPr="00921A04" w:rsidP="00921A04">
      <w:pPr>
        <w:pStyle w:val="Heading1"/>
      </w:pPr>
      <w:bookmarkStart w:id="11" w:name="O_65725"/>
      <w:bookmarkEnd w:id="11"/>
      <w:r w:rsidRPr="00921A04">
        <w:t>Range Statement</w:t>
      </w:r>
    </w:p>
    <w:tbl>
      <w:tblPr>
        <w:tblW w:w="0" w:type="auto"/>
        <w:tblLayout w:type="fixed"/>
        <w:tblCellMar>
          <w:left w:w="62" w:type="dxa"/>
          <w:right w:w="62" w:type="dxa"/>
        </w:tblCellMar>
        <w:tblLook w:val="0000"/>
      </w:tblPr>
      <w:tblGrid>
        <w:gridCol w:w="3528"/>
        <w:gridCol w:w="4994"/>
      </w:tblGrid>
      <w:tr w:rsidTr="00793E5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A04">
            <w:pPr>
              <w:pStyle w:val="BodyText"/>
              <w:rPr>
                <w:lang w:val="en-NZ"/>
              </w:rPr>
            </w:pPr>
            <w:r w:rsidRPr="00921A04">
              <w:rPr>
                <w:rStyle w:val="SpecialBold"/>
              </w:rPr>
              <w:t>RANGE STATEMENT</w:t>
            </w:r>
          </w:p>
        </w:tc>
      </w:tr>
      <w:tr w:rsidTr="00793E5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A04">
            <w:pPr>
              <w:pStyle w:val="BodyText"/>
              <w:rPr>
                <w:lang w:val="en-NZ"/>
              </w:rPr>
            </w:pPr>
            <w:r w:rsidRPr="00921A04">
              <w:t xml:space="preserve">The range statement relates to the unit of competency as a whole. It allows for different work environments and situations that may affect </w:t>
            </w:r>
            <w:r w:rsidRPr="00921A04">
              <w:t>performance. Bold italicised wording, if used in the performance criteria, is detailed below. Essential operating conditions that may be present with training and assessment (depending on the work situation, needs of the candidate, accessibility of the ite</w:t>
            </w:r>
            <w:r w:rsidRPr="00921A04">
              <w:t>m, and local industry and regional contexts) may also be included.</w:t>
            </w:r>
          </w:p>
        </w:tc>
      </w:tr>
      <w:tr w:rsidTr="00793E5A">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A04">
            <w:pPr>
              <w:pStyle w:val="BodyText"/>
              <w:rPr>
                <w:lang w:val="en-NZ"/>
              </w:rPr>
            </w:pPr>
            <w:r w:rsidRPr="00921A04">
              <w:rPr>
                <w:rStyle w:val="BoldandItalics"/>
              </w:rPr>
              <w:t>Role and responsibilities of supervisors</w:t>
            </w:r>
            <w:r w:rsidRPr="00921A04">
              <w:t xml:space="preserve"> of off-site </w:t>
            </w:r>
            <w:r w:rsidRPr="00921A04">
              <w:rPr>
                <w:rStyle w:val="BoldandItalics"/>
              </w:rPr>
              <w:t>work</w:t>
            </w:r>
            <w:r w:rsidRPr="00921A04">
              <w:t xml:space="preserve"> supervisors may include: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A04" w:rsidP="00921A04">
            <w:pPr>
              <w:pStyle w:val="ListBullet"/>
            </w:pPr>
            <w:r w:rsidRPr="00921A04">
              <w:t>assessing progress</w:t>
            </w:r>
          </w:p>
          <w:p w:rsidR="00000000" w:rsidRPr="00921A04" w:rsidP="00921A04">
            <w:pPr>
              <w:pStyle w:val="ListBullet"/>
            </w:pPr>
            <w:r w:rsidRPr="00921A04">
              <w:t>coaching</w:t>
            </w:r>
          </w:p>
          <w:p w:rsidR="00000000" w:rsidRPr="00921A04" w:rsidP="00921A04">
            <w:pPr>
              <w:pStyle w:val="ListBullet"/>
            </w:pPr>
            <w:r w:rsidRPr="00921A04">
              <w:t>early identification and handling of problems</w:t>
            </w:r>
          </w:p>
          <w:p w:rsidR="00000000" w:rsidRPr="00921A04" w:rsidP="00921A04">
            <w:pPr>
              <w:pStyle w:val="ListBullet"/>
            </w:pPr>
            <w:r w:rsidRPr="00921A04">
              <w:t>flexibility in supervisory practices</w:t>
            </w:r>
          </w:p>
          <w:p w:rsidR="00000000" w:rsidRPr="00921A04" w:rsidP="00921A04">
            <w:pPr>
              <w:pStyle w:val="ListBullet"/>
            </w:pPr>
            <w:r w:rsidRPr="00921A04">
              <w:t>focus on quality of work rather than time spent</w:t>
            </w:r>
          </w:p>
          <w:p w:rsidR="00000000" w:rsidRPr="00921A04" w:rsidP="00921A04">
            <w:pPr>
              <w:pStyle w:val="ListBullet"/>
            </w:pPr>
            <w:r w:rsidRPr="00921A04">
              <w:t xml:space="preserve">goal setting </w:t>
            </w:r>
          </w:p>
          <w:p w:rsidR="00000000" w:rsidRPr="00921A04" w:rsidP="00921A04">
            <w:pPr>
              <w:pStyle w:val="ListBullet"/>
            </w:pPr>
            <w:r w:rsidRPr="00921A04">
              <w:t>including off-site staff in office meetings, both official and social</w:t>
            </w:r>
          </w:p>
          <w:p w:rsidR="00000000" w:rsidRPr="00921A04" w:rsidP="00921A04">
            <w:pPr>
              <w:pStyle w:val="ListBullet"/>
            </w:pPr>
            <w:r w:rsidRPr="00921A04">
              <w:t>off-site visits</w:t>
            </w:r>
          </w:p>
          <w:p w:rsidR="00000000" w:rsidRPr="00921A04" w:rsidP="00921A04">
            <w:pPr>
              <w:pStyle w:val="ListBullet"/>
            </w:pPr>
            <w:r w:rsidRPr="00921A04">
              <w:t>management based on outcomes</w:t>
            </w:r>
          </w:p>
          <w:p w:rsidR="00000000" w:rsidRPr="00921A04" w:rsidP="00921A04">
            <w:pPr>
              <w:pStyle w:val="ListBullet"/>
            </w:pPr>
            <w:r w:rsidRPr="00921A04">
              <w:t>recruitment and selection</w:t>
            </w:r>
          </w:p>
          <w:p w:rsidR="00000000" w:rsidRPr="00921A04" w:rsidP="00921A04">
            <w:pPr>
              <w:pStyle w:val="ListBullet"/>
            </w:pPr>
            <w:r w:rsidRPr="00921A04">
              <w:t>regular feedback</w:t>
            </w:r>
          </w:p>
          <w:p w:rsidR="00000000" w:rsidP="00921A04">
            <w:pPr>
              <w:pStyle w:val="ListBullet"/>
              <w:rPr>
                <w:lang w:val="en-NZ"/>
              </w:rPr>
            </w:pPr>
            <w:r w:rsidRPr="00921A04">
              <w:t>telephone supervision</w:t>
            </w:r>
          </w:p>
        </w:tc>
      </w:tr>
      <w:tr w:rsidTr="00793E5A">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A04">
            <w:pPr>
              <w:pStyle w:val="BodyText"/>
              <w:rPr>
                <w:lang w:val="en-NZ"/>
              </w:rPr>
            </w:pPr>
            <w:r w:rsidRPr="00921A04">
              <w:rPr>
                <w:rStyle w:val="BoldandItalics"/>
              </w:rPr>
              <w:t>Off</w:t>
            </w:r>
            <w:r w:rsidRPr="00921A04">
              <w:t>-</w:t>
            </w:r>
            <w:r w:rsidRPr="00921A04">
              <w:rPr>
                <w:rStyle w:val="BoldandItalics"/>
              </w:rPr>
              <w:t>site work</w:t>
            </w:r>
            <w:r w:rsidRPr="00921A04">
              <w:t xml:space="preserve"> may include: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A04" w:rsidP="00921A04">
            <w:pPr>
              <w:pStyle w:val="ListBullet"/>
            </w:pPr>
            <w:r w:rsidRPr="00921A04">
              <w:t>home-based work where staff members work at home with access to various types of employer equipment, databases and networks</w:t>
            </w:r>
          </w:p>
          <w:p w:rsidR="00000000" w:rsidRPr="00921A04" w:rsidP="00921A04">
            <w:pPr>
              <w:pStyle w:val="ListBullet"/>
            </w:pPr>
            <w:r w:rsidRPr="00921A04">
              <w:t>hotelling or hot-desking where employees work out of the office for significant periods of time but can reserve a workspace, for example office or workstation in the organisation's facilities</w:t>
            </w:r>
          </w:p>
          <w:p w:rsidR="00000000" w:rsidRPr="00921A04" w:rsidP="00921A04">
            <w:pPr>
              <w:pStyle w:val="ListBullet"/>
            </w:pPr>
            <w:r w:rsidRPr="00921A04">
              <w:t>staff who travel and work in remote locations</w:t>
            </w:r>
          </w:p>
          <w:p w:rsidR="00000000" w:rsidRPr="00921A04" w:rsidP="00921A04">
            <w:pPr>
              <w:pStyle w:val="ListBullet"/>
            </w:pPr>
            <w:r w:rsidRPr="00921A04">
              <w:t>telecommuting wher</w:t>
            </w:r>
            <w:r w:rsidRPr="00921A04">
              <w:t>e employees are physically situated at an alternative workplace such as a home office and continue to carry out their duties</w:t>
            </w:r>
          </w:p>
          <w:p w:rsidR="00000000" w:rsidP="00921A04">
            <w:pPr>
              <w:pStyle w:val="ListBullet"/>
              <w:rPr>
                <w:lang w:val="en-NZ"/>
              </w:rPr>
            </w:pPr>
            <w:r w:rsidRPr="00921A04">
              <w:t>virtual office, which is a remote electronic work station for employees or work station for self-employed workers</w:t>
            </w:r>
          </w:p>
        </w:tc>
      </w:tr>
      <w:tr w:rsidTr="00793E5A">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A04">
            <w:pPr>
              <w:pStyle w:val="BodyText"/>
              <w:rPr>
                <w:lang w:val="en-NZ"/>
              </w:rPr>
            </w:pPr>
            <w:r w:rsidRPr="00921A04">
              <w:rPr>
                <w:rStyle w:val="BoldandItalics"/>
              </w:rPr>
              <w:t>Legal and organi</w:t>
            </w:r>
            <w:r w:rsidRPr="00921A04">
              <w:rPr>
                <w:rStyle w:val="BoldandItalics"/>
              </w:rPr>
              <w:t>sational requirements</w:t>
            </w:r>
            <w:r w:rsidRPr="00921A04">
              <w:t xml:space="preserve"> of off-site work may include: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A04" w:rsidP="00921A04">
            <w:pPr>
              <w:pStyle w:val="ListBullet"/>
            </w:pPr>
            <w:r w:rsidRPr="00921A04">
              <w:t>business contents insurance against damage and theft</w:t>
            </w:r>
          </w:p>
          <w:p w:rsidR="00000000" w:rsidRPr="00921A04" w:rsidP="00921A04">
            <w:pPr>
              <w:pStyle w:val="ListBullet"/>
            </w:pPr>
            <w:r w:rsidRPr="00921A04">
              <w:t>other insurance e.g. travel</w:t>
            </w:r>
          </w:p>
          <w:p w:rsidR="00000000" w:rsidRPr="00921A04" w:rsidP="00921A04">
            <w:pPr>
              <w:pStyle w:val="ListBullet"/>
            </w:pPr>
            <w:r w:rsidRPr="00921A04">
              <w:t>public liability</w:t>
            </w:r>
          </w:p>
          <w:p w:rsidR="00000000" w:rsidRPr="00921A04" w:rsidP="00921A04">
            <w:pPr>
              <w:pStyle w:val="ListBullet"/>
            </w:pPr>
            <w:r w:rsidRPr="00921A04">
              <w:t>taxation law</w:t>
            </w:r>
          </w:p>
          <w:p w:rsidR="00000000" w:rsidP="00921A04">
            <w:pPr>
              <w:pStyle w:val="ListBullet"/>
              <w:rPr>
                <w:lang w:val="en-NZ"/>
              </w:rPr>
            </w:pPr>
            <w:r w:rsidRPr="00921A04">
              <w:t>workers compensation for work related injury/accident</w:t>
            </w:r>
          </w:p>
        </w:tc>
      </w:tr>
      <w:tr w:rsidTr="00793E5A">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A04">
            <w:pPr>
              <w:pStyle w:val="BodyText"/>
              <w:rPr>
                <w:lang w:val="en-NZ"/>
              </w:rPr>
            </w:pPr>
            <w:r w:rsidRPr="00921A04">
              <w:rPr>
                <w:rStyle w:val="BoldandItalics"/>
              </w:rPr>
              <w:t>Regular meetings</w:t>
            </w:r>
            <w:r w:rsidRPr="00921A04">
              <w:t xml:space="preserve"> may involve: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A04" w:rsidP="00921A04">
            <w:pPr>
              <w:pStyle w:val="ListBullet"/>
            </w:pPr>
            <w:r w:rsidRPr="00921A04">
              <w:t>meeting with mentor/supervisor or with other team members or stakeholders</w:t>
            </w:r>
          </w:p>
          <w:p w:rsidR="00000000" w:rsidRPr="00921A04" w:rsidP="00921A04">
            <w:pPr>
              <w:pStyle w:val="ListBullet"/>
            </w:pPr>
            <w:r w:rsidRPr="00921A04">
              <w:t>periodic meetings at the off-site workplace</w:t>
            </w:r>
          </w:p>
          <w:p w:rsidR="00000000" w:rsidRPr="00921A04" w:rsidP="00921A04">
            <w:pPr>
              <w:pStyle w:val="ListBullet"/>
            </w:pPr>
            <w:r w:rsidRPr="00921A04">
              <w:t>periodic meetings at the organisation's premises</w:t>
            </w:r>
          </w:p>
        </w:tc>
      </w:tr>
    </w:tbl>
    <w:p w:rsidR="00793E5A" w:rsidP="00921A04">
      <w:pPr>
        <w:pStyle w:val="BodyText"/>
      </w:pPr>
    </w:p>
    <w:p w:rsidR="00793E5A" w:rsidP="00921A04">
      <w:pPr>
        <w:pStyle w:val="BodyText"/>
      </w:pPr>
    </w:p>
    <w:p w:rsidR="00000000" w:rsidRPr="00921A04" w:rsidP="00921A04">
      <w:pPr>
        <w:pStyle w:val="Heading1"/>
      </w:pPr>
      <w:bookmarkStart w:id="12" w:name="O_65726"/>
      <w:bookmarkEnd w:id="12"/>
      <w:r w:rsidRPr="00921A04">
        <w:t>Unit Sector(s)</w:t>
      </w:r>
    </w:p>
    <w:tbl>
      <w:tblPr>
        <w:tblW w:w="0" w:type="auto"/>
        <w:tblLayout w:type="fixed"/>
        <w:tblCellMar>
          <w:left w:w="62" w:type="dxa"/>
          <w:right w:w="62" w:type="dxa"/>
        </w:tblCellMar>
        <w:tblLook w:val="0000"/>
      </w:tblPr>
      <w:tblGrid>
        <w:gridCol w:w="2654"/>
        <w:gridCol w:w="5868"/>
      </w:tblGrid>
      <w:tr w:rsidTr="00793E5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A04">
            <w:pPr>
              <w:pStyle w:val="BodyText"/>
              <w:rPr>
                <w:lang w:val="en-NZ"/>
              </w:rPr>
            </w:pPr>
            <w:r w:rsidRPr="00921A0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A04" w:rsidP="00921A04">
            <w:pPr>
              <w:pStyle w:val="BodyText"/>
            </w:pPr>
          </w:p>
        </w:tc>
      </w:tr>
    </w:tbl>
    <w:p w:rsidR="00000000" w:rsidRPr="00921A04" w:rsidP="00921A04">
      <w:pPr>
        <w:pStyle w:val="BodyText"/>
      </w:pPr>
    </w:p>
    <w:p w:rsidR="00000000" w:rsidRPr="00921A04" w:rsidP="00921A04">
      <w:pPr>
        <w:pStyle w:val="AllowPageBreak"/>
      </w:pPr>
    </w:p>
    <w:p w:rsidR="00000000" w:rsidRPr="00921A04" w:rsidP="00921A04">
      <w:pPr>
        <w:pStyle w:val="Heading1"/>
      </w:pPr>
      <w:bookmarkStart w:id="13" w:name="O_154245"/>
      <w:bookmarkEnd w:id="13"/>
      <w:r w:rsidRPr="00921A04">
        <w:t>Competency field</w:t>
      </w:r>
    </w:p>
    <w:tbl>
      <w:tblPr>
        <w:tblW w:w="0" w:type="auto"/>
        <w:tblLayout w:type="fixed"/>
        <w:tblCellMar>
          <w:left w:w="62" w:type="dxa"/>
          <w:right w:w="62" w:type="dxa"/>
        </w:tblCellMar>
        <w:tblLook w:val="0000"/>
      </w:tblPr>
      <w:tblGrid>
        <w:gridCol w:w="2774"/>
        <w:gridCol w:w="5748"/>
      </w:tblGrid>
      <w:tr w:rsidTr="00793E5A">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A04">
            <w:pPr>
              <w:pStyle w:val="BodyText"/>
              <w:rPr>
                <w:lang w:val="en-NZ"/>
              </w:rPr>
            </w:pPr>
            <w:r w:rsidRPr="00921A04">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A04" w:rsidP="00921A04">
            <w:pPr>
              <w:pStyle w:val="BodyText"/>
            </w:pPr>
            <w:r w:rsidRPr="00921A04">
              <w:t>Management and Leadership - Management</w:t>
            </w:r>
          </w:p>
        </w:tc>
      </w:tr>
    </w:tbl>
    <w:p w:rsidR="00000000" w:rsidRPr="00921A04" w:rsidP="00921A04">
      <w:pPr>
        <w:pStyle w:val="BodyText"/>
      </w:pPr>
    </w:p>
    <w:p w:rsidR="00000000" w:rsidRPr="00921A04" w:rsidP="00921A04">
      <w:pPr>
        <w:pStyle w:val="AllowPageBreak"/>
      </w:pPr>
    </w:p>
    <w:p w:rsidR="00000000" w:rsidRPr="00921A04" w:rsidP="00921A04">
      <w:pPr>
        <w:pStyle w:val="Heading1"/>
      </w:pPr>
      <w:bookmarkStart w:id="14" w:name="O_154244"/>
      <w:bookmarkEnd w:id="14"/>
      <w:r w:rsidRPr="00921A04">
        <w:t>Co-requisite units</w:t>
      </w:r>
    </w:p>
    <w:tbl>
      <w:tblPr>
        <w:tblW w:w="0" w:type="auto"/>
        <w:tblLayout w:type="fixed"/>
        <w:tblCellMar>
          <w:left w:w="62" w:type="dxa"/>
          <w:right w:w="62" w:type="dxa"/>
        </w:tblCellMar>
        <w:tblLook w:val="0000"/>
      </w:tblPr>
      <w:tblGrid>
        <w:gridCol w:w="2641"/>
        <w:gridCol w:w="1322"/>
        <w:gridCol w:w="4559"/>
      </w:tblGrid>
      <w:tr w:rsidTr="00793E5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A04">
            <w:pPr>
              <w:pStyle w:val="BodyText"/>
              <w:rPr>
                <w:lang w:val="en-NZ"/>
              </w:rPr>
            </w:pPr>
            <w:r w:rsidRPr="00921A0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A04">
            <w:pPr>
              <w:pStyle w:val="BodyText"/>
              <w:rPr>
                <w:lang w:val="en-NZ"/>
              </w:rPr>
            </w:pPr>
          </w:p>
        </w:tc>
      </w:tr>
      <w:tr w:rsidTr="00793E5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A04">
            <w:pPr>
              <w:pStyle w:val="BodyText"/>
              <w:rPr>
                <w:lang w:val="en-NZ"/>
              </w:rPr>
            </w:pPr>
          </w:p>
        </w:tc>
      </w:tr>
      <w:tr w:rsidTr="00793E5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A04" w:rsidP="00921A04">
            <w:pPr>
              <w:pStyle w:val="BodyText"/>
            </w:pPr>
          </w:p>
        </w:tc>
      </w:tr>
    </w:tbl>
    <w:p w:rsidR="00000000" w:rsidRPr="00921A04" w:rsidP="00921A04">
      <w:pPr>
        <w:pStyle w:val="BodyText"/>
      </w:pPr>
    </w:p>
    <w:p w:rsidR="00000000" w:rsidRPr="00921A04" w:rsidP="00921A04"/>
    <w:sectPr w:rsidSect="00921A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A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3E5A" w:rsidP="00793E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A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E5A" w:rsidP="00921A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93E5A" w:rsidP="00921A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93E5A" w:rsidP="00921A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A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3E5A" w:rsidP="00793E5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A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E5A" w:rsidP="00921A04">
    <w:pPr>
      <w:pStyle w:val="Header"/>
      <w:framePr w:wrap="around"/>
    </w:pPr>
    <w:r>
      <w:fldChar w:fldCharType="begin"/>
    </w:r>
    <w:r>
      <w:instrText xml:space="preserve"> TITLE   \* MERGEFORMAT </w:instrText>
    </w:r>
    <w:r>
      <w:fldChar w:fldCharType="separate"/>
    </w:r>
    <w:r>
      <w:t>BSBMGT404A Lead and facilitate off site staff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93E5A" w:rsidP="00921A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E0D9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DEDE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A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1A04"/>
    <w:pPr>
      <w:spacing w:before="360" w:after="60"/>
      <w:outlineLvl w:val="0"/>
    </w:pPr>
    <w:rPr>
      <w:sz w:val="32"/>
    </w:rPr>
  </w:style>
  <w:style w:type="paragraph" w:styleId="Heading2">
    <w:name w:val="heading 2"/>
    <w:basedOn w:val="HeadingBase"/>
    <w:next w:val="BodyText"/>
    <w:link w:val="Heading2Char"/>
    <w:qFormat/>
    <w:rsid w:val="00921A04"/>
    <w:pPr>
      <w:keepLines/>
      <w:spacing w:before="240" w:after="120"/>
      <w:outlineLvl w:val="1"/>
    </w:pPr>
    <w:rPr>
      <w:sz w:val="28"/>
      <w:szCs w:val="40"/>
    </w:rPr>
  </w:style>
  <w:style w:type="paragraph" w:styleId="Heading3">
    <w:name w:val="heading 3"/>
    <w:basedOn w:val="HeadingBase"/>
    <w:next w:val="BodyText"/>
    <w:link w:val="Heading3Char"/>
    <w:qFormat/>
    <w:rsid w:val="00921A04"/>
    <w:pPr>
      <w:spacing w:before="180" w:after="120"/>
      <w:outlineLvl w:val="2"/>
    </w:pPr>
    <w:rPr>
      <w:spacing w:val="-10"/>
      <w:kern w:val="32"/>
    </w:rPr>
  </w:style>
  <w:style w:type="paragraph" w:styleId="Heading4">
    <w:name w:val="heading 4"/>
    <w:basedOn w:val="HeadingBase"/>
    <w:next w:val="BodyText"/>
    <w:link w:val="Heading4Char"/>
    <w:qFormat/>
    <w:rsid w:val="00921A04"/>
    <w:pPr>
      <w:spacing w:before="160" w:after="120"/>
      <w:outlineLvl w:val="3"/>
    </w:pPr>
    <w:rPr>
      <w:sz w:val="22"/>
    </w:rPr>
  </w:style>
  <w:style w:type="paragraph" w:styleId="Heading5">
    <w:name w:val="heading 5"/>
    <w:basedOn w:val="HeadingBase"/>
    <w:next w:val="Normal"/>
    <w:link w:val="Heading5Char"/>
    <w:qFormat/>
    <w:rsid w:val="00921A04"/>
    <w:pPr>
      <w:spacing w:before="80"/>
      <w:outlineLvl w:val="4"/>
    </w:pPr>
    <w:rPr>
      <w:color w:val="918585"/>
      <w:sz w:val="20"/>
    </w:rPr>
  </w:style>
  <w:style w:type="paragraph" w:styleId="Heading6">
    <w:name w:val="heading 6"/>
    <w:basedOn w:val="HeadingBase"/>
    <w:next w:val="Normal"/>
    <w:link w:val="Heading6Char"/>
    <w:qFormat/>
    <w:rsid w:val="00921A04"/>
    <w:pPr>
      <w:spacing w:before="60"/>
      <w:outlineLvl w:val="5"/>
    </w:pPr>
    <w:rPr>
      <w:color w:val="918585"/>
      <w:sz w:val="20"/>
    </w:rPr>
  </w:style>
  <w:style w:type="paragraph" w:styleId="Heading7">
    <w:name w:val="heading 7"/>
    <w:basedOn w:val="Normal"/>
    <w:next w:val="Normal"/>
    <w:link w:val="Heading7Char"/>
    <w:qFormat/>
    <w:rsid w:val="00921A04"/>
    <w:pPr>
      <w:ind w:left="720"/>
      <w:outlineLvl w:val="6"/>
    </w:pPr>
    <w:rPr>
      <w:i/>
    </w:rPr>
  </w:style>
  <w:style w:type="paragraph" w:styleId="Heading8">
    <w:name w:val="heading 8"/>
    <w:basedOn w:val="Normal"/>
    <w:next w:val="Normal"/>
    <w:link w:val="Heading8Char"/>
    <w:qFormat/>
    <w:rsid w:val="00921A04"/>
    <w:pPr>
      <w:ind w:left="720"/>
      <w:outlineLvl w:val="7"/>
    </w:pPr>
    <w:rPr>
      <w:i/>
    </w:rPr>
  </w:style>
  <w:style w:type="paragraph" w:styleId="Heading9">
    <w:name w:val="heading 9"/>
    <w:basedOn w:val="Normal"/>
    <w:next w:val="Normal"/>
    <w:link w:val="Heading9Char"/>
    <w:qFormat/>
    <w:rsid w:val="00921A04"/>
    <w:pPr>
      <w:ind w:left="720"/>
      <w:outlineLvl w:val="8"/>
    </w:pPr>
    <w:rPr>
      <w:i/>
    </w:rPr>
  </w:style>
  <w:style w:type="character" w:default="1" w:styleId="DefaultParagraphFont">
    <w:name w:val="Default Paragraph Font"/>
    <w:uiPriority w:val="1"/>
    <w:unhideWhenUsed/>
    <w:rsid w:val="00921A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1A04"/>
  </w:style>
  <w:style w:type="character" w:customStyle="1" w:styleId="Heading1Char">
    <w:name w:val="Heading 1 Char"/>
    <w:link w:val="Heading1"/>
    <w:rsid w:val="00921A04"/>
    <w:rPr>
      <w:rFonts w:ascii="Times New Roman" w:eastAsia="Times New Roman" w:hAnsi="Times New Roman" w:cs="Times New Roman"/>
      <w:b/>
      <w:sz w:val="32"/>
      <w:szCs w:val="20"/>
      <w:lang w:eastAsia="en-US"/>
    </w:rPr>
  </w:style>
  <w:style w:type="paragraph" w:styleId="BodyText">
    <w:name w:val="Body Text"/>
    <w:basedOn w:val="Normal"/>
    <w:link w:val="BodyTextChar"/>
    <w:rsid w:val="00921A04"/>
    <w:pPr>
      <w:spacing w:before="120" w:after="120"/>
      <w:contextualSpacing/>
    </w:pPr>
    <w:rPr>
      <w:rFonts w:ascii="Times New Roman" w:hAnsi="Times New Roman"/>
      <w:sz w:val="24"/>
      <w:szCs w:val="22"/>
    </w:rPr>
  </w:style>
  <w:style w:type="character" w:customStyle="1" w:styleId="BodyTextChar">
    <w:name w:val="Body Text Char"/>
    <w:link w:val="BodyText"/>
    <w:rsid w:val="00921A04"/>
    <w:rPr>
      <w:rFonts w:ascii="Times New Roman" w:eastAsia="Times New Roman" w:hAnsi="Times New Roman" w:cs="Times New Roman"/>
      <w:sz w:val="24"/>
      <w:lang w:val="en-US" w:eastAsia="en-US"/>
    </w:rPr>
  </w:style>
  <w:style w:type="paragraph" w:styleId="Footer">
    <w:name w:val="footer"/>
    <w:basedOn w:val="Normal"/>
    <w:link w:val="FooterChar"/>
    <w:rsid w:val="00921A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21A04"/>
    <w:rPr>
      <w:rFonts w:ascii="Times New Roman" w:eastAsia="Times New Roman" w:hAnsi="Times New Roman" w:cs="Times New Roman"/>
      <w:sz w:val="16"/>
      <w:lang w:val="en-US" w:eastAsia="en-US"/>
    </w:rPr>
  </w:style>
  <w:style w:type="paragraph" w:styleId="List">
    <w:name w:val="List"/>
    <w:basedOn w:val="BodyText"/>
    <w:next w:val="BodyText"/>
    <w:rsid w:val="00921A04"/>
    <w:pPr>
      <w:tabs>
        <w:tab w:val="left" w:pos="340"/>
      </w:tabs>
      <w:spacing w:before="60" w:after="60"/>
      <w:ind w:left="340" w:hanging="340"/>
    </w:pPr>
  </w:style>
  <w:style w:type="paragraph" w:styleId="ListBullet">
    <w:name w:val="List Bullet"/>
    <w:basedOn w:val="List"/>
    <w:rsid w:val="00921A04"/>
    <w:pPr>
      <w:numPr>
        <w:numId w:val="12"/>
      </w:numPr>
      <w:tabs>
        <w:tab w:val="clear" w:pos="340"/>
      </w:tabs>
      <w:spacing w:before="40" w:after="40"/>
    </w:pPr>
  </w:style>
  <w:style w:type="character" w:customStyle="1" w:styleId="SpecialBold">
    <w:name w:val="Special Bold"/>
    <w:rsid w:val="00921A04"/>
    <w:rPr>
      <w:b/>
      <w:spacing w:val="0"/>
    </w:rPr>
  </w:style>
  <w:style w:type="paragraph" w:styleId="Header">
    <w:name w:val="header"/>
    <w:basedOn w:val="Normal"/>
    <w:link w:val="HeaderChar"/>
    <w:rsid w:val="00921A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21A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21A04"/>
    <w:pPr>
      <w:spacing w:before="240" w:after="120"/>
      <w:outlineLvl w:val="0"/>
    </w:pPr>
    <w:rPr>
      <w:rFonts w:ascii="Times New Roman" w:hAnsi="Times New Roman"/>
      <w:b/>
      <w:sz w:val="28"/>
    </w:rPr>
  </w:style>
  <w:style w:type="paragraph" w:customStyle="1" w:styleId="AllowPageBreak">
    <w:name w:val="AllowPageBreak"/>
    <w:rsid w:val="00921A0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21A04"/>
    <w:pPr>
      <w:tabs>
        <w:tab w:val="left" w:pos="680"/>
      </w:tabs>
      <w:spacing w:before="60" w:after="60"/>
      <w:ind w:left="680" w:hanging="340"/>
    </w:pPr>
  </w:style>
  <w:style w:type="character" w:customStyle="1" w:styleId="BoldandItalics">
    <w:name w:val="Bold and Italics"/>
    <w:qFormat/>
    <w:rsid w:val="00921A04"/>
    <w:rPr>
      <w:b/>
      <w:i/>
      <w:u w:val="none"/>
    </w:rPr>
  </w:style>
  <w:style w:type="character" w:customStyle="1" w:styleId="Heading2Char">
    <w:name w:val="Heading 2 Char"/>
    <w:link w:val="Heading2"/>
    <w:rsid w:val="00921A04"/>
    <w:rPr>
      <w:rFonts w:ascii="Times New Roman" w:eastAsia="Times New Roman" w:hAnsi="Times New Roman" w:cs="Times New Roman"/>
      <w:b/>
      <w:sz w:val="28"/>
      <w:szCs w:val="40"/>
      <w:lang w:eastAsia="en-US"/>
    </w:rPr>
  </w:style>
  <w:style w:type="character" w:customStyle="1" w:styleId="Heading3Char">
    <w:name w:val="Heading 3 Char"/>
    <w:link w:val="Heading3"/>
    <w:rsid w:val="00921A0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21A04"/>
    <w:rPr>
      <w:rFonts w:ascii="Times New Roman" w:eastAsia="Times New Roman" w:hAnsi="Times New Roman" w:cs="Times New Roman"/>
      <w:b/>
      <w:szCs w:val="20"/>
      <w:lang w:eastAsia="en-US"/>
    </w:rPr>
  </w:style>
  <w:style w:type="character" w:customStyle="1" w:styleId="Heading5Char">
    <w:name w:val="Heading 5 Char"/>
    <w:link w:val="Heading5"/>
    <w:rsid w:val="00921A0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21A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1A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1A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1A04"/>
    <w:rPr>
      <w:rFonts w:ascii="Courier New" w:eastAsia="Times New Roman" w:hAnsi="Courier New" w:cs="Times New Roman"/>
      <w:i/>
      <w:szCs w:val="20"/>
      <w:lang w:val="en-US" w:eastAsia="en-US"/>
    </w:rPr>
  </w:style>
  <w:style w:type="paragraph" w:customStyle="1" w:styleId="HeadingBase">
    <w:name w:val="Heading Base"/>
    <w:rsid w:val="00921A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1A04"/>
    <w:pPr>
      <w:tabs>
        <w:tab w:val="right" w:leader="dot" w:pos="9072"/>
      </w:tabs>
      <w:ind w:left="567"/>
    </w:pPr>
    <w:rPr>
      <w:szCs w:val="22"/>
    </w:rPr>
  </w:style>
  <w:style w:type="paragraph" w:customStyle="1" w:styleId="TOCBase">
    <w:name w:val="TOC Base"/>
    <w:rsid w:val="00921A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1A04"/>
    <w:pPr>
      <w:tabs>
        <w:tab w:val="right" w:leader="dot" w:pos="9072"/>
      </w:tabs>
      <w:spacing w:before="40" w:after="40"/>
      <w:ind w:left="284"/>
    </w:pPr>
    <w:rPr>
      <w:rFonts w:ascii="Times New Roman" w:hAnsi="Times New Roman"/>
    </w:rPr>
  </w:style>
  <w:style w:type="paragraph" w:styleId="TOC1">
    <w:name w:val="toc 1"/>
    <w:basedOn w:val="TOCBase"/>
    <w:next w:val="Normal"/>
    <w:rsid w:val="00921A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1A04"/>
    <w:pPr>
      <w:spacing w:before="5040"/>
      <w:jc w:val="center"/>
    </w:pPr>
    <w:rPr>
      <w:sz w:val="48"/>
      <w:szCs w:val="72"/>
      <w:lang w:val="en-US"/>
    </w:rPr>
  </w:style>
  <w:style w:type="character" w:customStyle="1" w:styleId="TitleChar">
    <w:name w:val="Title Char"/>
    <w:link w:val="Title"/>
    <w:rsid w:val="00921A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1A04"/>
    <w:pPr>
      <w:tabs>
        <w:tab w:val="left" w:pos="3600"/>
        <w:tab w:val="left" w:pos="3958"/>
      </w:tabs>
    </w:pPr>
  </w:style>
  <w:style w:type="paragraph" w:customStyle="1" w:styleId="Note">
    <w:name w:val="Note"/>
    <w:basedOn w:val="BodyText"/>
    <w:rsid w:val="00921A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1A04"/>
    <w:pPr>
      <w:framePr w:wrap="auto" w:hAnchor="text" w:y="6049"/>
    </w:pPr>
    <w:rPr>
      <w:color w:val="000000"/>
      <w:sz w:val="40"/>
    </w:rPr>
  </w:style>
  <w:style w:type="paragraph" w:customStyle="1" w:styleId="TOCTitle">
    <w:name w:val="TOCTitle"/>
    <w:basedOn w:val="Heading1"/>
    <w:rsid w:val="00921A04"/>
    <w:pPr>
      <w:spacing w:after="240"/>
      <w:jc w:val="center"/>
      <w:outlineLvl w:val="9"/>
    </w:pPr>
    <w:rPr>
      <w:caps/>
    </w:rPr>
  </w:style>
  <w:style w:type="paragraph" w:customStyle="1" w:styleId="Version">
    <w:name w:val="Version"/>
    <w:rsid w:val="00921A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1A04"/>
    <w:pPr>
      <w:numPr>
        <w:numId w:val="13"/>
      </w:numPr>
      <w:tabs>
        <w:tab w:val="clear" w:pos="680"/>
      </w:tabs>
    </w:pPr>
  </w:style>
  <w:style w:type="paragraph" w:styleId="Index1">
    <w:name w:val="index 1"/>
    <w:basedOn w:val="Normal"/>
    <w:next w:val="Normal"/>
    <w:semiHidden/>
    <w:rsid w:val="00921A04"/>
    <w:pPr>
      <w:keepNext w:val="0"/>
      <w:tabs>
        <w:tab w:val="right" w:pos="4176"/>
      </w:tabs>
      <w:ind w:left="198" w:hanging="198"/>
    </w:pPr>
    <w:rPr>
      <w:rFonts w:ascii="Garamond" w:hAnsi="Garamond"/>
    </w:rPr>
  </w:style>
  <w:style w:type="paragraph" w:styleId="IndexHeading">
    <w:name w:val="index heading"/>
    <w:basedOn w:val="Normal"/>
    <w:next w:val="Index1"/>
    <w:semiHidden/>
    <w:rsid w:val="00921A04"/>
    <w:pPr>
      <w:spacing w:before="120" w:after="120"/>
    </w:pPr>
    <w:rPr>
      <w:rFonts w:ascii="Arial" w:hAnsi="Arial"/>
      <w:b/>
      <w:color w:val="918585"/>
      <w:sz w:val="24"/>
    </w:rPr>
  </w:style>
  <w:style w:type="paragraph" w:customStyle="1" w:styleId="Chapter">
    <w:name w:val="Chapter"/>
    <w:basedOn w:val="Normal"/>
    <w:rsid w:val="00921A04"/>
    <w:pPr>
      <w:spacing w:before="240"/>
    </w:pPr>
    <w:rPr>
      <w:rFonts w:ascii="Times New Roman" w:hAnsi="Times New Roman"/>
      <w:smallCaps/>
      <w:spacing w:val="80"/>
      <w:sz w:val="28"/>
    </w:rPr>
  </w:style>
  <w:style w:type="paragraph" w:customStyle="1" w:styleId="InChapter">
    <w:name w:val="InChapter"/>
    <w:basedOn w:val="Heading3"/>
    <w:rsid w:val="00921A04"/>
    <w:pPr>
      <w:spacing w:after="240"/>
      <w:outlineLvl w:val="9"/>
    </w:pPr>
    <w:rPr>
      <w:noProof/>
    </w:rPr>
  </w:style>
  <w:style w:type="paragraph" w:styleId="Index2">
    <w:name w:val="index 2"/>
    <w:basedOn w:val="Normal"/>
    <w:next w:val="Normal"/>
    <w:semiHidden/>
    <w:rsid w:val="00921A04"/>
    <w:pPr>
      <w:tabs>
        <w:tab w:val="right" w:pos="4176"/>
      </w:tabs>
      <w:ind w:left="568" w:hanging="284"/>
    </w:pPr>
    <w:rPr>
      <w:rFonts w:ascii="Garamond" w:hAnsi="Garamond"/>
    </w:rPr>
  </w:style>
  <w:style w:type="paragraph" w:customStyle="1" w:styleId="Byline">
    <w:name w:val="Byline"/>
    <w:rsid w:val="00921A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1A04"/>
    <w:pPr>
      <w:tabs>
        <w:tab w:val="clear" w:pos="3600"/>
        <w:tab w:val="clear" w:pos="3958"/>
      </w:tabs>
      <w:jc w:val="right"/>
    </w:pPr>
  </w:style>
  <w:style w:type="character" w:styleId="Emphasis">
    <w:name w:val="Emphasis"/>
    <w:qFormat/>
    <w:rsid w:val="00921A04"/>
    <w:rPr>
      <w:i/>
    </w:rPr>
  </w:style>
  <w:style w:type="paragraph" w:styleId="Caption">
    <w:name w:val="caption"/>
    <w:basedOn w:val="BodyText"/>
    <w:next w:val="Normal"/>
    <w:qFormat/>
    <w:rsid w:val="00921A04"/>
    <w:pPr>
      <w:framePr w:w="2268" w:hSpace="181" w:vSpace="181" w:wrap="around" w:vAnchor="text" w:hAnchor="page" w:x="1135" w:y="285" w:anchorLock="1"/>
    </w:pPr>
    <w:rPr>
      <w:i/>
    </w:rPr>
  </w:style>
  <w:style w:type="paragraph" w:customStyle="1" w:styleId="MiniTOCTitle">
    <w:name w:val="MiniTOCTitle"/>
    <w:basedOn w:val="Heading4"/>
    <w:rsid w:val="00921A04"/>
    <w:pPr>
      <w:spacing w:before="240"/>
      <w:outlineLvl w:val="9"/>
    </w:pPr>
    <w:rPr>
      <w:noProof/>
      <w:sz w:val="24"/>
    </w:rPr>
  </w:style>
  <w:style w:type="paragraph" w:customStyle="1" w:styleId="MiniTOCItem">
    <w:name w:val="MiniTOCItem"/>
    <w:basedOn w:val="ListBullet"/>
    <w:rsid w:val="00921A04"/>
    <w:pPr>
      <w:numPr>
        <w:numId w:val="0"/>
      </w:numPr>
      <w:tabs>
        <w:tab w:val="right" w:leader="dot" w:pos="6521"/>
      </w:tabs>
      <w:spacing w:before="0" w:after="0"/>
    </w:pPr>
  </w:style>
  <w:style w:type="paragraph" w:customStyle="1" w:styleId="TOFTitle">
    <w:name w:val="TOFTitle"/>
    <w:basedOn w:val="TOCTitle"/>
    <w:rsid w:val="00921A04"/>
  </w:style>
  <w:style w:type="paragraph" w:styleId="TableofFigures">
    <w:name w:val="table of figures"/>
    <w:basedOn w:val="Normal"/>
    <w:next w:val="Normal"/>
    <w:semiHidden/>
    <w:rsid w:val="00921A04"/>
    <w:pPr>
      <w:tabs>
        <w:tab w:val="right" w:leader="dot" w:pos="9072"/>
      </w:tabs>
      <w:ind w:left="970" w:hanging="403"/>
    </w:pPr>
    <w:rPr>
      <w:rFonts w:ascii="Times New Roman" w:hAnsi="Times New Roman"/>
      <w:b/>
    </w:rPr>
  </w:style>
  <w:style w:type="paragraph" w:styleId="ListNumber">
    <w:name w:val="List Number"/>
    <w:basedOn w:val="List"/>
    <w:rsid w:val="00921A04"/>
    <w:pPr>
      <w:numPr>
        <w:numId w:val="10"/>
      </w:numPr>
    </w:pPr>
  </w:style>
  <w:style w:type="character" w:customStyle="1" w:styleId="WingdingSymbols">
    <w:name w:val="Wingding Symbols"/>
    <w:rsid w:val="00921A04"/>
    <w:rPr>
      <w:rFonts w:ascii="Wingdings" w:hAnsi="Wingdings"/>
    </w:rPr>
  </w:style>
  <w:style w:type="paragraph" w:customStyle="1" w:styleId="TableHeading">
    <w:name w:val="Table Heading"/>
    <w:basedOn w:val="HeadingBase"/>
    <w:rsid w:val="00921A04"/>
    <w:pPr>
      <w:keepLines/>
      <w:pBdr>
        <w:bottom w:val="single" w:sz="6" w:space="1" w:color="918585"/>
      </w:pBdr>
      <w:spacing w:before="240"/>
    </w:pPr>
  </w:style>
  <w:style w:type="character" w:customStyle="1" w:styleId="HotSpot">
    <w:name w:val="HotSpot"/>
    <w:rsid w:val="00921A04"/>
    <w:rPr>
      <w:color w:val="0033CC"/>
      <w:u w:val="none"/>
    </w:rPr>
  </w:style>
  <w:style w:type="paragraph" w:customStyle="1" w:styleId="BodyTextRight">
    <w:name w:val="Body Text Right"/>
    <w:basedOn w:val="BodyText"/>
    <w:rsid w:val="00921A04"/>
    <w:pPr>
      <w:spacing w:before="0" w:after="0"/>
      <w:jc w:val="right"/>
    </w:pPr>
  </w:style>
  <w:style w:type="paragraph" w:styleId="Index3">
    <w:name w:val="index 3"/>
    <w:basedOn w:val="ListNumber2"/>
    <w:next w:val="Normal"/>
    <w:semiHidden/>
    <w:rsid w:val="00921A04"/>
    <w:pPr>
      <w:numPr>
        <w:numId w:val="0"/>
      </w:numPr>
      <w:tabs>
        <w:tab w:val="right" w:leader="dot" w:pos="4176"/>
      </w:tabs>
    </w:pPr>
  </w:style>
  <w:style w:type="paragraph" w:styleId="ListNumber2">
    <w:name w:val="List Number 2"/>
    <w:basedOn w:val="List2"/>
    <w:rsid w:val="00921A04"/>
    <w:pPr>
      <w:numPr>
        <w:numId w:val="9"/>
      </w:numPr>
      <w:tabs>
        <w:tab w:val="clear" w:pos="1060"/>
      </w:tabs>
    </w:pPr>
  </w:style>
  <w:style w:type="paragraph" w:customStyle="1" w:styleId="MarginNote">
    <w:name w:val="Margin Note"/>
    <w:basedOn w:val="BodyText"/>
    <w:rsid w:val="00921A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1A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21A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1A04"/>
    <w:rPr>
      <w:sz w:val="32"/>
    </w:rPr>
  </w:style>
  <w:style w:type="paragraph" w:customStyle="1" w:styleId="HeadingProcedure">
    <w:name w:val="Heading Procedure"/>
    <w:basedOn w:val="HeadingBase"/>
    <w:next w:val="Normal"/>
    <w:rsid w:val="00921A04"/>
    <w:pPr>
      <w:tabs>
        <w:tab w:val="left" w:pos="0"/>
      </w:tabs>
      <w:spacing w:before="120" w:after="60"/>
    </w:pPr>
    <w:rPr>
      <w:i/>
      <w:color w:val="918585"/>
      <w:sz w:val="22"/>
    </w:rPr>
  </w:style>
  <w:style w:type="paragraph" w:customStyle="1" w:styleId="TableBodyText">
    <w:name w:val="Table Body Text"/>
    <w:basedOn w:val="BodyText"/>
    <w:rsid w:val="00921A04"/>
    <w:pPr>
      <w:spacing w:before="60" w:after="60"/>
    </w:pPr>
  </w:style>
  <w:style w:type="paragraph" w:styleId="ListContinue">
    <w:name w:val="List Continue"/>
    <w:basedOn w:val="List"/>
    <w:rsid w:val="00921A04"/>
    <w:pPr>
      <w:ind w:firstLine="0"/>
    </w:pPr>
  </w:style>
  <w:style w:type="paragraph" w:customStyle="1" w:styleId="ListNote">
    <w:name w:val="List Note"/>
    <w:basedOn w:val="List"/>
    <w:rsid w:val="00921A04"/>
    <w:pPr>
      <w:pBdr>
        <w:top w:val="single" w:sz="6" w:space="2" w:color="918585"/>
        <w:bottom w:val="single" w:sz="6" w:space="2" w:color="918585"/>
      </w:pBdr>
      <w:tabs>
        <w:tab w:val="left" w:pos="1021"/>
      </w:tabs>
      <w:ind w:firstLine="0"/>
    </w:pPr>
  </w:style>
  <w:style w:type="paragraph" w:customStyle="1" w:styleId="Warning">
    <w:name w:val="Warning"/>
    <w:basedOn w:val="BodyText"/>
    <w:rsid w:val="00921A04"/>
    <w:pPr>
      <w:shd w:val="clear" w:color="auto" w:fill="D9D9D9"/>
      <w:tabs>
        <w:tab w:val="left" w:pos="992"/>
      </w:tabs>
      <w:ind w:left="119" w:right="119"/>
    </w:pPr>
    <w:rPr>
      <w:sz w:val="20"/>
    </w:rPr>
  </w:style>
  <w:style w:type="paragraph" w:customStyle="1" w:styleId="MarginIcons">
    <w:name w:val="Margin Icons"/>
    <w:basedOn w:val="BodyText"/>
    <w:rsid w:val="00921A0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21A04"/>
    <w:rPr>
      <w:rFonts w:ascii="Courier New" w:hAnsi="Courier New"/>
    </w:rPr>
  </w:style>
  <w:style w:type="paragraph" w:customStyle="1" w:styleId="NoteBullet">
    <w:name w:val="Note Bullet"/>
    <w:basedOn w:val="Note"/>
    <w:rsid w:val="00921A04"/>
    <w:pPr>
      <w:tabs>
        <w:tab w:val="clear" w:pos="680"/>
      </w:tabs>
      <w:spacing w:before="60" w:after="60"/>
    </w:pPr>
  </w:style>
  <w:style w:type="paragraph" w:customStyle="1" w:styleId="SubHeading2">
    <w:name w:val="SubHeading2"/>
    <w:basedOn w:val="HeadingBase"/>
    <w:rsid w:val="00921A04"/>
    <w:pPr>
      <w:spacing w:before="240" w:after="60"/>
    </w:pPr>
    <w:rPr>
      <w:sz w:val="20"/>
    </w:rPr>
  </w:style>
  <w:style w:type="paragraph" w:customStyle="1" w:styleId="SubHeading1">
    <w:name w:val="SubHeading1"/>
    <w:basedOn w:val="HeadingBase"/>
    <w:rsid w:val="00921A04"/>
    <w:pPr>
      <w:spacing w:before="240" w:after="60"/>
    </w:pPr>
    <w:rPr>
      <w:color w:val="918585"/>
      <w:sz w:val="22"/>
    </w:rPr>
  </w:style>
  <w:style w:type="paragraph" w:customStyle="1" w:styleId="SideHeading">
    <w:name w:val="Side Heading"/>
    <w:basedOn w:val="HeadingBase"/>
    <w:rsid w:val="00921A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1A04"/>
    <w:pPr>
      <w:tabs>
        <w:tab w:val="num" w:pos="360"/>
      </w:tabs>
    </w:pPr>
  </w:style>
  <w:style w:type="paragraph" w:styleId="PlainText">
    <w:name w:val="Plain Text"/>
    <w:basedOn w:val="Normal"/>
    <w:link w:val="PlainTextChar"/>
    <w:rsid w:val="00921A04"/>
    <w:rPr>
      <w:sz w:val="20"/>
    </w:rPr>
  </w:style>
  <w:style w:type="character" w:customStyle="1" w:styleId="PlainTextChar">
    <w:name w:val="Plain Text Char"/>
    <w:basedOn w:val="DefaultParagraphFont"/>
    <w:link w:val="PlainText"/>
    <w:rsid w:val="00921A04"/>
    <w:rPr>
      <w:rFonts w:ascii="Courier New" w:eastAsia="Times New Roman" w:hAnsi="Courier New" w:cs="Times New Roman"/>
      <w:sz w:val="20"/>
      <w:szCs w:val="20"/>
      <w:lang w:val="en-US" w:eastAsia="en-US"/>
    </w:rPr>
  </w:style>
  <w:style w:type="character" w:customStyle="1" w:styleId="MenuOption">
    <w:name w:val="Menu Option"/>
    <w:rsid w:val="00921A04"/>
    <w:rPr>
      <w:b/>
      <w:smallCaps/>
    </w:rPr>
  </w:style>
  <w:style w:type="paragraph" w:customStyle="1" w:styleId="TableListNumber">
    <w:name w:val="Table List Number"/>
    <w:basedOn w:val="ListNumber"/>
    <w:rsid w:val="00921A04"/>
    <w:pPr>
      <w:numPr>
        <w:numId w:val="0"/>
      </w:numPr>
    </w:pPr>
  </w:style>
  <w:style w:type="paragraph" w:styleId="TOC4">
    <w:name w:val="toc 4"/>
    <w:basedOn w:val="TOCBase"/>
    <w:next w:val="Normal"/>
    <w:semiHidden/>
    <w:rsid w:val="00921A04"/>
    <w:pPr>
      <w:tabs>
        <w:tab w:val="right" w:leader="dot" w:pos="9071"/>
      </w:tabs>
      <w:ind w:left="1701"/>
    </w:pPr>
  </w:style>
  <w:style w:type="paragraph" w:customStyle="1" w:styleId="ListAlpha">
    <w:name w:val="List Alpha"/>
    <w:basedOn w:val="List"/>
    <w:rsid w:val="00921A04"/>
    <w:pPr>
      <w:numPr>
        <w:numId w:val="8"/>
      </w:numPr>
    </w:pPr>
  </w:style>
  <w:style w:type="paragraph" w:customStyle="1" w:styleId="ListAlpha2">
    <w:name w:val="List Alpha 2"/>
    <w:basedOn w:val="List2"/>
    <w:rsid w:val="00921A04"/>
    <w:pPr>
      <w:numPr>
        <w:numId w:val="7"/>
      </w:numPr>
    </w:pPr>
  </w:style>
  <w:style w:type="paragraph" w:styleId="List3">
    <w:name w:val="List 3"/>
    <w:basedOn w:val="BodyText"/>
    <w:rsid w:val="00921A04"/>
    <w:pPr>
      <w:tabs>
        <w:tab w:val="left" w:pos="1021"/>
      </w:tabs>
      <w:spacing w:before="60" w:after="60"/>
      <w:ind w:left="1020" w:hanging="340"/>
    </w:pPr>
  </w:style>
  <w:style w:type="paragraph" w:styleId="List4">
    <w:name w:val="List 4"/>
    <w:basedOn w:val="BodyText"/>
    <w:rsid w:val="00921A04"/>
    <w:pPr>
      <w:tabs>
        <w:tab w:val="left" w:pos="1361"/>
      </w:tabs>
      <w:spacing w:before="60" w:after="60"/>
      <w:ind w:left="1361" w:hanging="340"/>
    </w:pPr>
  </w:style>
  <w:style w:type="paragraph" w:styleId="List5">
    <w:name w:val="List 5"/>
    <w:basedOn w:val="BodyText"/>
    <w:rsid w:val="00921A04"/>
    <w:pPr>
      <w:tabs>
        <w:tab w:val="left" w:pos="1701"/>
      </w:tabs>
      <w:spacing w:before="60" w:after="60"/>
      <w:ind w:left="1701" w:hanging="340"/>
    </w:pPr>
  </w:style>
  <w:style w:type="paragraph" w:styleId="ListBullet3">
    <w:name w:val="List Bullet 3"/>
    <w:basedOn w:val="List3"/>
    <w:rsid w:val="00921A04"/>
    <w:pPr>
      <w:numPr>
        <w:numId w:val="14"/>
      </w:numPr>
      <w:tabs>
        <w:tab w:val="clear" w:pos="1021"/>
      </w:tabs>
      <w:ind w:left="1037" w:hanging="357"/>
    </w:pPr>
  </w:style>
  <w:style w:type="paragraph" w:styleId="ListBullet4">
    <w:name w:val="List Bullet 4"/>
    <w:basedOn w:val="List4"/>
    <w:rsid w:val="00921A04"/>
    <w:pPr>
      <w:numPr>
        <w:numId w:val="2"/>
      </w:numPr>
    </w:pPr>
  </w:style>
  <w:style w:type="paragraph" w:styleId="ListBullet5">
    <w:name w:val="List Bullet 5"/>
    <w:basedOn w:val="List5"/>
    <w:rsid w:val="00921A04"/>
    <w:pPr>
      <w:numPr>
        <w:numId w:val="3"/>
      </w:numPr>
    </w:pPr>
  </w:style>
  <w:style w:type="paragraph" w:styleId="ListContinue2">
    <w:name w:val="List Continue 2"/>
    <w:basedOn w:val="List2"/>
    <w:rsid w:val="00921A04"/>
    <w:pPr>
      <w:ind w:firstLine="0"/>
    </w:pPr>
  </w:style>
  <w:style w:type="paragraph" w:styleId="ListContinue3">
    <w:name w:val="List Continue 3"/>
    <w:basedOn w:val="List3"/>
    <w:rsid w:val="00921A04"/>
    <w:pPr>
      <w:ind w:left="1021" w:firstLine="0"/>
    </w:pPr>
  </w:style>
  <w:style w:type="paragraph" w:styleId="ListContinue4">
    <w:name w:val="List Continue 4"/>
    <w:basedOn w:val="List4"/>
    <w:rsid w:val="00921A04"/>
    <w:pPr>
      <w:ind w:firstLine="0"/>
    </w:pPr>
  </w:style>
  <w:style w:type="paragraph" w:styleId="ListContinue5">
    <w:name w:val="List Continue 5"/>
    <w:basedOn w:val="List5"/>
    <w:rsid w:val="00921A04"/>
    <w:pPr>
      <w:ind w:firstLine="0"/>
    </w:pPr>
  </w:style>
  <w:style w:type="paragraph" w:styleId="ListNumber3">
    <w:name w:val="List Number 3"/>
    <w:basedOn w:val="List3"/>
    <w:rsid w:val="00921A04"/>
    <w:pPr>
      <w:numPr>
        <w:numId w:val="4"/>
      </w:numPr>
    </w:pPr>
  </w:style>
  <w:style w:type="paragraph" w:styleId="ListNumber4">
    <w:name w:val="List Number 4"/>
    <w:basedOn w:val="List4"/>
    <w:rsid w:val="00921A04"/>
    <w:pPr>
      <w:numPr>
        <w:numId w:val="5"/>
      </w:numPr>
    </w:pPr>
  </w:style>
  <w:style w:type="paragraph" w:styleId="ListNumber5">
    <w:name w:val="List Number 5"/>
    <w:basedOn w:val="List5"/>
    <w:rsid w:val="00921A04"/>
    <w:pPr>
      <w:numPr>
        <w:numId w:val="6"/>
      </w:numPr>
    </w:pPr>
  </w:style>
  <w:style w:type="paragraph" w:styleId="BlockText">
    <w:name w:val="Block Text"/>
    <w:basedOn w:val="Normal"/>
    <w:rsid w:val="00921A04"/>
    <w:pPr>
      <w:spacing w:after="120"/>
      <w:ind w:left="1440" w:right="1440"/>
    </w:pPr>
  </w:style>
  <w:style w:type="character" w:customStyle="1" w:styleId="Subscript">
    <w:name w:val="Subscript"/>
    <w:rsid w:val="00921A04"/>
    <w:rPr>
      <w:sz w:val="16"/>
      <w:vertAlign w:val="subscript"/>
    </w:rPr>
  </w:style>
  <w:style w:type="character" w:customStyle="1" w:styleId="Superscript">
    <w:name w:val="Superscript"/>
    <w:rsid w:val="00921A04"/>
    <w:rPr>
      <w:sz w:val="16"/>
      <w:vertAlign w:val="superscript"/>
    </w:rPr>
  </w:style>
  <w:style w:type="character" w:customStyle="1" w:styleId="Symbols">
    <w:name w:val="Symbols"/>
    <w:rsid w:val="00921A04"/>
    <w:rPr>
      <w:rFonts w:ascii="Symbol" w:hAnsi="Symbol"/>
    </w:rPr>
  </w:style>
  <w:style w:type="character" w:customStyle="1" w:styleId="MenuOptions">
    <w:name w:val="Menu Options"/>
    <w:rsid w:val="00921A04"/>
    <w:rPr>
      <w:rFonts w:ascii="Arial Narrow" w:hAnsi="Arial Narrow"/>
      <w:smallCaps/>
    </w:rPr>
  </w:style>
  <w:style w:type="character" w:customStyle="1" w:styleId="Buttons">
    <w:name w:val="Buttons"/>
    <w:rsid w:val="00921A04"/>
    <w:rPr>
      <w:b/>
    </w:rPr>
  </w:style>
  <w:style w:type="character" w:customStyle="1" w:styleId="Underlined">
    <w:name w:val="Underlined"/>
    <w:rsid w:val="00921A04"/>
    <w:rPr>
      <w:u w:val="single"/>
    </w:rPr>
  </w:style>
  <w:style w:type="paragraph" w:customStyle="1" w:styleId="TableBodyTextRight">
    <w:name w:val="Table Body Text Right"/>
    <w:basedOn w:val="TableBodyText"/>
    <w:rsid w:val="00921A04"/>
    <w:pPr>
      <w:widowControl w:val="0"/>
      <w:autoSpaceDE w:val="0"/>
      <w:autoSpaceDN w:val="0"/>
      <w:adjustRightInd w:val="0"/>
      <w:jc w:val="right"/>
    </w:pPr>
    <w:rPr>
      <w:rFonts w:cs="Arial"/>
      <w:szCs w:val="18"/>
    </w:rPr>
  </w:style>
  <w:style w:type="paragraph" w:customStyle="1" w:styleId="CopyrightText">
    <w:name w:val="Copyright Text"/>
    <w:basedOn w:val="BodyText"/>
    <w:rsid w:val="00921A04"/>
    <w:rPr>
      <w:sz w:val="18"/>
    </w:rPr>
  </w:style>
  <w:style w:type="paragraph" w:customStyle="1" w:styleId="BodySmallRight">
    <w:name w:val="Body Small Right"/>
    <w:basedOn w:val="BodyTextRight"/>
    <w:rsid w:val="00921A04"/>
    <w:rPr>
      <w:sz w:val="18"/>
      <w:szCs w:val="18"/>
    </w:rPr>
  </w:style>
  <w:style w:type="paragraph" w:customStyle="1" w:styleId="MarginEdition">
    <w:name w:val="Margin Edition"/>
    <w:basedOn w:val="MarginNote"/>
    <w:rsid w:val="00921A04"/>
    <w:pPr>
      <w:spacing w:before="0" w:after="0"/>
    </w:pPr>
    <w:rPr>
      <w:rFonts w:ascii="Times New Roman" w:hAnsi="Times New Roman"/>
      <w:color w:val="999999"/>
    </w:rPr>
  </w:style>
  <w:style w:type="paragraph" w:customStyle="1" w:styleId="Spacer">
    <w:name w:val="Spacer"/>
    <w:basedOn w:val="Normal"/>
    <w:rsid w:val="00921A04"/>
    <w:rPr>
      <w:sz w:val="2"/>
      <w:szCs w:val="2"/>
    </w:rPr>
  </w:style>
  <w:style w:type="character" w:customStyle="1" w:styleId="Small">
    <w:name w:val="Small"/>
    <w:rsid w:val="00921A04"/>
    <w:rPr>
      <w:sz w:val="16"/>
    </w:rPr>
  </w:style>
  <w:style w:type="paragraph" w:customStyle="1" w:styleId="WideTable">
    <w:name w:val="Wide Table"/>
    <w:basedOn w:val="Normal"/>
    <w:rsid w:val="00921A04"/>
    <w:pPr>
      <w:ind w:left="-1418"/>
    </w:pPr>
    <w:rPr>
      <w:sz w:val="2"/>
      <w:szCs w:val="2"/>
    </w:rPr>
  </w:style>
  <w:style w:type="character" w:styleId="PageNumber">
    <w:name w:val="page number"/>
    <w:rsid w:val="00921A04"/>
  </w:style>
  <w:style w:type="paragraph" w:styleId="Quote">
    <w:name w:val="Quote"/>
    <w:basedOn w:val="Heading1"/>
    <w:link w:val="QuoteChar"/>
    <w:qFormat/>
    <w:rsid w:val="00921A04"/>
    <w:rPr>
      <w:b w:val="0"/>
      <w:sz w:val="72"/>
      <w:szCs w:val="72"/>
      <w:lang w:val="en-NZ"/>
    </w:rPr>
  </w:style>
  <w:style w:type="character" w:customStyle="1" w:styleId="QuoteChar">
    <w:name w:val="Quote Char"/>
    <w:link w:val="Quote"/>
    <w:rsid w:val="00921A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1A04"/>
    <w:pPr>
      <w:pageBreakBefore/>
    </w:pPr>
  </w:style>
  <w:style w:type="paragraph" w:customStyle="1" w:styleId="Border">
    <w:name w:val="Border"/>
    <w:basedOn w:val="Normal"/>
    <w:qFormat/>
    <w:rsid w:val="00921A04"/>
    <w:pPr>
      <w:pBdr>
        <w:top w:val="single" w:sz="18" w:space="1" w:color="auto"/>
      </w:pBdr>
    </w:pPr>
    <w:rPr>
      <w:rFonts w:ascii="Times New Roman" w:hAnsi="Times New Roman"/>
      <w:color w:val="FFFFFF"/>
      <w:sz w:val="2"/>
    </w:rPr>
  </w:style>
  <w:style w:type="character" w:styleId="IntenseEmphasis">
    <w:name w:val="Intense Emphasis"/>
    <w:uiPriority w:val="21"/>
    <w:qFormat/>
    <w:rsid w:val="00921A04"/>
    <w:rPr>
      <w:b/>
      <w:bCs/>
      <w:i/>
      <w:iCs/>
      <w:color w:val="auto"/>
    </w:rPr>
  </w:style>
  <w:style w:type="paragraph" w:styleId="IntenseQuote">
    <w:name w:val="Intense Quote"/>
    <w:basedOn w:val="Normal"/>
    <w:next w:val="Normal"/>
    <w:link w:val="IntenseQuoteChar"/>
    <w:uiPriority w:val="30"/>
    <w:qFormat/>
    <w:rsid w:val="00921A0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21A04"/>
    <w:rPr>
      <w:rFonts w:ascii="Courier New" w:eastAsia="Times New Roman" w:hAnsi="Courier New" w:cs="Times New Roman"/>
      <w:b/>
      <w:bCs/>
      <w:i/>
      <w:iCs/>
      <w:szCs w:val="20"/>
      <w:lang w:val="en-US" w:eastAsia="en-US"/>
    </w:rPr>
  </w:style>
  <w:style w:type="character" w:styleId="SubtleReference">
    <w:name w:val="Subtle Reference"/>
    <w:uiPriority w:val="31"/>
    <w:qFormat/>
    <w:rsid w:val="00921A04"/>
    <w:rPr>
      <w:smallCaps/>
      <w:color w:val="auto"/>
      <w:u w:val="single"/>
    </w:rPr>
  </w:style>
  <w:style w:type="character" w:styleId="IntenseReference">
    <w:name w:val="Intense Reference"/>
    <w:uiPriority w:val="32"/>
    <w:qFormat/>
    <w:rsid w:val="00921A04"/>
    <w:rPr>
      <w:b/>
      <w:bCs/>
      <w:smallCaps/>
      <w:color w:val="auto"/>
      <w:spacing w:val="5"/>
      <w:u w:val="single"/>
    </w:rPr>
  </w:style>
  <w:style w:type="paragraph" w:customStyle="1" w:styleId="2ColumnHeading">
    <w:name w:val="2Column Heading"/>
    <w:basedOn w:val="BodyText"/>
    <w:qFormat/>
    <w:rsid w:val="00921A04"/>
    <w:pPr>
      <w:spacing w:after="60"/>
      <w:ind w:left="-2268"/>
    </w:pPr>
    <w:rPr>
      <w:b/>
    </w:rPr>
  </w:style>
  <w:style w:type="paragraph" w:customStyle="1" w:styleId="Heading1TOC">
    <w:name w:val="Heading1 TOC"/>
    <w:basedOn w:val="Normal"/>
    <w:qFormat/>
    <w:rsid w:val="00921A04"/>
    <w:pPr>
      <w:spacing w:before="240" w:after="120"/>
    </w:pPr>
    <w:rPr>
      <w:rFonts w:ascii="Times New Roman" w:hAnsi="Times New Roman"/>
      <w:b/>
      <w:sz w:val="32"/>
    </w:rPr>
  </w:style>
  <w:style w:type="paragraph" w:customStyle="1" w:styleId="Heading2TOC">
    <w:name w:val="Heading2 TOC"/>
    <w:basedOn w:val="Normal"/>
    <w:qFormat/>
    <w:rsid w:val="00921A04"/>
    <w:pPr>
      <w:spacing w:before="240" w:after="60"/>
    </w:pPr>
    <w:rPr>
      <w:rFonts w:ascii="Times New Roman" w:hAnsi="Times New Roman"/>
      <w:b/>
      <w:sz w:val="28"/>
    </w:rPr>
  </w:style>
  <w:style w:type="character" w:customStyle="1" w:styleId="Underline">
    <w:name w:val="Underline"/>
    <w:qFormat/>
    <w:rsid w:val="00921A04"/>
    <w:rPr>
      <w:u w:val="single"/>
    </w:rPr>
  </w:style>
  <w:style w:type="paragraph" w:styleId="BalloonText">
    <w:name w:val="Balloon Text"/>
    <w:basedOn w:val="Normal"/>
    <w:link w:val="BalloonTextChar"/>
    <w:rsid w:val="00921A04"/>
    <w:rPr>
      <w:rFonts w:ascii="Tahoma" w:hAnsi="Tahoma" w:cs="Tahoma"/>
      <w:sz w:val="16"/>
      <w:szCs w:val="16"/>
    </w:rPr>
  </w:style>
  <w:style w:type="character" w:customStyle="1" w:styleId="BalloonTextChar">
    <w:name w:val="Balloon Text Char"/>
    <w:link w:val="BalloonText"/>
    <w:rsid w:val="00921A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1A0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21A0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1019</Words>
  <Characters>6301</Characters>
  <Application>Microsoft Office Word</Application>
  <DocSecurity>0</DocSecurity>
  <Lines>241</Lines>
  <Paragraphs>111</Paragraphs>
  <ScaleCrop>false</ScaleCrop>
  <Company>Author-it Software Corporation Ltd.</Company>
  <LinksUpToDate>false</LinksUpToDate>
  <CharactersWithSpaces>7251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BSBMGT404A Lead and facilitate off site staff</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2012-05-26T14:00:00Z</dcterms:created>
  <dcterms:modified xsi:type="dcterms:W3CDTF">2012-05-26T14:00:00Z</dcterms:modified>
</cp:coreProperties>
</file>