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4B9" w:rsidP="00FD04B9">
      <w:pPr>
        <w:pStyle w:val="Title"/>
      </w:pPr>
      <w:r>
        <w:fldChar w:fldCharType="begin"/>
      </w:r>
      <w:r>
        <w:instrText xml:space="preserve"> TITLE   \* MERGEFORMAT </w:instrText>
      </w:r>
      <w:r>
        <w:fldChar w:fldCharType="separate"/>
      </w:r>
      <w:r>
        <w:t>BSBLEG418A Produce complex legal documents</w:t>
      </w:r>
      <w:r>
        <w:fldChar w:fldCharType="end"/>
      </w:r>
    </w:p>
    <w:p w:rsidR="00FD04B9" w:rsidP="00FD04B9">
      <w:pPr>
        <w:pStyle w:val="Version"/>
        <w:sectPr w:rsidSect="00D976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76BA" w:rsidP="00D976BA">
      <w:pPr>
        <w:pStyle w:val="SuperHeading"/>
      </w:pPr>
      <w:r w:rsidRPr="00D976BA">
        <w:t>BSBLEG418A Produce complex legal documents</w:t>
      </w:r>
    </w:p>
    <w:p w:rsidR="00000000" w:rsidRPr="00D976BA" w:rsidP="00D976BA">
      <w:pPr>
        <w:pStyle w:val="SuperHeading"/>
      </w:pPr>
    </w:p>
    <w:p w:rsidR="00000000" w:rsidRPr="00D976BA" w:rsidP="00D976BA">
      <w:pPr>
        <w:pStyle w:val="Heading1"/>
      </w:pPr>
      <w:bookmarkStart w:id="1" w:name="O_65523"/>
      <w:bookmarkEnd w:id="1"/>
      <w:r w:rsidRPr="00D976BA">
        <w:t>Modification History</w:t>
      </w:r>
    </w:p>
    <w:p w:rsidR="00000000" w:rsidRPr="00D976BA" w:rsidP="00D976BA">
      <w:pPr>
        <w:pStyle w:val="BodyText"/>
      </w:pPr>
      <w:r w:rsidRPr="00D976BA">
        <w:t>Not applicable.</w:t>
      </w:r>
    </w:p>
    <w:p w:rsidR="00000000" w:rsidRPr="00D976BA" w:rsidP="00D976BA">
      <w:pPr>
        <w:pStyle w:val="AllowPageBreak"/>
      </w:pPr>
    </w:p>
    <w:p w:rsidR="00000000" w:rsidRPr="00D976BA" w:rsidP="00D976BA">
      <w:pPr>
        <w:pStyle w:val="Heading1"/>
      </w:pPr>
      <w:bookmarkStart w:id="2" w:name="O_65524"/>
      <w:bookmarkEnd w:id="2"/>
      <w:r w:rsidRPr="00D976BA">
        <w:t>Unit Descriptor</w:t>
      </w:r>
    </w:p>
    <w:tbl>
      <w:tblPr>
        <w:tblW w:w="0" w:type="auto"/>
        <w:tblLayout w:type="fixed"/>
        <w:tblCellMar>
          <w:left w:w="62" w:type="dxa"/>
          <w:right w:w="62" w:type="dxa"/>
        </w:tblCellMar>
        <w:tblLook w:val="0000"/>
      </w:tblPr>
      <w:tblGrid>
        <w:gridCol w:w="2665"/>
        <w:gridCol w:w="5857"/>
      </w:tblGrid>
      <w:tr w:rsidTr="00FD04B9">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r w:rsidRPr="00D976BA">
              <w:t>This unit describes the performance outcomes, skills and knowledge required to produce complex legal documents</w:t>
            </w:r>
            <w:r w:rsidRPr="00D976BA">
              <w:t xml:space="preserve"> using a range of advanced functions within at least one software package and integrating functions from at least two software packages.</w:t>
            </w:r>
          </w:p>
          <w:p w:rsidR="00000000" w:rsidRPr="00D976BA" w:rsidP="00D976BA">
            <w:pPr>
              <w:pStyle w:val="BodyText"/>
            </w:pPr>
            <w:r w:rsidRPr="00D976BA">
              <w:t>A range of legislation, rules, regulations and codes of practice may apply to this unit at the time of endorsement, dep</w:t>
            </w:r>
            <w:r w:rsidRPr="00D976BA">
              <w:t>ending on job roles and jurisdictions.</w:t>
            </w:r>
          </w:p>
        </w:tc>
      </w:tr>
    </w:tbl>
    <w:p w:rsidR="00000000" w:rsidRPr="00D976BA" w:rsidP="00D976BA">
      <w:pPr>
        <w:pStyle w:val="BodyText"/>
      </w:pPr>
    </w:p>
    <w:p w:rsidR="00000000" w:rsidRPr="00D976BA" w:rsidP="00D976BA">
      <w:pPr>
        <w:pStyle w:val="AllowPageBreak"/>
      </w:pPr>
    </w:p>
    <w:p w:rsidR="00000000" w:rsidRPr="00D976BA" w:rsidP="00D976BA">
      <w:pPr>
        <w:pStyle w:val="Heading1"/>
      </w:pPr>
      <w:bookmarkStart w:id="3" w:name="O_65525"/>
      <w:bookmarkEnd w:id="3"/>
      <w:r w:rsidRPr="00D976BA">
        <w:t>Application of the Unit</w:t>
      </w:r>
    </w:p>
    <w:tbl>
      <w:tblPr>
        <w:tblW w:w="0" w:type="auto"/>
        <w:tblLayout w:type="fixed"/>
        <w:tblCellMar>
          <w:left w:w="62" w:type="dxa"/>
          <w:right w:w="62" w:type="dxa"/>
        </w:tblCellMar>
        <w:tblLook w:val="0000"/>
      </w:tblPr>
      <w:tblGrid>
        <w:gridCol w:w="2753"/>
        <w:gridCol w:w="5769"/>
      </w:tblGrid>
      <w:tr w:rsidTr="00FD04B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r w:rsidRPr="00D976BA">
              <w:t xml:space="preserve">This unit applies to individuals who apply a broad knowledge of administration tasks in providing support in a legal context. Its application </w:t>
            </w:r>
            <w:r w:rsidRPr="00D976BA">
              <w:t>in the workplace will be determined by the job role of the individual and the legislation, rules, regulations and codes of practice relevant to different jurisdictions.</w:t>
            </w:r>
          </w:p>
        </w:tc>
      </w:tr>
    </w:tbl>
    <w:p w:rsidR="00000000" w:rsidRPr="00D976BA" w:rsidP="00D976BA">
      <w:pPr>
        <w:pStyle w:val="BodyText"/>
      </w:pPr>
    </w:p>
    <w:p w:rsidR="00000000" w:rsidRPr="00D976BA" w:rsidP="00D976BA">
      <w:pPr>
        <w:pStyle w:val="AllowPageBreak"/>
      </w:pPr>
    </w:p>
    <w:p w:rsidR="00000000" w:rsidRPr="00D976BA" w:rsidP="00D976BA">
      <w:pPr>
        <w:pStyle w:val="Heading1"/>
      </w:pPr>
      <w:bookmarkStart w:id="4" w:name="O_65526"/>
      <w:bookmarkEnd w:id="4"/>
      <w:r w:rsidRPr="00D976BA">
        <w:t>Licensing/Regulatory Information</w:t>
      </w:r>
    </w:p>
    <w:p w:rsidR="00000000" w:rsidRPr="00D976BA" w:rsidP="00D976BA">
      <w:pPr>
        <w:pStyle w:val="BodyText"/>
      </w:pPr>
      <w:r w:rsidRPr="00D976BA">
        <w:t>Not applicable.</w:t>
      </w:r>
    </w:p>
    <w:p w:rsidR="00000000" w:rsidRPr="00D976BA" w:rsidP="00D976BA">
      <w:pPr>
        <w:pStyle w:val="AllowPageBreak"/>
      </w:pPr>
    </w:p>
    <w:p w:rsidR="00000000" w:rsidRPr="00D976BA" w:rsidP="00D976BA">
      <w:pPr>
        <w:pStyle w:val="Heading1"/>
      </w:pPr>
      <w:bookmarkStart w:id="5" w:name="O_65527"/>
      <w:bookmarkEnd w:id="5"/>
      <w:r w:rsidRPr="00D976BA">
        <w:t>Pre-Requisites</w:t>
      </w:r>
    </w:p>
    <w:tbl>
      <w:tblPr>
        <w:tblW w:w="0" w:type="auto"/>
        <w:tblLayout w:type="fixed"/>
        <w:tblCellMar>
          <w:left w:w="62" w:type="dxa"/>
          <w:right w:w="62" w:type="dxa"/>
        </w:tblCellMar>
        <w:tblLook w:val="0000"/>
      </w:tblPr>
      <w:tblGrid>
        <w:gridCol w:w="2775"/>
        <w:gridCol w:w="1295"/>
        <w:gridCol w:w="4452"/>
      </w:tblGrid>
      <w:tr w:rsidTr="00FD04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p>
        </w:tc>
      </w:tr>
      <w:tr w:rsidTr="00FD04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p>
        </w:tc>
      </w:tr>
      <w:tr w:rsidTr="00FD04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p>
        </w:tc>
      </w:tr>
    </w:tbl>
    <w:p w:rsidR="00000000" w:rsidRPr="00D976BA" w:rsidP="00D976BA">
      <w:pPr>
        <w:pStyle w:val="BodyText"/>
      </w:pPr>
    </w:p>
    <w:p w:rsidR="00000000" w:rsidRPr="00D976BA" w:rsidP="00D976BA">
      <w:pPr>
        <w:pStyle w:val="AllowPageBreak"/>
      </w:pPr>
    </w:p>
    <w:p w:rsidR="00000000" w:rsidRPr="00D976BA" w:rsidP="00D976BA">
      <w:pPr>
        <w:pStyle w:val="Heading1"/>
      </w:pPr>
      <w:bookmarkStart w:id="6" w:name="O_65528"/>
      <w:bookmarkEnd w:id="6"/>
      <w:r w:rsidRPr="00D976BA">
        <w:t>Employability Skills Information</w:t>
      </w:r>
    </w:p>
    <w:tbl>
      <w:tblPr>
        <w:tblW w:w="0" w:type="auto"/>
        <w:tblLayout w:type="fixed"/>
        <w:tblCellMar>
          <w:left w:w="62" w:type="dxa"/>
          <w:right w:w="62" w:type="dxa"/>
        </w:tblCellMar>
        <w:tblLook w:val="0000"/>
      </w:tblPr>
      <w:tblGrid>
        <w:gridCol w:w="2802"/>
        <w:gridCol w:w="5720"/>
      </w:tblGrid>
      <w:tr w:rsidTr="00FD04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r w:rsidRPr="00D976BA">
              <w:t>This unit contains employability skills.</w:t>
            </w:r>
          </w:p>
        </w:tc>
      </w:tr>
    </w:tbl>
    <w:p w:rsidR="00000000" w:rsidRPr="00D976BA" w:rsidP="00D976BA">
      <w:pPr>
        <w:pStyle w:val="BodyText"/>
      </w:pPr>
    </w:p>
    <w:p w:rsidR="00000000" w:rsidRPr="00D976BA" w:rsidP="00D976BA">
      <w:pPr>
        <w:pStyle w:val="AllowPageBreak"/>
      </w:pPr>
    </w:p>
    <w:p w:rsidR="00000000" w:rsidRPr="00D976BA" w:rsidP="00D976BA">
      <w:pPr>
        <w:pStyle w:val="Heading1"/>
      </w:pPr>
      <w:bookmarkStart w:id="7" w:name="O_65529"/>
      <w:bookmarkEnd w:id="7"/>
      <w:r w:rsidRPr="00D976BA">
        <w:t>Elements and Performance Criteria Pre-Content</w:t>
      </w:r>
    </w:p>
    <w:tbl>
      <w:tblPr>
        <w:tblW w:w="0" w:type="auto"/>
        <w:tblLayout w:type="fixed"/>
        <w:tblCellMar>
          <w:left w:w="62" w:type="dxa"/>
          <w:right w:w="62" w:type="dxa"/>
        </w:tblCellMar>
        <w:tblLook w:val="0000"/>
      </w:tblPr>
      <w:tblGrid>
        <w:gridCol w:w="2574"/>
        <w:gridCol w:w="5948"/>
      </w:tblGrid>
      <w:tr w:rsidTr="00FD04B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r w:rsidRPr="00D976BA">
              <w:t>Performance criteria describe the performance needed to demonstrate achievement of the element. Where bold italicised text is used, further information is detailed in the required skills and</w:t>
            </w:r>
            <w:r w:rsidRPr="00D976BA">
              <w:t xml:space="preserve"> knowledge section and the range statement. Assessment of performance is to be consistent with the evidence guide.</w:t>
            </w:r>
          </w:p>
        </w:tc>
      </w:tr>
    </w:tbl>
    <w:p w:rsidR="00000000" w:rsidRPr="00D976BA" w:rsidP="00D976BA">
      <w:pPr>
        <w:pStyle w:val="BodyText"/>
      </w:pPr>
    </w:p>
    <w:p w:rsidR="00000000" w:rsidRPr="00D976BA" w:rsidP="00D976BA">
      <w:pPr>
        <w:pStyle w:val="AllowPageBreak"/>
      </w:pPr>
    </w:p>
    <w:p w:rsidR="00000000" w:rsidRPr="00D976BA" w:rsidP="00D976BA">
      <w:pPr>
        <w:pStyle w:val="Heading1"/>
      </w:pPr>
      <w:bookmarkStart w:id="8" w:name="O_65530"/>
      <w:bookmarkEnd w:id="8"/>
      <w:r w:rsidRPr="00D976BA">
        <w:t>Elements and Performance Criteria</w:t>
      </w:r>
    </w:p>
    <w:tbl>
      <w:tblPr>
        <w:tblW w:w="0" w:type="auto"/>
        <w:tblLayout w:type="fixed"/>
        <w:tblCellMar>
          <w:left w:w="62" w:type="dxa"/>
          <w:right w:w="62" w:type="dxa"/>
        </w:tblCellMar>
        <w:tblLook w:val="0000"/>
      </w:tblPr>
      <w:tblGrid>
        <w:gridCol w:w="2574"/>
        <w:gridCol w:w="5948"/>
      </w:tblGrid>
      <w:tr w:rsidTr="00FD04B9">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r w:rsidRPr="00D976BA">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PERFORMANCE CRITERIA</w:t>
            </w:r>
          </w:p>
        </w:tc>
      </w:tr>
      <w:tr w:rsidTr="00FD04B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List"/>
              <w:rPr>
                <w:lang w:val="en-NZ"/>
              </w:rPr>
            </w:pPr>
            <w:r w:rsidRPr="00D976BA">
              <w:t>1.</w:t>
            </w:r>
            <w:r w:rsidRPr="00D976BA">
              <w:tab/>
              <w:t>Establish document design and structure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2"/>
            </w:pPr>
            <w:r w:rsidRPr="00D976BA">
              <w:t>1.1.</w:t>
            </w:r>
            <w:r w:rsidRPr="00D976BA">
              <w:tab/>
            </w:r>
            <w:r w:rsidRPr="00D976BA">
              <w:t>Identify requirements of task in line with instructions</w:t>
            </w:r>
          </w:p>
          <w:p w:rsidR="00000000" w:rsidRPr="00D976BA" w:rsidP="00D976BA">
            <w:pPr>
              <w:pStyle w:val="List2"/>
            </w:pPr>
            <w:r w:rsidRPr="00D976BA">
              <w:t>1.2.</w:t>
            </w:r>
            <w:r w:rsidRPr="00D976BA">
              <w:tab/>
              <w:t xml:space="preserve">Select </w:t>
            </w:r>
            <w:r w:rsidRPr="00D976BA">
              <w:rPr>
                <w:rStyle w:val="BoldandItalics"/>
              </w:rPr>
              <w:t>software</w:t>
            </w:r>
            <w:r w:rsidRPr="00D976BA">
              <w:t xml:space="preserve"> appropriate to task</w:t>
            </w:r>
          </w:p>
          <w:p w:rsidR="00000000" w:rsidRPr="00D976BA" w:rsidP="00D976BA">
            <w:pPr>
              <w:pStyle w:val="List2"/>
            </w:pPr>
            <w:r w:rsidRPr="00D976BA">
              <w:t>1.3.</w:t>
            </w:r>
            <w:r w:rsidRPr="00D976BA">
              <w:tab/>
              <w:t xml:space="preserve">Determine </w:t>
            </w:r>
            <w:r w:rsidRPr="00D976BA">
              <w:rPr>
                <w:rStyle w:val="BoldandItalics"/>
              </w:rPr>
              <w:t>document</w:t>
            </w:r>
            <w:r w:rsidRPr="00D976BA">
              <w:t xml:space="preserve"> design and structure</w:t>
            </w:r>
          </w:p>
          <w:p w:rsidR="00000000" w:rsidRPr="00D976BA" w:rsidP="00D976BA">
            <w:pPr>
              <w:pStyle w:val="List2"/>
            </w:pPr>
            <w:r w:rsidRPr="00D976BA">
              <w:t>1.4.</w:t>
            </w:r>
            <w:r w:rsidRPr="00D976BA">
              <w:tab/>
            </w:r>
            <w:r w:rsidRPr="00D976BA">
              <w:rPr>
                <w:rStyle w:val="BoldandItalics"/>
              </w:rPr>
              <w:t>Design and structure document</w:t>
            </w:r>
            <w:r w:rsidRPr="00D976BA">
              <w:t xml:space="preserve"> to meet legislative requirements</w:t>
            </w:r>
          </w:p>
          <w:p w:rsidR="00000000" w:rsidP="00D976BA">
            <w:pPr>
              <w:pStyle w:val="List2"/>
              <w:rPr>
                <w:lang w:val="en-NZ"/>
              </w:rPr>
            </w:pPr>
            <w:r w:rsidRPr="00D976BA">
              <w:t>1.5.</w:t>
            </w:r>
            <w:r w:rsidRPr="00D976BA">
              <w:tab/>
              <w:t xml:space="preserve">Review and update </w:t>
            </w:r>
            <w:r w:rsidRPr="00D976BA">
              <w:rPr>
                <w:rStyle w:val="BoldandItalics"/>
              </w:rPr>
              <w:t>existing precedent docu</w:t>
            </w:r>
            <w:r w:rsidRPr="00D976BA">
              <w:rPr>
                <w:rStyle w:val="BoldandItalics"/>
              </w:rPr>
              <w:t>ments</w:t>
            </w:r>
          </w:p>
        </w:tc>
      </w:tr>
      <w:tr w:rsidTr="00FD04B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List"/>
              <w:rPr>
                <w:lang w:val="en-NZ"/>
              </w:rPr>
            </w:pPr>
            <w:r w:rsidRPr="00D976BA">
              <w:t>2.</w:t>
            </w:r>
            <w:r w:rsidRPr="00D976BA">
              <w:tab/>
              <w:t>Develop precedents for document design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2"/>
            </w:pPr>
            <w:r w:rsidRPr="00D976BA">
              <w:t>2.1.</w:t>
            </w:r>
            <w:r w:rsidRPr="00D976BA">
              <w:tab/>
              <w:t>Develop and use precedents to ensure consistency of design and layout</w:t>
            </w:r>
          </w:p>
          <w:p w:rsidR="00000000" w:rsidRPr="00D976BA" w:rsidP="00D976BA">
            <w:pPr>
              <w:pStyle w:val="List2"/>
            </w:pPr>
            <w:r w:rsidRPr="00D976BA">
              <w:t>2.2.</w:t>
            </w:r>
            <w:r w:rsidRPr="00D976BA">
              <w:tab/>
              <w:t>Evaluate and amend templates to ensure document requirements can be met</w:t>
            </w:r>
          </w:p>
          <w:p w:rsidR="00000000" w:rsidP="00D976BA">
            <w:pPr>
              <w:pStyle w:val="List2"/>
              <w:rPr>
                <w:lang w:val="en-NZ"/>
              </w:rPr>
            </w:pPr>
            <w:r w:rsidRPr="00D976BA">
              <w:t>2.3.</w:t>
            </w:r>
            <w:r w:rsidRPr="00D976BA">
              <w:tab/>
              <w:t xml:space="preserve">Recommend improvements to design and/or structure </w:t>
            </w:r>
            <w:r w:rsidRPr="00D976BA">
              <w:t>of existing documents and facilitate a review process of suggested improvements</w:t>
            </w:r>
          </w:p>
        </w:tc>
      </w:tr>
      <w:tr w:rsidTr="00FD04B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List"/>
              <w:rPr>
                <w:lang w:val="en-NZ"/>
              </w:rPr>
            </w:pPr>
            <w:r w:rsidRPr="00D976BA">
              <w:t>3.</w:t>
            </w:r>
            <w:r w:rsidRPr="00D976BA">
              <w:tab/>
              <w:t>Prepare to produce documents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2"/>
            </w:pPr>
            <w:r w:rsidRPr="00D976BA">
              <w:t>3.1.</w:t>
            </w:r>
            <w:r w:rsidRPr="00D976BA">
              <w:tab/>
              <w:t xml:space="preserve">Prepare documents using appropriate and available precedent documents according to </w:t>
            </w:r>
            <w:r w:rsidRPr="00D976BA">
              <w:rPr>
                <w:rStyle w:val="BoldandItalics"/>
              </w:rPr>
              <w:t>organisation's policies and procedures</w:t>
            </w:r>
          </w:p>
          <w:p w:rsidR="00000000" w:rsidRPr="00D976BA" w:rsidP="00D976BA">
            <w:pPr>
              <w:pStyle w:val="List2"/>
            </w:pPr>
            <w:r w:rsidRPr="00D976BA">
              <w:t>3.2.</w:t>
            </w:r>
            <w:r w:rsidRPr="00D976BA">
              <w:tab/>
            </w:r>
            <w:r w:rsidRPr="00D976BA">
              <w:t>Enter and edit relevant data</w:t>
            </w:r>
          </w:p>
          <w:p w:rsidR="00000000" w:rsidRPr="00D976BA" w:rsidP="00D976BA">
            <w:pPr>
              <w:pStyle w:val="List2"/>
            </w:pPr>
            <w:r w:rsidRPr="00D976BA">
              <w:t>3.3.</w:t>
            </w:r>
            <w:r w:rsidRPr="00D976BA">
              <w:tab/>
              <w:t>Use a range of advanced software functions to ensure accurate completion of task</w:t>
            </w:r>
          </w:p>
          <w:p w:rsidR="00000000" w:rsidRPr="00D976BA" w:rsidP="00D976BA">
            <w:pPr>
              <w:pStyle w:val="List2"/>
            </w:pPr>
            <w:r w:rsidRPr="00D976BA">
              <w:t>3.4.</w:t>
            </w:r>
            <w:r w:rsidRPr="00D976BA">
              <w:tab/>
              <w:t>Check documents for spelling, grammar, numeric data and layout</w:t>
            </w:r>
          </w:p>
          <w:p w:rsidR="00000000" w:rsidRPr="00D976BA" w:rsidP="00D976BA">
            <w:pPr>
              <w:pStyle w:val="List2"/>
            </w:pPr>
            <w:r w:rsidRPr="00D976BA">
              <w:t>3.5.</w:t>
            </w:r>
            <w:r w:rsidRPr="00D976BA">
              <w:tab/>
              <w:t>Proofread documents for accuracy of content and consistency of layou</w:t>
            </w:r>
            <w:r w:rsidRPr="00D976BA">
              <w:t>t and style</w:t>
            </w:r>
          </w:p>
          <w:p w:rsidR="00000000" w:rsidRPr="00D976BA" w:rsidP="00D976BA">
            <w:pPr>
              <w:pStyle w:val="List2"/>
            </w:pPr>
            <w:r w:rsidRPr="00D976BA">
              <w:t>3.6.</w:t>
            </w:r>
            <w:r w:rsidRPr="00D976BA">
              <w:tab/>
              <w:t>Make modifications to meet required specifications</w:t>
            </w:r>
          </w:p>
          <w:p w:rsidR="00000000" w:rsidP="00D976BA">
            <w:pPr>
              <w:pStyle w:val="List2"/>
              <w:rPr>
                <w:lang w:val="en-NZ"/>
              </w:rPr>
            </w:pPr>
            <w:r w:rsidRPr="00D976BA">
              <w:t>3.7.</w:t>
            </w:r>
            <w:r w:rsidRPr="00D976BA">
              <w:tab/>
              <w:t xml:space="preserve">Manage any </w:t>
            </w:r>
            <w:r w:rsidRPr="00D976BA">
              <w:rPr>
                <w:rStyle w:val="BoldandItalics"/>
              </w:rPr>
              <w:t>difficulties</w:t>
            </w:r>
            <w:r w:rsidRPr="00D976BA">
              <w:t xml:space="preserve"> to produce completed documents within agreed timelines</w:t>
            </w:r>
          </w:p>
        </w:tc>
      </w:tr>
      <w:tr w:rsidTr="00FD04B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List"/>
              <w:rPr>
                <w:lang w:val="en-NZ"/>
              </w:rPr>
            </w:pPr>
            <w:r w:rsidRPr="00D976BA">
              <w:t>4.</w:t>
            </w:r>
            <w:r w:rsidRPr="00D976BA">
              <w:tab/>
              <w:t>Prepare to print documents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2"/>
            </w:pPr>
            <w:r w:rsidRPr="00D976BA">
              <w:t>4.1.</w:t>
            </w:r>
            <w:r w:rsidRPr="00D976BA">
              <w:tab/>
              <w:t>Print documents as required</w:t>
            </w:r>
          </w:p>
          <w:p w:rsidR="00000000" w:rsidRPr="00D976BA" w:rsidP="00D976BA">
            <w:pPr>
              <w:pStyle w:val="List2"/>
            </w:pPr>
            <w:r w:rsidRPr="00D976BA">
              <w:t>4.2.</w:t>
            </w:r>
            <w:r w:rsidRPr="00D976BA">
              <w:tab/>
              <w:t xml:space="preserve">Arrange review of documents with </w:t>
            </w:r>
            <w:r w:rsidRPr="00D976BA">
              <w:rPr>
                <w:rStyle w:val="BoldandItalics"/>
              </w:rPr>
              <w:t>de</w:t>
            </w:r>
            <w:r w:rsidRPr="00D976BA">
              <w:rPr>
                <w:rStyle w:val="BoldandItalics"/>
              </w:rPr>
              <w:t>signated person</w:t>
            </w:r>
          </w:p>
          <w:p w:rsidR="00000000" w:rsidP="00D976BA">
            <w:pPr>
              <w:pStyle w:val="List2"/>
              <w:rPr>
                <w:lang w:val="en-NZ"/>
              </w:rPr>
            </w:pPr>
            <w:r w:rsidRPr="00D976BA">
              <w:t>4.3.</w:t>
            </w:r>
            <w:r w:rsidRPr="00D976BA">
              <w:tab/>
              <w:t>Undertake final printing of documents</w:t>
            </w:r>
          </w:p>
        </w:tc>
      </w:tr>
      <w:tr w:rsidTr="00FD04B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List"/>
              <w:rPr>
                <w:lang w:val="en-NZ"/>
              </w:rPr>
            </w:pPr>
            <w:r w:rsidRPr="00D976BA">
              <w:t>5.</w:t>
            </w:r>
            <w:r w:rsidRPr="00D976BA">
              <w:tab/>
              <w:t>Save file and exit system</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2"/>
            </w:pPr>
            <w:r w:rsidRPr="00D976BA">
              <w:t>5.1.</w:t>
            </w:r>
            <w:r w:rsidRPr="00D976BA">
              <w:tab/>
              <w:t>Save and store document in appropriate directory or folder</w:t>
            </w:r>
          </w:p>
          <w:p w:rsidR="00000000" w:rsidRPr="00D976BA" w:rsidP="00D976BA">
            <w:pPr>
              <w:pStyle w:val="List2"/>
            </w:pPr>
            <w:r w:rsidRPr="00D976BA">
              <w:t>5.2.</w:t>
            </w:r>
            <w:r w:rsidRPr="00D976BA">
              <w:tab/>
              <w:t>Close file and exit application programs without loss of data</w:t>
            </w:r>
          </w:p>
          <w:p w:rsidR="00000000" w:rsidRPr="00D976BA" w:rsidP="00D976BA">
            <w:pPr>
              <w:pStyle w:val="List2"/>
            </w:pPr>
            <w:r w:rsidRPr="00D976BA">
              <w:t>5.3.</w:t>
            </w:r>
            <w:r w:rsidRPr="00D976BA">
              <w:tab/>
              <w:t>Make back-up copies of file acc</w:t>
            </w:r>
            <w:r w:rsidRPr="00D976BA">
              <w:t>ording to specified procedures</w:t>
            </w:r>
          </w:p>
          <w:p w:rsidR="00000000" w:rsidRPr="00D976BA" w:rsidP="00D976BA">
            <w:pPr>
              <w:pStyle w:val="List2"/>
            </w:pPr>
            <w:r w:rsidRPr="00D976BA">
              <w:t>5.4.</w:t>
            </w:r>
            <w:r w:rsidRPr="00D976BA">
              <w:tab/>
              <w:t>File and store discs/data according to organisation's policies and procedures</w:t>
            </w:r>
          </w:p>
        </w:tc>
      </w:tr>
    </w:tbl>
    <w:p w:rsidR="00000000" w:rsidRPr="00D976BA" w:rsidP="00D976BA">
      <w:pPr>
        <w:pStyle w:val="BodyText"/>
      </w:pPr>
    </w:p>
    <w:p w:rsidR="00000000" w:rsidRPr="00D976BA" w:rsidP="00D976BA">
      <w:pPr>
        <w:pStyle w:val="AllowPageBreak"/>
      </w:pPr>
    </w:p>
    <w:p w:rsidR="00000000" w:rsidRPr="00D976BA" w:rsidP="00D976BA">
      <w:pPr>
        <w:pStyle w:val="Heading1"/>
      </w:pPr>
      <w:bookmarkStart w:id="9" w:name="O_65531"/>
      <w:bookmarkEnd w:id="9"/>
      <w:r w:rsidRPr="00D976BA">
        <w:t>Required Skills and Knowledge</w:t>
      </w:r>
    </w:p>
    <w:tbl>
      <w:tblPr>
        <w:tblW w:w="0" w:type="auto"/>
        <w:tblLayout w:type="fixed"/>
        <w:tblCellMar>
          <w:left w:w="62" w:type="dxa"/>
          <w:right w:w="62" w:type="dxa"/>
        </w:tblCellMar>
        <w:tblLook w:val="0000"/>
      </w:tblPr>
      <w:tblGrid>
        <w:gridCol w:w="8522"/>
      </w:tblGrid>
      <w:tr w:rsidTr="00FD04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REQUIRED SKILLS AND KNOWLEDGE</w:t>
            </w:r>
          </w:p>
        </w:tc>
      </w:tr>
      <w:tr w:rsidTr="00FD04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t>This section describes the skills and knowledge required for this unit.</w:t>
            </w:r>
          </w:p>
        </w:tc>
      </w:tr>
      <w:tr w:rsidTr="00FD04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Required skills</w:t>
            </w:r>
          </w:p>
        </w:tc>
      </w:tr>
      <w:tr w:rsidTr="00FD04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Bullet"/>
            </w:pPr>
            <w:r w:rsidRPr="00D976BA">
              <w:t>communication skills to:</w:t>
            </w:r>
          </w:p>
          <w:p w:rsidR="00000000" w:rsidRPr="00D976BA" w:rsidP="00D976BA">
            <w:pPr>
              <w:pStyle w:val="ListBullet2"/>
            </w:pPr>
            <w:r w:rsidRPr="00D976BA">
              <w:t>follow and interpret instructions</w:t>
            </w:r>
          </w:p>
          <w:p w:rsidR="00000000" w:rsidRPr="00D976BA" w:rsidP="00D976BA">
            <w:pPr>
              <w:pStyle w:val="ListBullet2"/>
            </w:pPr>
            <w:r w:rsidRPr="00D976BA">
              <w:t>provide clear and specific instructions about information required</w:t>
            </w:r>
          </w:p>
          <w:p w:rsidR="00000000" w:rsidRPr="00D976BA" w:rsidP="00D976BA">
            <w:pPr>
              <w:pStyle w:val="ListBullet"/>
            </w:pPr>
            <w:r w:rsidRPr="00D976BA">
              <w:t>literacy skills to:</w:t>
            </w:r>
          </w:p>
          <w:p w:rsidR="00000000" w:rsidRPr="00D976BA" w:rsidP="00D976BA">
            <w:pPr>
              <w:pStyle w:val="ListBullet2"/>
            </w:pPr>
            <w:r w:rsidRPr="00D976BA">
              <w:t>follow complex legal procedures</w:t>
            </w:r>
          </w:p>
          <w:p w:rsidR="00000000" w:rsidRPr="00D976BA" w:rsidP="00D976BA">
            <w:pPr>
              <w:pStyle w:val="ListBullet2"/>
            </w:pPr>
            <w:r w:rsidRPr="00D976BA">
              <w:t>consider aspects of context, purpose and audience when generating and formatting texts</w:t>
            </w:r>
          </w:p>
          <w:p w:rsidR="00000000" w:rsidRPr="00D976BA" w:rsidP="00D976BA">
            <w:pPr>
              <w:pStyle w:val="ListBullet2"/>
            </w:pPr>
            <w:r w:rsidRPr="00D976BA">
              <w:t>edit and proofread to ensure:</w:t>
            </w:r>
          </w:p>
          <w:p w:rsidR="00000000" w:rsidRPr="00D976BA" w:rsidP="00D976BA">
            <w:pPr>
              <w:pStyle w:val="ListBullet3"/>
            </w:pPr>
            <w:r w:rsidRPr="00D976BA">
              <w:t>clarity of meaning and conformity to enterprise requirements</w:t>
            </w:r>
          </w:p>
          <w:p w:rsidR="00000000" w:rsidRPr="00D976BA" w:rsidP="00D976BA">
            <w:pPr>
              <w:pStyle w:val="ListBullet3"/>
            </w:pPr>
            <w:r w:rsidRPr="00D976BA">
              <w:t>accuracy and consistency of information</w:t>
            </w:r>
          </w:p>
          <w:p w:rsidR="00000000" w:rsidRPr="00D976BA" w:rsidP="00D976BA">
            <w:pPr>
              <w:pStyle w:val="ListBullet"/>
            </w:pPr>
            <w:r w:rsidRPr="00D976BA">
              <w:t xml:space="preserve">numeracy skills to collate and present data, graphs and annotated references </w:t>
            </w:r>
          </w:p>
          <w:p w:rsidR="00000000" w:rsidRPr="00D976BA" w:rsidP="00D976BA">
            <w:pPr>
              <w:pStyle w:val="ListBullet"/>
            </w:pPr>
            <w:r w:rsidRPr="00D976BA">
              <w:t>problem-solving skills to use processes flexibly and interchangeably</w:t>
            </w:r>
          </w:p>
          <w:p w:rsidR="00000000" w:rsidRPr="00D976BA" w:rsidP="00D976BA">
            <w:pPr>
              <w:pStyle w:val="ListBullet"/>
            </w:pPr>
            <w:r w:rsidRPr="00D976BA">
              <w:t>technology skills to use a range of software applications</w:t>
            </w:r>
          </w:p>
          <w:p w:rsidR="00000000" w:rsidP="00D976BA">
            <w:pPr>
              <w:pStyle w:val="ListBullet"/>
              <w:rPr>
                <w:lang w:val="en-NZ"/>
              </w:rPr>
            </w:pPr>
            <w:r w:rsidRPr="00D976BA">
              <w:t>organisational skills to select and apply the proce</w:t>
            </w:r>
            <w:r w:rsidRPr="00D976BA">
              <w:t>dures and strategies needed to perform a range of tasks within designated timelines</w:t>
            </w:r>
          </w:p>
        </w:tc>
      </w:tr>
      <w:tr w:rsidTr="00FD04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Required knowledge</w:t>
            </w:r>
          </w:p>
        </w:tc>
      </w:tr>
      <w:tr w:rsidTr="00FD04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Bullet"/>
            </w:pPr>
            <w:r w:rsidRPr="00D976BA">
              <w:t>application of organisation's policies and procedures in relation to precedent design</w:t>
            </w:r>
          </w:p>
          <w:p w:rsidR="00000000" w:rsidRPr="00D976BA" w:rsidP="00D976BA">
            <w:pPr>
              <w:pStyle w:val="ListBullet"/>
            </w:pPr>
            <w:r w:rsidRPr="00D976BA">
              <w:t xml:space="preserve">developing and testing templates </w:t>
            </w:r>
          </w:p>
          <w:p w:rsidR="00000000" w:rsidRPr="00D976BA" w:rsidP="00D976BA">
            <w:pPr>
              <w:pStyle w:val="ListBullet"/>
            </w:pPr>
            <w:r w:rsidRPr="00D976BA">
              <w:t xml:space="preserve">accepted codes of practice relevant to the workplace, including those relating to: </w:t>
            </w:r>
          </w:p>
          <w:p w:rsidR="00000000" w:rsidRPr="00D976BA" w:rsidP="00D976BA">
            <w:pPr>
              <w:pStyle w:val="ListBullet2"/>
            </w:pPr>
            <w:r w:rsidRPr="00D976BA">
              <w:t>privacy and confidentiality</w:t>
            </w:r>
          </w:p>
          <w:p w:rsidR="00000000" w:rsidRPr="00D976BA" w:rsidP="00D976BA">
            <w:pPr>
              <w:pStyle w:val="ListBullet2"/>
            </w:pPr>
            <w:r w:rsidRPr="00D976BA">
              <w:t>use of company property</w:t>
            </w:r>
          </w:p>
          <w:p w:rsidR="00000000" w:rsidRPr="00D976BA" w:rsidP="00D976BA">
            <w:pPr>
              <w:pStyle w:val="ListBullet2"/>
            </w:pPr>
            <w:r w:rsidRPr="00D976BA">
              <w:t>duty of care</w:t>
            </w:r>
          </w:p>
          <w:p w:rsidR="00000000" w:rsidRPr="00D976BA" w:rsidP="00D976BA">
            <w:pPr>
              <w:pStyle w:val="ListBullet2"/>
            </w:pPr>
            <w:r w:rsidRPr="00D976BA">
              <w:t>ethical behaviour</w:t>
            </w:r>
          </w:p>
          <w:p w:rsidR="00000000" w:rsidRPr="00D976BA" w:rsidP="00D976BA">
            <w:pPr>
              <w:pStyle w:val="ListBullet2"/>
            </w:pPr>
            <w:r w:rsidRPr="00D976BA">
              <w:t>non-discriminatory practice</w:t>
            </w:r>
          </w:p>
          <w:p w:rsidR="00000000" w:rsidRPr="00D976BA" w:rsidP="00D976BA">
            <w:pPr>
              <w:pStyle w:val="ListBullet2"/>
            </w:pPr>
            <w:r w:rsidRPr="00D976BA">
              <w:t xml:space="preserve">conflict of interest </w:t>
            </w:r>
          </w:p>
          <w:p w:rsidR="00000000" w:rsidRPr="00D976BA" w:rsidP="00D976BA">
            <w:pPr>
              <w:pStyle w:val="ListBullet2"/>
            </w:pPr>
            <w:r w:rsidRPr="00D976BA">
              <w:t>compliance with reasonable direction</w:t>
            </w:r>
          </w:p>
        </w:tc>
      </w:tr>
    </w:tbl>
    <w:p w:rsidR="00000000" w:rsidRPr="00D976BA" w:rsidP="00D976BA">
      <w:pPr>
        <w:pStyle w:val="BodyText"/>
      </w:pPr>
    </w:p>
    <w:p w:rsidR="00000000" w:rsidRPr="00D976BA" w:rsidP="00D976BA">
      <w:pPr>
        <w:pStyle w:val="AllowPageBreak"/>
      </w:pPr>
    </w:p>
    <w:p w:rsidR="00000000" w:rsidRPr="00D976BA" w:rsidP="00D976BA">
      <w:pPr>
        <w:pStyle w:val="Heading1"/>
      </w:pPr>
      <w:bookmarkStart w:id="10" w:name="O_65532"/>
      <w:bookmarkEnd w:id="10"/>
      <w:r w:rsidRPr="00D976BA">
        <w:t>Evidence Guide</w:t>
      </w:r>
    </w:p>
    <w:tbl>
      <w:tblPr>
        <w:tblW w:w="9570" w:type="dxa"/>
        <w:tblLayout w:type="fixed"/>
        <w:tblCellMar>
          <w:left w:w="62" w:type="dxa"/>
          <w:right w:w="62" w:type="dxa"/>
        </w:tblCellMar>
        <w:tblLook w:val="0000"/>
      </w:tblPr>
      <w:tblGrid>
        <w:gridCol w:w="2808"/>
        <w:gridCol w:w="6762"/>
      </w:tblGrid>
      <w:tr w:rsidTr="00FD04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EVIDENCE GUIDE</w:t>
            </w:r>
          </w:p>
        </w:tc>
      </w:tr>
      <w:tr w:rsidTr="00FD04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t xml:space="preserve">The Evidence Guide provides advice on assessment and must be read in conjunction with the performance criteria, required skills and knowledge, </w:t>
            </w:r>
            <w:r w:rsidRPr="00D976BA">
              <w:t>range statement and the Assessment Guidelines for the Training Package.</w:t>
            </w:r>
          </w:p>
        </w:tc>
      </w:tr>
      <w:tr w:rsidTr="00FD04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p>
        </w:tc>
      </w:tr>
      <w:tr w:rsidTr="00FD04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r w:rsidRPr="00D976BA">
              <w:t>Evidence of the ability to:</w:t>
            </w:r>
          </w:p>
          <w:p w:rsidR="00000000" w:rsidRPr="00D976BA" w:rsidP="00D976BA">
            <w:pPr>
              <w:pStyle w:val="ListBullet"/>
            </w:pPr>
            <w:r w:rsidRPr="00D976BA">
              <w:t>ensure that confidentiality and sec</w:t>
            </w:r>
            <w:r w:rsidRPr="00D976BA">
              <w:t>urity of information are maintained</w:t>
            </w:r>
          </w:p>
          <w:p w:rsidR="00000000" w:rsidRPr="00D976BA" w:rsidP="00D976BA">
            <w:pPr>
              <w:pStyle w:val="ListBullet"/>
            </w:pPr>
            <w:r w:rsidRPr="00D976BA">
              <w:t xml:space="preserve">produce and present accurate documents that conform to specified standards within agreed timelines </w:t>
            </w:r>
          </w:p>
          <w:p w:rsidR="00000000" w:rsidRPr="00D976BA" w:rsidP="00D976BA">
            <w:pPr>
              <w:pStyle w:val="ListBullet"/>
            </w:pPr>
            <w:r w:rsidRPr="00D976BA">
              <w:t>use advanced functions of at least one software pack</w:t>
            </w:r>
            <w:r w:rsidRPr="00D976BA">
              <w:t>age or integrate functions of at least two software packages, in document production</w:t>
            </w:r>
          </w:p>
          <w:p w:rsidR="00000000" w:rsidP="00D976BA">
            <w:pPr>
              <w:pStyle w:val="ListBullet"/>
              <w:rPr>
                <w:lang w:val="en-NZ"/>
              </w:rPr>
            </w:pPr>
            <w:r w:rsidRPr="00D976BA">
              <w:t>apply knowledge of relevant legislation, rules, regulations, codes of practice and research resources.</w:t>
            </w:r>
          </w:p>
        </w:tc>
      </w:tr>
      <w:tr w:rsidTr="00FD04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r w:rsidRPr="00D976BA">
              <w:t>Assessment must en</w:t>
            </w:r>
            <w:r w:rsidRPr="00D976BA">
              <w:t>sure access to:</w:t>
            </w:r>
          </w:p>
          <w:p w:rsidR="00000000" w:rsidRPr="00D976BA" w:rsidP="00D976BA">
            <w:pPr>
              <w:pStyle w:val="ListBullet"/>
            </w:pPr>
            <w:r w:rsidRPr="00D976BA">
              <w:t>the internet</w:t>
            </w:r>
          </w:p>
          <w:p w:rsidR="00000000" w:rsidRPr="00D976BA" w:rsidP="00D976BA">
            <w:pPr>
              <w:pStyle w:val="ListBullet"/>
            </w:pPr>
            <w:r w:rsidRPr="00D976BA">
              <w:t xml:space="preserve">an actual workplace or simulated environment </w:t>
            </w:r>
          </w:p>
          <w:p w:rsidR="00000000" w:rsidRPr="00D976BA" w:rsidP="00D976BA">
            <w:pPr>
              <w:pStyle w:val="ListBullet"/>
            </w:pPr>
            <w:r w:rsidRPr="00D976BA">
              <w:t>workplace manuals and reference materials, such as company policies, procedural manuals, checklists, sources of documentation and sample forms</w:t>
            </w:r>
          </w:p>
          <w:p w:rsidR="00000000" w:rsidRPr="00D976BA" w:rsidP="00D976BA">
            <w:pPr>
              <w:pStyle w:val="ListBullet"/>
            </w:pPr>
            <w:r w:rsidRPr="00D976BA">
              <w:t>background information on courts, the</w:t>
            </w:r>
            <w:r w:rsidRPr="00D976BA">
              <w:t>ir jurisdiction and behavioural requirements</w:t>
            </w:r>
          </w:p>
          <w:p w:rsidR="00000000" w:rsidRPr="00D976BA" w:rsidP="00D976BA">
            <w:pPr>
              <w:pStyle w:val="ListBullet"/>
            </w:pPr>
            <w:r w:rsidRPr="00D976BA">
              <w:t>appropriate technology, such as computers with relevant software</w:t>
            </w:r>
          </w:p>
          <w:p w:rsidR="00000000" w:rsidRPr="00D976BA" w:rsidP="00D976BA">
            <w:pPr>
              <w:pStyle w:val="ListBullet"/>
            </w:pPr>
            <w:r w:rsidRPr="00D976BA">
              <w:t>appropriate texts and people with expert knowledge, such as legal practitioners</w:t>
            </w:r>
          </w:p>
          <w:p w:rsidR="00000000" w:rsidP="00D976BA">
            <w:pPr>
              <w:pStyle w:val="ListBullet"/>
              <w:rPr>
                <w:lang w:val="en-NZ"/>
              </w:rPr>
            </w:pPr>
            <w:r w:rsidRPr="00D976BA">
              <w:t>appropriate legislation and regulations relevant to legal context.</w:t>
            </w:r>
          </w:p>
        </w:tc>
      </w:tr>
      <w:tr w:rsidTr="00FD04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r w:rsidRPr="00D976BA">
              <w:t>A range of assessment methods should be used to assess practical skills and knowledge. The following examples are appropriate for this unit:</w:t>
            </w:r>
          </w:p>
          <w:p w:rsidR="00000000" w:rsidRPr="00D976BA" w:rsidP="00D976BA">
            <w:pPr>
              <w:pStyle w:val="ListBullet"/>
            </w:pPr>
            <w:r w:rsidRPr="00D976BA">
              <w:t xml:space="preserve">direct questioning combined with review of portfolios of precedents and documents </w:t>
            </w:r>
            <w:r w:rsidRPr="00D976BA">
              <w:t>created from precedents</w:t>
            </w:r>
          </w:p>
          <w:p w:rsidR="00000000" w:rsidRPr="00D976BA" w:rsidP="00D976BA">
            <w:pPr>
              <w:pStyle w:val="ListBullet"/>
            </w:pPr>
            <w:r w:rsidRPr="00D976BA">
              <w:t>class assessment to produce and/or amend precedents in a given timeframe</w:t>
            </w:r>
          </w:p>
          <w:p w:rsidR="00000000" w:rsidRPr="00D976BA" w:rsidP="00D976BA">
            <w:pPr>
              <w:pStyle w:val="ListBullet"/>
            </w:pPr>
            <w:r w:rsidRPr="00D976BA">
              <w:t>third-party workplace reports of on-the-job performance by the candidate where appropriate</w:t>
            </w:r>
          </w:p>
          <w:p w:rsidR="00000000" w:rsidRPr="00D976BA" w:rsidP="00D976BA">
            <w:pPr>
              <w:pStyle w:val="ListBullet"/>
            </w:pPr>
            <w:r w:rsidRPr="00D976BA">
              <w:t>oral or written questioning to assess knowledge of accepted codes of</w:t>
            </w:r>
            <w:r w:rsidRPr="00D976BA">
              <w:t xml:space="preserve"> practice relevant to the workplace</w:t>
            </w:r>
          </w:p>
          <w:p w:rsidR="00000000" w:rsidP="00D976BA">
            <w:pPr>
              <w:pStyle w:val="ListBullet"/>
              <w:rPr>
                <w:lang w:val="en-NZ"/>
              </w:rPr>
            </w:pPr>
            <w:r w:rsidRPr="00D976BA">
              <w:t>completed precedent/documents within given timeframes.</w:t>
            </w:r>
          </w:p>
        </w:tc>
      </w:tr>
      <w:tr w:rsidTr="00FD04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r w:rsidRPr="00D976BA">
              <w:t xml:space="preserve">Holistic assessment with other units relevant to the industry sector, workplace and job role is recommended. </w:t>
            </w:r>
          </w:p>
        </w:tc>
      </w:tr>
    </w:tbl>
    <w:p w:rsidR="00000000" w:rsidRPr="00D976BA" w:rsidP="00D976BA">
      <w:pPr>
        <w:pStyle w:val="BodyText"/>
      </w:pPr>
    </w:p>
    <w:p w:rsidR="00000000" w:rsidRPr="00D976BA" w:rsidP="00D976BA">
      <w:pPr>
        <w:pStyle w:val="AllowPageBreak"/>
      </w:pPr>
    </w:p>
    <w:p w:rsidR="00000000" w:rsidRPr="00D976BA" w:rsidP="00D976BA">
      <w:pPr>
        <w:pStyle w:val="Heading1"/>
      </w:pPr>
      <w:bookmarkStart w:id="11" w:name="O_65533"/>
      <w:bookmarkEnd w:id="11"/>
      <w:r w:rsidRPr="00D976BA">
        <w:t>Range Statement</w:t>
      </w:r>
    </w:p>
    <w:tbl>
      <w:tblPr>
        <w:tblW w:w="0" w:type="auto"/>
        <w:tblLayout w:type="fixed"/>
        <w:tblCellMar>
          <w:left w:w="62" w:type="dxa"/>
          <w:right w:w="62" w:type="dxa"/>
        </w:tblCellMar>
        <w:tblLook w:val="0000"/>
      </w:tblPr>
      <w:tblGrid>
        <w:gridCol w:w="2621"/>
        <w:gridCol w:w="5901"/>
      </w:tblGrid>
      <w:tr w:rsidTr="00FD04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RANGE STATEMENT</w:t>
            </w:r>
          </w:p>
        </w:tc>
      </w:tr>
      <w:tr w:rsidTr="00FD04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t>The range statement relates to the unit of competency as a whole. It allows for different work environments and situations that may affect performance. Bold italicised wording, if used in the performance criteria, is det</w:t>
            </w:r>
            <w:r w:rsidRPr="00D976BA">
              <w:t>ailed below. Essential operating conditions that may be present with training and assessment (depending on the work situation, needs of the candidate, accessibility of the item, and local industry and regional contexts) may also be included.</w:t>
            </w:r>
          </w:p>
        </w:tc>
      </w:tr>
      <w:tr w:rsidTr="00FD04B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BoldandItalics"/>
              </w:rPr>
              <w:t>Software</w:t>
            </w:r>
            <w:r w:rsidRPr="00D976BA">
              <w:t xml:space="preserve"> pac</w:t>
            </w:r>
            <w:r w:rsidRPr="00D976BA">
              <w:t>kages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Bullet"/>
            </w:pPr>
            <w:r w:rsidRPr="00D976BA">
              <w:t>database</w:t>
            </w:r>
          </w:p>
          <w:p w:rsidR="00000000" w:rsidRPr="00D976BA" w:rsidP="00D976BA">
            <w:pPr>
              <w:pStyle w:val="ListBullet"/>
            </w:pPr>
            <w:r w:rsidRPr="00D976BA">
              <w:t>document management software</w:t>
            </w:r>
          </w:p>
          <w:p w:rsidR="00000000" w:rsidRPr="00D976BA" w:rsidP="00D976BA">
            <w:pPr>
              <w:pStyle w:val="ListBullet"/>
            </w:pPr>
            <w:r w:rsidRPr="00D976BA">
              <w:t>graphics</w:t>
            </w:r>
          </w:p>
          <w:p w:rsidR="00000000" w:rsidRPr="00D976BA" w:rsidP="00D976BA">
            <w:pPr>
              <w:pStyle w:val="ListBullet"/>
            </w:pPr>
            <w:r w:rsidRPr="00D976BA">
              <w:t>page layout software</w:t>
            </w:r>
          </w:p>
          <w:p w:rsidR="00000000" w:rsidRPr="00D976BA" w:rsidP="00D976BA">
            <w:pPr>
              <w:pStyle w:val="ListBullet"/>
            </w:pPr>
            <w:r w:rsidRPr="00D976BA">
              <w:t>spreadsheet</w:t>
            </w:r>
          </w:p>
          <w:p w:rsidR="00000000" w:rsidP="00D976BA">
            <w:pPr>
              <w:pStyle w:val="ListBullet"/>
              <w:rPr>
                <w:lang w:val="en-NZ"/>
              </w:rPr>
            </w:pPr>
            <w:r w:rsidRPr="00D976BA">
              <w:t>word processing.</w:t>
            </w:r>
          </w:p>
        </w:tc>
      </w:tr>
      <w:tr w:rsidTr="00FD04B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BoldandItalics"/>
              </w:rPr>
              <w:t>Documents</w:t>
            </w:r>
            <w:r w:rsidRPr="00D976BA">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Bullet"/>
            </w:pPr>
            <w:r w:rsidRPr="00D976BA">
              <w:t>contracts</w:t>
            </w:r>
          </w:p>
          <w:p w:rsidR="00000000" w:rsidRPr="00D976BA" w:rsidP="00D976BA">
            <w:pPr>
              <w:pStyle w:val="ListBullet"/>
            </w:pPr>
            <w:r w:rsidRPr="00D976BA">
              <w:t>costings</w:t>
            </w:r>
          </w:p>
          <w:p w:rsidR="00000000" w:rsidRPr="00D976BA" w:rsidP="00D976BA">
            <w:pPr>
              <w:pStyle w:val="ListBullet"/>
            </w:pPr>
            <w:r w:rsidRPr="00D976BA">
              <w:t>court documents for filing in a variety of courts and tribunals</w:t>
            </w:r>
          </w:p>
          <w:p w:rsidR="00000000" w:rsidRPr="00D976BA" w:rsidP="00D976BA">
            <w:pPr>
              <w:pStyle w:val="ListBullet"/>
            </w:pPr>
            <w:r w:rsidRPr="00D976BA">
              <w:t>deeds and agreements</w:t>
            </w:r>
          </w:p>
          <w:p w:rsidR="00000000" w:rsidRPr="00D976BA" w:rsidP="00D976BA">
            <w:pPr>
              <w:pStyle w:val="ListBullet"/>
            </w:pPr>
            <w:r w:rsidRPr="00D976BA">
              <w:t>in-house newsletters</w:t>
            </w:r>
          </w:p>
          <w:p w:rsidR="00000000" w:rsidRPr="00D976BA" w:rsidP="00D976BA">
            <w:pPr>
              <w:pStyle w:val="ListBullet"/>
            </w:pPr>
            <w:r w:rsidRPr="00D976BA">
              <w:t>precedents used in organisation</w:t>
            </w:r>
          </w:p>
          <w:p w:rsidR="00000000" w:rsidRPr="00D976BA" w:rsidP="00D976BA">
            <w:pPr>
              <w:pStyle w:val="ListBullet"/>
            </w:pPr>
            <w:r w:rsidRPr="00D976BA">
              <w:t>promotional brochures</w:t>
            </w:r>
          </w:p>
          <w:p w:rsidR="00000000" w:rsidRPr="00D976BA" w:rsidP="00D976BA">
            <w:pPr>
              <w:pStyle w:val="ListBullet"/>
            </w:pPr>
            <w:r w:rsidRPr="00D976BA">
              <w:t>research reports</w:t>
            </w:r>
          </w:p>
          <w:p w:rsidR="00000000" w:rsidP="00D976BA">
            <w:pPr>
              <w:pStyle w:val="ListBullet"/>
              <w:rPr>
                <w:lang w:val="en-NZ"/>
              </w:rPr>
            </w:pPr>
            <w:r w:rsidRPr="00D976BA">
              <w:t>wills.</w:t>
            </w:r>
          </w:p>
        </w:tc>
      </w:tr>
      <w:tr w:rsidTr="00FD04B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BoldandItalics"/>
              </w:rPr>
              <w:t>Document design and structure</w:t>
            </w:r>
            <w:r w:rsidRPr="00D976BA">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Bullet"/>
            </w:pPr>
            <w:r w:rsidRPr="00D976BA">
              <w:t>advanced software functions</w:t>
            </w:r>
          </w:p>
          <w:p w:rsidR="00000000" w:rsidRPr="00D976BA" w:rsidP="00D976BA">
            <w:pPr>
              <w:pStyle w:val="ListBullet"/>
            </w:pPr>
            <w:r w:rsidRPr="00D976BA">
              <w:t>constraints regarding organisation's style and letterhead</w:t>
            </w:r>
          </w:p>
          <w:p w:rsidR="00000000" w:rsidRPr="00D976BA" w:rsidP="00D976BA">
            <w:pPr>
              <w:pStyle w:val="ListBullet"/>
            </w:pPr>
            <w:r w:rsidRPr="00D976BA">
              <w:t>instructions for word processing operator</w:t>
            </w:r>
          </w:p>
          <w:p w:rsidR="00000000" w:rsidRPr="00D976BA" w:rsidP="00D976BA">
            <w:pPr>
              <w:pStyle w:val="ListBullet"/>
            </w:pPr>
            <w:r w:rsidRPr="00D976BA">
              <w:t>legislated document layout guidelines</w:t>
            </w:r>
          </w:p>
          <w:p w:rsidR="00000000" w:rsidRPr="00D976BA" w:rsidP="00D976BA">
            <w:pPr>
              <w:pStyle w:val="ListBullet"/>
            </w:pPr>
            <w:r w:rsidRPr="00D976BA">
              <w:t>links to existing information</w:t>
            </w:r>
          </w:p>
          <w:p w:rsidR="00000000" w:rsidRPr="00D976BA" w:rsidP="00D976BA">
            <w:pPr>
              <w:pStyle w:val="ListBullet"/>
            </w:pPr>
            <w:r w:rsidRPr="00D976BA">
              <w:t>precedents' manuals</w:t>
            </w:r>
          </w:p>
          <w:p w:rsidR="00000000" w:rsidP="00D976BA">
            <w:pPr>
              <w:pStyle w:val="ListBullet"/>
              <w:rPr>
                <w:lang w:val="en-NZ"/>
              </w:rPr>
            </w:pPr>
            <w:r w:rsidRPr="00D976BA">
              <w:t>range of complex software supporting the production of precedents.</w:t>
            </w:r>
          </w:p>
        </w:tc>
      </w:tr>
      <w:tr w:rsidTr="00FD04B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BoldandItalics"/>
              </w:rPr>
              <w:t>Existing precedent documents</w:t>
            </w:r>
            <w:r w:rsidRPr="00D976BA">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Bullet"/>
            </w:pPr>
            <w:r w:rsidRPr="00D976BA">
              <w:t>business struct</w:t>
            </w:r>
            <w:r w:rsidRPr="00D976BA">
              <w:t>ure documents</w:t>
            </w:r>
          </w:p>
          <w:p w:rsidR="00000000" w:rsidRPr="00D976BA" w:rsidP="00D976BA">
            <w:pPr>
              <w:pStyle w:val="ListBullet"/>
            </w:pPr>
            <w:r w:rsidRPr="00D976BA">
              <w:t>conveyancing documents</w:t>
            </w:r>
          </w:p>
          <w:p w:rsidR="00000000" w:rsidRPr="00D976BA" w:rsidP="00D976BA">
            <w:pPr>
              <w:pStyle w:val="ListBullet"/>
            </w:pPr>
            <w:r w:rsidRPr="00D976BA">
              <w:t>documents used in civil proceedings</w:t>
            </w:r>
          </w:p>
          <w:p w:rsidR="00000000" w:rsidRPr="00D976BA" w:rsidP="00D976BA">
            <w:pPr>
              <w:pStyle w:val="ListBullet"/>
            </w:pPr>
            <w:r w:rsidRPr="00D976BA">
              <w:t>documents used in criminal proceedings</w:t>
            </w:r>
          </w:p>
          <w:p w:rsidR="00000000" w:rsidRPr="00D976BA" w:rsidP="00D976BA">
            <w:pPr>
              <w:pStyle w:val="ListBullet"/>
            </w:pPr>
            <w:r w:rsidRPr="00D976BA">
              <w:t>family law documents</w:t>
            </w:r>
          </w:p>
          <w:p w:rsidR="00000000" w:rsidRPr="00D976BA" w:rsidP="00D976BA">
            <w:pPr>
              <w:pStyle w:val="ListBullet"/>
            </w:pPr>
            <w:r w:rsidRPr="00D976BA">
              <w:t>generic correspondence</w:t>
            </w:r>
          </w:p>
          <w:p w:rsidR="00000000" w:rsidP="00D976BA">
            <w:pPr>
              <w:pStyle w:val="ListBullet"/>
              <w:rPr>
                <w:lang w:val="en-NZ"/>
              </w:rPr>
            </w:pPr>
            <w:r w:rsidRPr="00D976BA">
              <w:t>wills and probate documents.</w:t>
            </w:r>
          </w:p>
        </w:tc>
      </w:tr>
      <w:tr w:rsidTr="00FD04B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BoldandItalics"/>
              </w:rPr>
              <w:t>Organisation's policies and procedures</w:t>
            </w:r>
            <w:r w:rsidRPr="00D976BA">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Bullet"/>
            </w:pPr>
            <w:r w:rsidRPr="00D976BA">
              <w:t>accessing files</w:t>
            </w:r>
          </w:p>
          <w:p w:rsidR="00000000" w:rsidRPr="00D976BA" w:rsidP="00D976BA">
            <w:pPr>
              <w:pStyle w:val="ListBullet"/>
            </w:pPr>
            <w:r w:rsidRPr="00D976BA">
              <w:t>authorising creation of new legal precedents</w:t>
            </w:r>
          </w:p>
          <w:p w:rsidR="00000000" w:rsidRPr="00D976BA" w:rsidP="00D976BA">
            <w:pPr>
              <w:pStyle w:val="ListBullet"/>
            </w:pPr>
            <w:r w:rsidRPr="00D976BA">
              <w:t>authorising precedent changes</w:t>
            </w:r>
          </w:p>
          <w:p w:rsidR="00000000" w:rsidRPr="00D976BA" w:rsidP="00D976BA">
            <w:pPr>
              <w:pStyle w:val="ListBullet"/>
            </w:pPr>
            <w:r w:rsidRPr="00D976BA">
              <w:t>back-up procedures</w:t>
            </w:r>
          </w:p>
          <w:p w:rsidR="00000000" w:rsidRPr="00D976BA" w:rsidP="00D976BA">
            <w:pPr>
              <w:pStyle w:val="ListBullet"/>
            </w:pPr>
            <w:r w:rsidRPr="00D976BA">
              <w:t>file maintenance</w:t>
            </w:r>
          </w:p>
          <w:p w:rsidR="00000000" w:rsidRPr="00D976BA" w:rsidP="00D976BA">
            <w:pPr>
              <w:pStyle w:val="ListBullet"/>
            </w:pPr>
            <w:r w:rsidRPr="00D976BA">
              <w:t>information sources</w:t>
            </w:r>
          </w:p>
          <w:p w:rsidR="00000000" w:rsidRPr="00D976BA" w:rsidP="00D976BA">
            <w:pPr>
              <w:pStyle w:val="ListBullet"/>
            </w:pPr>
            <w:r w:rsidRPr="00D976BA">
              <w:t>information specific to the organisation</w:t>
            </w:r>
          </w:p>
          <w:p w:rsidR="00000000" w:rsidRPr="00D976BA" w:rsidP="00D976BA">
            <w:pPr>
              <w:pStyle w:val="ListBullet"/>
            </w:pPr>
            <w:r w:rsidRPr="00D976BA">
              <w:t>initiation of files</w:t>
            </w:r>
          </w:p>
          <w:p w:rsidR="00000000" w:rsidRPr="00D976BA" w:rsidP="00D976BA">
            <w:pPr>
              <w:pStyle w:val="ListBullet"/>
            </w:pPr>
            <w:r w:rsidRPr="00D976BA">
              <w:t>office procedural manuals</w:t>
            </w:r>
          </w:p>
          <w:p w:rsidR="00000000" w:rsidRPr="00D976BA" w:rsidP="00D976BA">
            <w:pPr>
              <w:pStyle w:val="ListBullet"/>
            </w:pPr>
            <w:r w:rsidRPr="00D976BA">
              <w:t>use of precedent and file naming conventions of document</w:t>
            </w:r>
          </w:p>
          <w:p w:rsidR="00000000" w:rsidRPr="00D976BA" w:rsidP="00D976BA">
            <w:pPr>
              <w:pStyle w:val="ListBullet"/>
            </w:pPr>
            <w:r w:rsidRPr="00D976BA">
              <w:t>security, confidentiality and privacy procedures</w:t>
            </w:r>
          </w:p>
          <w:p w:rsidR="00000000" w:rsidP="00D976BA">
            <w:pPr>
              <w:pStyle w:val="ListBullet"/>
              <w:rPr>
                <w:lang w:val="en-NZ"/>
              </w:rPr>
            </w:pPr>
            <w:r w:rsidRPr="00D976BA">
              <w:t>verifying and authorising information.</w:t>
            </w:r>
          </w:p>
        </w:tc>
      </w:tr>
      <w:tr w:rsidTr="00FD04B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BoldandItalics"/>
              </w:rPr>
              <w:t>Difficulties</w:t>
            </w:r>
            <w:r w:rsidRPr="00D976BA">
              <w:t xml:space="preserve"> needing management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Bullet"/>
            </w:pPr>
            <w:r w:rsidRPr="00D976BA">
              <w:t>alterations to instructions</w:t>
            </w:r>
          </w:p>
          <w:p w:rsidR="00000000" w:rsidRPr="00D976BA" w:rsidP="00D976BA">
            <w:pPr>
              <w:pStyle w:val="ListBullet"/>
            </w:pPr>
            <w:r w:rsidRPr="00D976BA">
              <w:t>client needs</w:t>
            </w:r>
          </w:p>
          <w:p w:rsidR="00000000" w:rsidRPr="00D976BA" w:rsidP="00D976BA">
            <w:pPr>
              <w:pStyle w:val="ListBullet"/>
            </w:pPr>
            <w:r w:rsidRPr="00D976BA">
              <w:t>lack of available or su</w:t>
            </w:r>
            <w:r w:rsidRPr="00D976BA">
              <w:t>itable resources</w:t>
            </w:r>
          </w:p>
          <w:p w:rsidR="00000000" w:rsidRPr="00D976BA" w:rsidP="00D976BA">
            <w:pPr>
              <w:pStyle w:val="ListBullet"/>
            </w:pPr>
            <w:r w:rsidRPr="00D976BA">
              <w:t>problems encountered when liaising with others</w:t>
            </w:r>
          </w:p>
          <w:p w:rsidR="00000000" w:rsidP="00D976BA">
            <w:pPr>
              <w:pStyle w:val="ListBullet"/>
              <w:rPr>
                <w:lang w:val="en-NZ"/>
              </w:rPr>
            </w:pPr>
            <w:r w:rsidRPr="00D976BA">
              <w:t>technical difficulties.</w:t>
            </w:r>
          </w:p>
        </w:tc>
      </w:tr>
      <w:tr w:rsidTr="00FD04B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BoldandItalics"/>
              </w:rPr>
              <w:t>Designated person</w:t>
            </w:r>
            <w:r w:rsidRPr="00D976BA">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ListBullet"/>
            </w:pPr>
            <w:r w:rsidRPr="00D976BA">
              <w:t>barrister</w:t>
            </w:r>
          </w:p>
          <w:p w:rsidR="00000000" w:rsidRPr="00D976BA" w:rsidP="00D976BA">
            <w:pPr>
              <w:pStyle w:val="ListBullet"/>
            </w:pPr>
            <w:r w:rsidRPr="00D976BA">
              <w:t>lawyer</w:t>
            </w:r>
          </w:p>
          <w:p w:rsidR="00000000" w:rsidRPr="00D976BA" w:rsidP="00D976BA">
            <w:pPr>
              <w:pStyle w:val="ListBullet"/>
            </w:pPr>
            <w:r w:rsidRPr="00D976BA">
              <w:t>legal practice manager</w:t>
            </w:r>
          </w:p>
          <w:p w:rsidR="00000000" w:rsidRPr="00D976BA" w:rsidP="00D976BA">
            <w:pPr>
              <w:pStyle w:val="ListBullet"/>
            </w:pPr>
            <w:r w:rsidRPr="00D976BA">
              <w:t>paralegal</w:t>
            </w:r>
          </w:p>
          <w:p w:rsidR="00000000" w:rsidRPr="00D976BA" w:rsidP="00D976BA">
            <w:pPr>
              <w:pStyle w:val="ListBullet"/>
            </w:pPr>
            <w:r w:rsidRPr="00D976BA">
              <w:t>partner</w:t>
            </w:r>
          </w:p>
          <w:p w:rsidR="00000000" w:rsidRPr="00D976BA" w:rsidP="00D976BA">
            <w:pPr>
              <w:pStyle w:val="ListBullet"/>
            </w:pPr>
            <w:r w:rsidRPr="00D976BA">
              <w:t>supervisor.</w:t>
            </w:r>
          </w:p>
        </w:tc>
      </w:tr>
    </w:tbl>
    <w:p w:rsidR="00FD04B9" w:rsidP="00D976BA">
      <w:pPr>
        <w:pStyle w:val="BodyText"/>
      </w:pPr>
    </w:p>
    <w:p w:rsidR="00FD04B9" w:rsidP="00D976BA">
      <w:pPr>
        <w:pStyle w:val="BodyText"/>
      </w:pPr>
    </w:p>
    <w:p w:rsidR="00000000" w:rsidRPr="00D976BA" w:rsidP="00D976BA">
      <w:pPr>
        <w:pStyle w:val="Heading1"/>
      </w:pPr>
      <w:bookmarkStart w:id="12" w:name="O_65534"/>
      <w:bookmarkEnd w:id="12"/>
      <w:r w:rsidRPr="00D976BA">
        <w:t>Unit Sector(s)</w:t>
      </w:r>
    </w:p>
    <w:tbl>
      <w:tblPr>
        <w:tblW w:w="0" w:type="auto"/>
        <w:tblLayout w:type="fixed"/>
        <w:tblCellMar>
          <w:left w:w="62" w:type="dxa"/>
          <w:right w:w="62" w:type="dxa"/>
        </w:tblCellMar>
        <w:tblLook w:val="0000"/>
      </w:tblPr>
      <w:tblGrid>
        <w:gridCol w:w="2654"/>
        <w:gridCol w:w="5868"/>
      </w:tblGrid>
      <w:tr w:rsidTr="00FD04B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p>
        </w:tc>
      </w:tr>
    </w:tbl>
    <w:p w:rsidR="00000000" w:rsidRPr="00D976BA" w:rsidP="00D976BA">
      <w:pPr>
        <w:pStyle w:val="BodyText"/>
      </w:pPr>
    </w:p>
    <w:p w:rsidR="00000000" w:rsidRPr="00D976BA" w:rsidP="00D976BA">
      <w:pPr>
        <w:pStyle w:val="AllowPageBreak"/>
      </w:pPr>
    </w:p>
    <w:p w:rsidR="00000000" w:rsidRPr="00D976BA" w:rsidP="00D976BA">
      <w:pPr>
        <w:pStyle w:val="Heading1"/>
      </w:pPr>
      <w:bookmarkStart w:id="13" w:name="O_154213"/>
      <w:bookmarkEnd w:id="13"/>
      <w:r w:rsidRPr="00D976BA">
        <w:t>Competency field</w:t>
      </w:r>
    </w:p>
    <w:tbl>
      <w:tblPr>
        <w:tblW w:w="0" w:type="auto"/>
        <w:tblLayout w:type="fixed"/>
        <w:tblCellMar>
          <w:left w:w="62" w:type="dxa"/>
          <w:right w:w="62" w:type="dxa"/>
        </w:tblCellMar>
        <w:tblLook w:val="0000"/>
      </w:tblPr>
      <w:tblGrid>
        <w:gridCol w:w="2774"/>
        <w:gridCol w:w="5748"/>
      </w:tblGrid>
      <w:tr w:rsidTr="00FD04B9">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r w:rsidRPr="00D976BA">
              <w:t>Administration - legal administration</w:t>
            </w:r>
          </w:p>
        </w:tc>
      </w:tr>
    </w:tbl>
    <w:p w:rsidR="00000000" w:rsidRPr="00D976BA" w:rsidP="00D976BA">
      <w:pPr>
        <w:pStyle w:val="BodyText"/>
      </w:pPr>
    </w:p>
    <w:p w:rsidR="00000000" w:rsidRPr="00D976BA" w:rsidP="00D976BA">
      <w:pPr>
        <w:pStyle w:val="AllowPageBreak"/>
      </w:pPr>
    </w:p>
    <w:p w:rsidR="00000000" w:rsidRPr="00D976BA" w:rsidP="00D976BA">
      <w:pPr>
        <w:pStyle w:val="Heading1"/>
      </w:pPr>
      <w:bookmarkStart w:id="14" w:name="O_154212"/>
      <w:bookmarkEnd w:id="14"/>
      <w:r w:rsidRPr="00D976BA">
        <w:t>Co-requisite units</w:t>
      </w:r>
    </w:p>
    <w:tbl>
      <w:tblPr>
        <w:tblW w:w="0" w:type="auto"/>
        <w:tblLayout w:type="fixed"/>
        <w:tblCellMar>
          <w:left w:w="62" w:type="dxa"/>
          <w:right w:w="62" w:type="dxa"/>
        </w:tblCellMar>
        <w:tblLook w:val="0000"/>
      </w:tblPr>
      <w:tblGrid>
        <w:gridCol w:w="2641"/>
        <w:gridCol w:w="1322"/>
        <w:gridCol w:w="4559"/>
      </w:tblGrid>
      <w:tr w:rsidTr="00FD04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r w:rsidRPr="00D976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p>
        </w:tc>
      </w:tr>
      <w:tr w:rsidTr="00FD04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6BA">
            <w:pPr>
              <w:pStyle w:val="BodyText"/>
              <w:rPr>
                <w:lang w:val="en-NZ"/>
              </w:rPr>
            </w:pPr>
          </w:p>
        </w:tc>
      </w:tr>
      <w:tr w:rsidTr="00FD04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6BA" w:rsidP="00D976BA">
            <w:pPr>
              <w:pStyle w:val="BodyText"/>
            </w:pPr>
          </w:p>
        </w:tc>
      </w:tr>
    </w:tbl>
    <w:p w:rsidR="00000000" w:rsidRPr="00D976BA" w:rsidP="00D976BA">
      <w:pPr>
        <w:pStyle w:val="BodyText"/>
      </w:pPr>
    </w:p>
    <w:p w:rsidR="00000000" w:rsidRPr="00D976BA" w:rsidP="00D976BA"/>
    <w:sectPr w:rsidSect="00D976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4B9" w:rsidP="00FD04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B9" w:rsidP="00D97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04B9" w:rsidP="00D976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04B9" w:rsidP="00D976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4B9" w:rsidP="00FD04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B9" w:rsidP="00D976BA">
    <w:pPr>
      <w:pStyle w:val="Header"/>
      <w:framePr w:wrap="around"/>
    </w:pPr>
    <w:r>
      <w:fldChar w:fldCharType="begin"/>
    </w:r>
    <w:r>
      <w:instrText xml:space="preserve"> TITLE   \* MERGEFORMAT </w:instrText>
    </w:r>
    <w:r>
      <w:fldChar w:fldCharType="separate"/>
    </w:r>
    <w:r>
      <w:t>BSBLEG418A Produce complex legal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04B9" w:rsidP="00D976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B6B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B8D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8E8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6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76BA"/>
    <w:pPr>
      <w:spacing w:before="360" w:after="60"/>
      <w:outlineLvl w:val="0"/>
    </w:pPr>
    <w:rPr>
      <w:sz w:val="32"/>
    </w:rPr>
  </w:style>
  <w:style w:type="paragraph" w:styleId="Heading2">
    <w:name w:val="heading 2"/>
    <w:basedOn w:val="HeadingBase"/>
    <w:next w:val="BodyText"/>
    <w:link w:val="Heading2Char"/>
    <w:qFormat/>
    <w:rsid w:val="00D976BA"/>
    <w:pPr>
      <w:keepLines/>
      <w:spacing w:before="240" w:after="120"/>
      <w:outlineLvl w:val="1"/>
    </w:pPr>
    <w:rPr>
      <w:sz w:val="28"/>
      <w:szCs w:val="40"/>
    </w:rPr>
  </w:style>
  <w:style w:type="paragraph" w:styleId="Heading3">
    <w:name w:val="heading 3"/>
    <w:basedOn w:val="HeadingBase"/>
    <w:next w:val="BodyText"/>
    <w:link w:val="Heading3Char"/>
    <w:qFormat/>
    <w:rsid w:val="00D976BA"/>
    <w:pPr>
      <w:spacing w:before="180" w:after="120"/>
      <w:outlineLvl w:val="2"/>
    </w:pPr>
    <w:rPr>
      <w:spacing w:val="-10"/>
      <w:kern w:val="32"/>
    </w:rPr>
  </w:style>
  <w:style w:type="paragraph" w:styleId="Heading4">
    <w:name w:val="heading 4"/>
    <w:basedOn w:val="HeadingBase"/>
    <w:next w:val="BodyText"/>
    <w:link w:val="Heading4Char"/>
    <w:qFormat/>
    <w:rsid w:val="00D976BA"/>
    <w:pPr>
      <w:spacing w:before="160" w:after="120"/>
      <w:outlineLvl w:val="3"/>
    </w:pPr>
    <w:rPr>
      <w:sz w:val="22"/>
    </w:rPr>
  </w:style>
  <w:style w:type="paragraph" w:styleId="Heading5">
    <w:name w:val="heading 5"/>
    <w:basedOn w:val="HeadingBase"/>
    <w:next w:val="Normal"/>
    <w:link w:val="Heading5Char"/>
    <w:qFormat/>
    <w:rsid w:val="00D976BA"/>
    <w:pPr>
      <w:spacing w:before="80"/>
      <w:outlineLvl w:val="4"/>
    </w:pPr>
    <w:rPr>
      <w:color w:val="918585"/>
      <w:sz w:val="20"/>
    </w:rPr>
  </w:style>
  <w:style w:type="paragraph" w:styleId="Heading6">
    <w:name w:val="heading 6"/>
    <w:basedOn w:val="HeadingBase"/>
    <w:next w:val="Normal"/>
    <w:link w:val="Heading6Char"/>
    <w:qFormat/>
    <w:rsid w:val="00D976BA"/>
    <w:pPr>
      <w:spacing w:before="60"/>
      <w:outlineLvl w:val="5"/>
    </w:pPr>
    <w:rPr>
      <w:color w:val="918585"/>
      <w:sz w:val="20"/>
    </w:rPr>
  </w:style>
  <w:style w:type="paragraph" w:styleId="Heading7">
    <w:name w:val="heading 7"/>
    <w:basedOn w:val="Normal"/>
    <w:next w:val="Normal"/>
    <w:link w:val="Heading7Char"/>
    <w:qFormat/>
    <w:rsid w:val="00D976BA"/>
    <w:pPr>
      <w:ind w:left="720"/>
      <w:outlineLvl w:val="6"/>
    </w:pPr>
    <w:rPr>
      <w:i/>
    </w:rPr>
  </w:style>
  <w:style w:type="paragraph" w:styleId="Heading8">
    <w:name w:val="heading 8"/>
    <w:basedOn w:val="Normal"/>
    <w:next w:val="Normal"/>
    <w:link w:val="Heading8Char"/>
    <w:qFormat/>
    <w:rsid w:val="00D976BA"/>
    <w:pPr>
      <w:ind w:left="720"/>
      <w:outlineLvl w:val="7"/>
    </w:pPr>
    <w:rPr>
      <w:i/>
    </w:rPr>
  </w:style>
  <w:style w:type="paragraph" w:styleId="Heading9">
    <w:name w:val="heading 9"/>
    <w:basedOn w:val="Normal"/>
    <w:next w:val="Normal"/>
    <w:link w:val="Heading9Char"/>
    <w:qFormat/>
    <w:rsid w:val="00D976BA"/>
    <w:pPr>
      <w:ind w:left="720"/>
      <w:outlineLvl w:val="8"/>
    </w:pPr>
    <w:rPr>
      <w:i/>
    </w:rPr>
  </w:style>
  <w:style w:type="character" w:default="1" w:styleId="DefaultParagraphFont">
    <w:name w:val="Default Paragraph Font"/>
    <w:uiPriority w:val="1"/>
    <w:unhideWhenUsed/>
    <w:rsid w:val="00D97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6BA"/>
  </w:style>
  <w:style w:type="character" w:customStyle="1" w:styleId="Heading1Char">
    <w:name w:val="Heading 1 Char"/>
    <w:basedOn w:val="DefaultParagraphFont"/>
    <w:link w:val="Heading1"/>
    <w:rsid w:val="00D976BA"/>
    <w:rPr>
      <w:rFonts w:ascii="Times New Roman" w:eastAsia="Times New Roman" w:hAnsi="Times New Roman" w:cs="Times New Roman"/>
      <w:b/>
      <w:sz w:val="32"/>
      <w:szCs w:val="20"/>
      <w:lang w:eastAsia="en-US"/>
    </w:rPr>
  </w:style>
  <w:style w:type="paragraph" w:styleId="BodyText">
    <w:name w:val="Body Text"/>
    <w:basedOn w:val="Normal"/>
    <w:link w:val="BodyTextChar"/>
    <w:rsid w:val="00D976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6BA"/>
    <w:rPr>
      <w:rFonts w:ascii="Times New Roman" w:eastAsia="Times New Roman" w:hAnsi="Times New Roman" w:cs="Times New Roman"/>
      <w:sz w:val="24"/>
      <w:lang w:val="en-US" w:eastAsia="en-US"/>
    </w:rPr>
  </w:style>
  <w:style w:type="paragraph" w:styleId="Footer">
    <w:name w:val="footer"/>
    <w:basedOn w:val="Normal"/>
    <w:link w:val="FooterChar"/>
    <w:rsid w:val="00D97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6BA"/>
    <w:rPr>
      <w:rFonts w:ascii="Times New Roman" w:eastAsia="Times New Roman" w:hAnsi="Times New Roman" w:cs="Times New Roman"/>
      <w:sz w:val="16"/>
      <w:lang w:val="en-US" w:eastAsia="en-US"/>
    </w:rPr>
  </w:style>
  <w:style w:type="paragraph" w:styleId="List">
    <w:name w:val="List"/>
    <w:basedOn w:val="BodyText"/>
    <w:next w:val="BodyText"/>
    <w:rsid w:val="00D976BA"/>
    <w:pPr>
      <w:tabs>
        <w:tab w:val="left" w:pos="340"/>
      </w:tabs>
      <w:spacing w:before="60" w:after="60"/>
      <w:ind w:left="340" w:hanging="340"/>
    </w:pPr>
  </w:style>
  <w:style w:type="paragraph" w:styleId="ListBullet">
    <w:name w:val="List Bullet"/>
    <w:basedOn w:val="List"/>
    <w:rsid w:val="00D976BA"/>
    <w:pPr>
      <w:numPr>
        <w:numId w:val="14"/>
      </w:numPr>
      <w:tabs>
        <w:tab w:val="clear" w:pos="340"/>
      </w:tabs>
      <w:spacing w:before="40" w:after="40"/>
    </w:pPr>
  </w:style>
  <w:style w:type="character" w:customStyle="1" w:styleId="SpecialBold">
    <w:name w:val="Special Bold"/>
    <w:basedOn w:val="DefaultParagraphFont"/>
    <w:rsid w:val="00D976BA"/>
    <w:rPr>
      <w:b/>
      <w:spacing w:val="0"/>
    </w:rPr>
  </w:style>
  <w:style w:type="paragraph" w:styleId="ListBullet2">
    <w:name w:val="List Bullet 2"/>
    <w:basedOn w:val="List2"/>
    <w:rsid w:val="00D976BA"/>
    <w:pPr>
      <w:numPr>
        <w:numId w:val="15"/>
      </w:numPr>
      <w:tabs>
        <w:tab w:val="clear" w:pos="680"/>
      </w:tabs>
    </w:pPr>
  </w:style>
  <w:style w:type="paragraph" w:styleId="Header">
    <w:name w:val="header"/>
    <w:basedOn w:val="Normal"/>
    <w:link w:val="HeaderChar"/>
    <w:rsid w:val="00D97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6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76BA"/>
    <w:pPr>
      <w:spacing w:before="240" w:after="120"/>
      <w:outlineLvl w:val="0"/>
    </w:pPr>
    <w:rPr>
      <w:rFonts w:ascii="Times New Roman" w:hAnsi="Times New Roman"/>
      <w:b/>
      <w:sz w:val="28"/>
    </w:rPr>
  </w:style>
  <w:style w:type="paragraph" w:customStyle="1" w:styleId="AllowPageBreak">
    <w:name w:val="AllowPageBreak"/>
    <w:rsid w:val="00D976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76BA"/>
    <w:pPr>
      <w:tabs>
        <w:tab w:val="left" w:pos="680"/>
      </w:tabs>
      <w:spacing w:before="60" w:after="60"/>
      <w:ind w:left="680" w:hanging="340"/>
    </w:pPr>
  </w:style>
  <w:style w:type="paragraph" w:styleId="ListBullet3">
    <w:name w:val="List Bullet 3"/>
    <w:basedOn w:val="List3"/>
    <w:rsid w:val="00D976BA"/>
    <w:pPr>
      <w:numPr>
        <w:numId w:val="3"/>
      </w:numPr>
      <w:tabs>
        <w:tab w:val="clear" w:pos="1021"/>
      </w:tabs>
      <w:ind w:left="1037" w:hanging="357"/>
    </w:pPr>
  </w:style>
  <w:style w:type="character" w:customStyle="1" w:styleId="BoldandItalics">
    <w:name w:val="Bold and Italics"/>
    <w:qFormat/>
    <w:rsid w:val="00D976BA"/>
    <w:rPr>
      <w:b/>
      <w:i/>
      <w:u w:val="none"/>
    </w:rPr>
  </w:style>
  <w:style w:type="character" w:customStyle="1" w:styleId="Heading2Char">
    <w:name w:val="Heading 2 Char"/>
    <w:basedOn w:val="DefaultParagraphFont"/>
    <w:link w:val="Heading2"/>
    <w:rsid w:val="00D97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6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76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76BA"/>
    <w:rPr>
      <w:rFonts w:ascii="Courier New" w:eastAsia="Times New Roman" w:hAnsi="Courier New" w:cs="Times New Roman"/>
      <w:i/>
      <w:szCs w:val="20"/>
      <w:lang w:val="en-US" w:eastAsia="en-US"/>
    </w:rPr>
  </w:style>
  <w:style w:type="paragraph" w:customStyle="1" w:styleId="HeadingBase">
    <w:name w:val="Heading Base"/>
    <w:rsid w:val="00D97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6BA"/>
    <w:pPr>
      <w:tabs>
        <w:tab w:val="right" w:leader="dot" w:pos="9072"/>
      </w:tabs>
      <w:ind w:left="567"/>
    </w:pPr>
    <w:rPr>
      <w:szCs w:val="22"/>
    </w:rPr>
  </w:style>
  <w:style w:type="paragraph" w:customStyle="1" w:styleId="TOCBase">
    <w:name w:val="TOC Base"/>
    <w:rsid w:val="00D97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6BA"/>
    <w:pPr>
      <w:tabs>
        <w:tab w:val="right" w:leader="dot" w:pos="9072"/>
      </w:tabs>
      <w:spacing w:before="40" w:after="40"/>
      <w:ind w:left="284"/>
    </w:pPr>
    <w:rPr>
      <w:rFonts w:ascii="Times New Roman" w:hAnsi="Times New Roman"/>
    </w:rPr>
  </w:style>
  <w:style w:type="paragraph" w:styleId="TOC1">
    <w:name w:val="toc 1"/>
    <w:basedOn w:val="TOCBase"/>
    <w:next w:val="Normal"/>
    <w:rsid w:val="00D976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76BA"/>
    <w:pPr>
      <w:spacing w:before="5040"/>
      <w:jc w:val="center"/>
    </w:pPr>
    <w:rPr>
      <w:sz w:val="48"/>
      <w:szCs w:val="72"/>
      <w:lang w:val="en-US"/>
    </w:rPr>
  </w:style>
  <w:style w:type="character" w:customStyle="1" w:styleId="TitleChar">
    <w:name w:val="Title Char"/>
    <w:basedOn w:val="DefaultParagraphFont"/>
    <w:link w:val="Title"/>
    <w:rsid w:val="00D97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6BA"/>
    <w:pPr>
      <w:tabs>
        <w:tab w:val="left" w:pos="3600"/>
        <w:tab w:val="left" w:pos="3958"/>
      </w:tabs>
    </w:pPr>
  </w:style>
  <w:style w:type="paragraph" w:customStyle="1" w:styleId="Note">
    <w:name w:val="Note"/>
    <w:basedOn w:val="BodyText"/>
    <w:rsid w:val="00D97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6BA"/>
    <w:pPr>
      <w:framePr w:wrap="auto" w:hAnchor="text" w:y="6049"/>
    </w:pPr>
    <w:rPr>
      <w:color w:val="000000"/>
      <w:sz w:val="40"/>
    </w:rPr>
  </w:style>
  <w:style w:type="paragraph" w:customStyle="1" w:styleId="TOCTitle">
    <w:name w:val="TOCTitle"/>
    <w:basedOn w:val="Heading1"/>
    <w:rsid w:val="00D976BA"/>
    <w:pPr>
      <w:spacing w:after="240"/>
      <w:jc w:val="center"/>
      <w:outlineLvl w:val="9"/>
    </w:pPr>
    <w:rPr>
      <w:caps/>
    </w:rPr>
  </w:style>
  <w:style w:type="paragraph" w:customStyle="1" w:styleId="Version">
    <w:name w:val="Version"/>
    <w:rsid w:val="00D976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6BA"/>
    <w:pPr>
      <w:keepNext w:val="0"/>
      <w:tabs>
        <w:tab w:val="right" w:pos="4176"/>
      </w:tabs>
      <w:ind w:left="198" w:hanging="198"/>
    </w:pPr>
    <w:rPr>
      <w:rFonts w:ascii="Garamond" w:hAnsi="Garamond"/>
    </w:rPr>
  </w:style>
  <w:style w:type="paragraph" w:styleId="IndexHeading">
    <w:name w:val="index heading"/>
    <w:basedOn w:val="Normal"/>
    <w:next w:val="Index1"/>
    <w:semiHidden/>
    <w:rsid w:val="00D976BA"/>
    <w:pPr>
      <w:spacing w:before="120" w:after="120"/>
    </w:pPr>
    <w:rPr>
      <w:rFonts w:ascii="Arial" w:hAnsi="Arial"/>
      <w:b/>
      <w:color w:val="918585"/>
      <w:sz w:val="24"/>
    </w:rPr>
  </w:style>
  <w:style w:type="paragraph" w:customStyle="1" w:styleId="Chapter">
    <w:name w:val="Chapter"/>
    <w:basedOn w:val="Normal"/>
    <w:rsid w:val="00D976BA"/>
    <w:pPr>
      <w:spacing w:before="240"/>
    </w:pPr>
    <w:rPr>
      <w:rFonts w:ascii="Times New Roman" w:hAnsi="Times New Roman"/>
      <w:smallCaps/>
      <w:spacing w:val="80"/>
      <w:sz w:val="28"/>
    </w:rPr>
  </w:style>
  <w:style w:type="paragraph" w:customStyle="1" w:styleId="InChapter">
    <w:name w:val="InChapter"/>
    <w:basedOn w:val="Heading3"/>
    <w:rsid w:val="00D976BA"/>
    <w:pPr>
      <w:spacing w:after="240"/>
      <w:outlineLvl w:val="9"/>
    </w:pPr>
    <w:rPr>
      <w:noProof/>
    </w:rPr>
  </w:style>
  <w:style w:type="paragraph" w:styleId="Index2">
    <w:name w:val="index 2"/>
    <w:basedOn w:val="Normal"/>
    <w:next w:val="Normal"/>
    <w:semiHidden/>
    <w:rsid w:val="00D976BA"/>
    <w:pPr>
      <w:tabs>
        <w:tab w:val="right" w:pos="4176"/>
      </w:tabs>
      <w:ind w:left="568" w:hanging="284"/>
    </w:pPr>
    <w:rPr>
      <w:rFonts w:ascii="Garamond" w:hAnsi="Garamond"/>
    </w:rPr>
  </w:style>
  <w:style w:type="paragraph" w:customStyle="1" w:styleId="Byline">
    <w:name w:val="Byline"/>
    <w:rsid w:val="00D97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6BA"/>
    <w:pPr>
      <w:tabs>
        <w:tab w:val="clear" w:pos="3600"/>
        <w:tab w:val="clear" w:pos="3958"/>
      </w:tabs>
      <w:jc w:val="right"/>
    </w:pPr>
  </w:style>
  <w:style w:type="character" w:styleId="Emphasis">
    <w:name w:val="Emphasis"/>
    <w:basedOn w:val="DefaultParagraphFont"/>
    <w:qFormat/>
    <w:rsid w:val="00D976BA"/>
    <w:rPr>
      <w:i/>
    </w:rPr>
  </w:style>
  <w:style w:type="paragraph" w:styleId="Caption">
    <w:name w:val="caption"/>
    <w:basedOn w:val="BodyText"/>
    <w:next w:val="Normal"/>
    <w:qFormat/>
    <w:rsid w:val="00D976BA"/>
    <w:pPr>
      <w:framePr w:w="2268" w:hSpace="181" w:vSpace="181" w:wrap="around" w:vAnchor="text" w:hAnchor="page" w:x="1135" w:y="285" w:anchorLock="1"/>
    </w:pPr>
    <w:rPr>
      <w:i/>
    </w:rPr>
  </w:style>
  <w:style w:type="paragraph" w:customStyle="1" w:styleId="MiniTOCTitle">
    <w:name w:val="MiniTOCTitle"/>
    <w:basedOn w:val="Heading4"/>
    <w:rsid w:val="00D976BA"/>
    <w:pPr>
      <w:spacing w:before="240"/>
      <w:outlineLvl w:val="9"/>
    </w:pPr>
    <w:rPr>
      <w:noProof/>
      <w:sz w:val="24"/>
    </w:rPr>
  </w:style>
  <w:style w:type="paragraph" w:customStyle="1" w:styleId="MiniTOCItem">
    <w:name w:val="MiniTOCItem"/>
    <w:basedOn w:val="ListBullet"/>
    <w:rsid w:val="00D976BA"/>
    <w:pPr>
      <w:numPr>
        <w:numId w:val="0"/>
      </w:numPr>
      <w:tabs>
        <w:tab w:val="right" w:leader="dot" w:pos="6521"/>
      </w:tabs>
      <w:spacing w:before="0" w:after="0"/>
    </w:pPr>
  </w:style>
  <w:style w:type="paragraph" w:customStyle="1" w:styleId="TOFTitle">
    <w:name w:val="TOFTitle"/>
    <w:basedOn w:val="TOCTitle"/>
    <w:rsid w:val="00D976BA"/>
  </w:style>
  <w:style w:type="paragraph" w:styleId="TableofFigures">
    <w:name w:val="table of figures"/>
    <w:basedOn w:val="Normal"/>
    <w:next w:val="Normal"/>
    <w:semiHidden/>
    <w:rsid w:val="00D976BA"/>
    <w:pPr>
      <w:tabs>
        <w:tab w:val="right" w:leader="dot" w:pos="9072"/>
      </w:tabs>
      <w:ind w:left="970" w:hanging="403"/>
    </w:pPr>
    <w:rPr>
      <w:rFonts w:ascii="Times New Roman" w:hAnsi="Times New Roman"/>
      <w:b/>
    </w:rPr>
  </w:style>
  <w:style w:type="paragraph" w:styleId="ListNumber">
    <w:name w:val="List Number"/>
    <w:basedOn w:val="List"/>
    <w:rsid w:val="00D976BA"/>
    <w:pPr>
      <w:numPr>
        <w:numId w:val="12"/>
      </w:numPr>
    </w:pPr>
  </w:style>
  <w:style w:type="character" w:customStyle="1" w:styleId="WingdingSymbols">
    <w:name w:val="Wingding Symbols"/>
    <w:rsid w:val="00D976BA"/>
    <w:rPr>
      <w:rFonts w:ascii="Wingdings" w:hAnsi="Wingdings"/>
    </w:rPr>
  </w:style>
  <w:style w:type="paragraph" w:customStyle="1" w:styleId="TableHeading">
    <w:name w:val="Table Heading"/>
    <w:basedOn w:val="HeadingBase"/>
    <w:rsid w:val="00D976BA"/>
    <w:pPr>
      <w:keepLines/>
      <w:pBdr>
        <w:bottom w:val="single" w:sz="6" w:space="1" w:color="918585"/>
      </w:pBdr>
      <w:spacing w:before="240"/>
    </w:pPr>
  </w:style>
  <w:style w:type="character" w:customStyle="1" w:styleId="HotSpot">
    <w:name w:val="HotSpot"/>
    <w:rsid w:val="00D976BA"/>
    <w:rPr>
      <w:color w:val="0033CC"/>
      <w:u w:val="none"/>
    </w:rPr>
  </w:style>
  <w:style w:type="paragraph" w:customStyle="1" w:styleId="BodyTextRight">
    <w:name w:val="Body Text Right"/>
    <w:basedOn w:val="BodyText"/>
    <w:rsid w:val="00D976BA"/>
    <w:pPr>
      <w:spacing w:before="0" w:after="0"/>
      <w:jc w:val="right"/>
    </w:pPr>
  </w:style>
  <w:style w:type="paragraph" w:styleId="Index3">
    <w:name w:val="index 3"/>
    <w:basedOn w:val="ListNumber2"/>
    <w:next w:val="Normal"/>
    <w:semiHidden/>
    <w:rsid w:val="00D976BA"/>
    <w:pPr>
      <w:numPr>
        <w:numId w:val="0"/>
      </w:numPr>
      <w:tabs>
        <w:tab w:val="right" w:leader="dot" w:pos="4176"/>
      </w:tabs>
    </w:pPr>
  </w:style>
  <w:style w:type="paragraph" w:styleId="ListNumber2">
    <w:name w:val="List Number 2"/>
    <w:basedOn w:val="List2"/>
    <w:rsid w:val="00D976BA"/>
    <w:pPr>
      <w:numPr>
        <w:numId w:val="11"/>
      </w:numPr>
      <w:tabs>
        <w:tab w:val="clear" w:pos="1060"/>
      </w:tabs>
    </w:pPr>
  </w:style>
  <w:style w:type="paragraph" w:customStyle="1" w:styleId="MarginNote">
    <w:name w:val="Margin Note"/>
    <w:basedOn w:val="BodyText"/>
    <w:rsid w:val="00D97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6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76BA"/>
    <w:rPr>
      <w:sz w:val="32"/>
    </w:rPr>
  </w:style>
  <w:style w:type="paragraph" w:customStyle="1" w:styleId="HeadingProcedure">
    <w:name w:val="Heading Procedure"/>
    <w:basedOn w:val="HeadingBase"/>
    <w:next w:val="Normal"/>
    <w:rsid w:val="00D976BA"/>
    <w:pPr>
      <w:tabs>
        <w:tab w:val="left" w:pos="0"/>
      </w:tabs>
      <w:spacing w:before="120" w:after="60"/>
    </w:pPr>
    <w:rPr>
      <w:i/>
      <w:color w:val="918585"/>
      <w:sz w:val="22"/>
    </w:rPr>
  </w:style>
  <w:style w:type="paragraph" w:customStyle="1" w:styleId="TableBodyText">
    <w:name w:val="Table Body Text"/>
    <w:basedOn w:val="BodyText"/>
    <w:rsid w:val="00D976BA"/>
    <w:pPr>
      <w:spacing w:before="60" w:after="60"/>
    </w:pPr>
  </w:style>
  <w:style w:type="paragraph" w:styleId="ListContinue">
    <w:name w:val="List Continue"/>
    <w:basedOn w:val="List"/>
    <w:rsid w:val="00D976BA"/>
    <w:pPr>
      <w:ind w:firstLine="0"/>
    </w:pPr>
  </w:style>
  <w:style w:type="paragraph" w:customStyle="1" w:styleId="ListNote">
    <w:name w:val="List Note"/>
    <w:basedOn w:val="List"/>
    <w:rsid w:val="00D976BA"/>
    <w:pPr>
      <w:pBdr>
        <w:top w:val="single" w:sz="6" w:space="2" w:color="918585"/>
        <w:bottom w:val="single" w:sz="6" w:space="2" w:color="918585"/>
      </w:pBdr>
      <w:tabs>
        <w:tab w:val="left" w:pos="1021"/>
      </w:tabs>
      <w:ind w:firstLine="0"/>
    </w:pPr>
  </w:style>
  <w:style w:type="paragraph" w:customStyle="1" w:styleId="Warning">
    <w:name w:val="Warning"/>
    <w:basedOn w:val="BodyText"/>
    <w:rsid w:val="00D976BA"/>
    <w:pPr>
      <w:shd w:val="clear" w:color="auto" w:fill="D9D9D9"/>
      <w:tabs>
        <w:tab w:val="left" w:pos="992"/>
      </w:tabs>
      <w:ind w:left="119" w:right="119"/>
    </w:pPr>
    <w:rPr>
      <w:sz w:val="20"/>
    </w:rPr>
  </w:style>
  <w:style w:type="paragraph" w:customStyle="1" w:styleId="MarginIcons">
    <w:name w:val="Margin Icons"/>
    <w:basedOn w:val="BodyText"/>
    <w:rsid w:val="00D97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6BA"/>
    <w:rPr>
      <w:rFonts w:ascii="Courier New" w:hAnsi="Courier New"/>
    </w:rPr>
  </w:style>
  <w:style w:type="paragraph" w:customStyle="1" w:styleId="NoteBullet">
    <w:name w:val="Note Bullet"/>
    <w:basedOn w:val="Note"/>
    <w:rsid w:val="00D976BA"/>
    <w:pPr>
      <w:tabs>
        <w:tab w:val="clear" w:pos="680"/>
      </w:tabs>
      <w:spacing w:before="60" w:after="60"/>
    </w:pPr>
  </w:style>
  <w:style w:type="paragraph" w:customStyle="1" w:styleId="SubHeading2">
    <w:name w:val="SubHeading2"/>
    <w:basedOn w:val="HeadingBase"/>
    <w:rsid w:val="00D976BA"/>
    <w:pPr>
      <w:spacing w:before="240" w:after="60"/>
    </w:pPr>
    <w:rPr>
      <w:sz w:val="20"/>
    </w:rPr>
  </w:style>
  <w:style w:type="paragraph" w:customStyle="1" w:styleId="SubHeading1">
    <w:name w:val="SubHeading1"/>
    <w:basedOn w:val="HeadingBase"/>
    <w:rsid w:val="00D976BA"/>
    <w:pPr>
      <w:spacing w:before="240" w:after="60"/>
    </w:pPr>
    <w:rPr>
      <w:color w:val="918585"/>
      <w:sz w:val="22"/>
    </w:rPr>
  </w:style>
  <w:style w:type="paragraph" w:customStyle="1" w:styleId="SideHeading">
    <w:name w:val="Side Heading"/>
    <w:basedOn w:val="HeadingBase"/>
    <w:rsid w:val="00D97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6BA"/>
    <w:pPr>
      <w:numPr>
        <w:numId w:val="13"/>
      </w:numPr>
    </w:pPr>
  </w:style>
  <w:style w:type="paragraph" w:styleId="PlainText">
    <w:name w:val="Plain Text"/>
    <w:basedOn w:val="Normal"/>
    <w:link w:val="PlainTextChar"/>
    <w:rsid w:val="00D976BA"/>
    <w:rPr>
      <w:sz w:val="20"/>
    </w:rPr>
  </w:style>
  <w:style w:type="character" w:customStyle="1" w:styleId="PlainTextChar">
    <w:name w:val="Plain Text Char"/>
    <w:basedOn w:val="DefaultParagraphFont"/>
    <w:link w:val="PlainText"/>
    <w:rsid w:val="00D976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76BA"/>
    <w:rPr>
      <w:b/>
      <w:smallCaps/>
    </w:rPr>
  </w:style>
  <w:style w:type="paragraph" w:customStyle="1" w:styleId="TableListNumber">
    <w:name w:val="Table List Number"/>
    <w:basedOn w:val="ListNumber"/>
    <w:rsid w:val="00D976BA"/>
    <w:pPr>
      <w:numPr>
        <w:numId w:val="0"/>
      </w:numPr>
    </w:pPr>
  </w:style>
  <w:style w:type="paragraph" w:styleId="TOC4">
    <w:name w:val="toc 4"/>
    <w:basedOn w:val="TOCBase"/>
    <w:next w:val="Normal"/>
    <w:semiHidden/>
    <w:rsid w:val="00D976BA"/>
    <w:pPr>
      <w:tabs>
        <w:tab w:val="right" w:leader="dot" w:pos="9071"/>
      </w:tabs>
      <w:ind w:left="1701"/>
    </w:pPr>
  </w:style>
  <w:style w:type="paragraph" w:customStyle="1" w:styleId="ListAlpha">
    <w:name w:val="List Alpha"/>
    <w:basedOn w:val="List"/>
    <w:rsid w:val="00D976BA"/>
    <w:pPr>
      <w:numPr>
        <w:numId w:val="10"/>
      </w:numPr>
    </w:pPr>
  </w:style>
  <w:style w:type="paragraph" w:customStyle="1" w:styleId="ListAlpha2">
    <w:name w:val="List Alpha 2"/>
    <w:basedOn w:val="List2"/>
    <w:rsid w:val="00D976BA"/>
    <w:pPr>
      <w:numPr>
        <w:numId w:val="9"/>
      </w:numPr>
    </w:pPr>
  </w:style>
  <w:style w:type="paragraph" w:styleId="List3">
    <w:name w:val="List 3"/>
    <w:basedOn w:val="BodyText"/>
    <w:rsid w:val="00D976BA"/>
    <w:pPr>
      <w:tabs>
        <w:tab w:val="left" w:pos="1021"/>
      </w:tabs>
      <w:spacing w:before="60" w:after="60"/>
      <w:ind w:left="1020" w:hanging="340"/>
    </w:pPr>
  </w:style>
  <w:style w:type="paragraph" w:styleId="List4">
    <w:name w:val="List 4"/>
    <w:basedOn w:val="BodyText"/>
    <w:rsid w:val="00D976BA"/>
    <w:pPr>
      <w:tabs>
        <w:tab w:val="left" w:pos="1361"/>
      </w:tabs>
      <w:spacing w:before="60" w:after="60"/>
      <w:ind w:left="1361" w:hanging="340"/>
    </w:pPr>
  </w:style>
  <w:style w:type="paragraph" w:styleId="List5">
    <w:name w:val="List 5"/>
    <w:basedOn w:val="BodyText"/>
    <w:rsid w:val="00D976BA"/>
    <w:pPr>
      <w:tabs>
        <w:tab w:val="left" w:pos="1701"/>
      </w:tabs>
      <w:spacing w:before="60" w:after="60"/>
      <w:ind w:left="1701" w:hanging="340"/>
    </w:pPr>
  </w:style>
  <w:style w:type="paragraph" w:styleId="ListBullet4">
    <w:name w:val="List Bullet 4"/>
    <w:basedOn w:val="List4"/>
    <w:rsid w:val="00D976BA"/>
    <w:pPr>
      <w:numPr>
        <w:numId w:val="4"/>
      </w:numPr>
    </w:pPr>
  </w:style>
  <w:style w:type="paragraph" w:styleId="ListBullet5">
    <w:name w:val="List Bullet 5"/>
    <w:basedOn w:val="List5"/>
    <w:rsid w:val="00D976BA"/>
    <w:pPr>
      <w:numPr>
        <w:numId w:val="5"/>
      </w:numPr>
    </w:pPr>
  </w:style>
  <w:style w:type="paragraph" w:styleId="ListContinue2">
    <w:name w:val="List Continue 2"/>
    <w:basedOn w:val="List2"/>
    <w:rsid w:val="00D976BA"/>
    <w:pPr>
      <w:ind w:firstLine="0"/>
    </w:pPr>
  </w:style>
  <w:style w:type="paragraph" w:styleId="ListContinue3">
    <w:name w:val="List Continue 3"/>
    <w:basedOn w:val="List3"/>
    <w:rsid w:val="00D976BA"/>
    <w:pPr>
      <w:ind w:left="1021" w:firstLine="0"/>
    </w:pPr>
  </w:style>
  <w:style w:type="paragraph" w:styleId="ListContinue4">
    <w:name w:val="List Continue 4"/>
    <w:basedOn w:val="List4"/>
    <w:rsid w:val="00D976BA"/>
    <w:pPr>
      <w:ind w:firstLine="0"/>
    </w:pPr>
  </w:style>
  <w:style w:type="paragraph" w:styleId="ListContinue5">
    <w:name w:val="List Continue 5"/>
    <w:basedOn w:val="List5"/>
    <w:rsid w:val="00D976BA"/>
    <w:pPr>
      <w:ind w:firstLine="0"/>
    </w:pPr>
  </w:style>
  <w:style w:type="paragraph" w:styleId="ListNumber3">
    <w:name w:val="List Number 3"/>
    <w:basedOn w:val="List3"/>
    <w:rsid w:val="00D976BA"/>
    <w:pPr>
      <w:numPr>
        <w:numId w:val="6"/>
      </w:numPr>
    </w:pPr>
  </w:style>
  <w:style w:type="paragraph" w:styleId="ListNumber4">
    <w:name w:val="List Number 4"/>
    <w:basedOn w:val="List4"/>
    <w:rsid w:val="00D976BA"/>
    <w:pPr>
      <w:numPr>
        <w:numId w:val="7"/>
      </w:numPr>
    </w:pPr>
  </w:style>
  <w:style w:type="paragraph" w:styleId="ListNumber5">
    <w:name w:val="List Number 5"/>
    <w:basedOn w:val="List5"/>
    <w:rsid w:val="00D976BA"/>
    <w:pPr>
      <w:numPr>
        <w:numId w:val="8"/>
      </w:numPr>
    </w:pPr>
  </w:style>
  <w:style w:type="paragraph" w:styleId="BlockText">
    <w:name w:val="Block Text"/>
    <w:basedOn w:val="Normal"/>
    <w:rsid w:val="00D976BA"/>
    <w:pPr>
      <w:spacing w:after="120"/>
      <w:ind w:left="1440" w:right="1440"/>
    </w:pPr>
  </w:style>
  <w:style w:type="character" w:customStyle="1" w:styleId="Subscript">
    <w:name w:val="Subscript"/>
    <w:basedOn w:val="DefaultParagraphFont"/>
    <w:rsid w:val="00D976BA"/>
    <w:rPr>
      <w:sz w:val="16"/>
      <w:vertAlign w:val="subscript"/>
    </w:rPr>
  </w:style>
  <w:style w:type="character" w:customStyle="1" w:styleId="Superscript">
    <w:name w:val="Superscript"/>
    <w:basedOn w:val="DefaultParagraphFont"/>
    <w:rsid w:val="00D976BA"/>
    <w:rPr>
      <w:sz w:val="16"/>
      <w:vertAlign w:val="superscript"/>
    </w:rPr>
  </w:style>
  <w:style w:type="character" w:customStyle="1" w:styleId="Symbols">
    <w:name w:val="Symbols"/>
    <w:basedOn w:val="DefaultParagraphFont"/>
    <w:rsid w:val="00D976BA"/>
    <w:rPr>
      <w:rFonts w:ascii="Symbol" w:hAnsi="Symbol"/>
    </w:rPr>
  </w:style>
  <w:style w:type="character" w:customStyle="1" w:styleId="MenuOptions">
    <w:name w:val="Menu Options"/>
    <w:basedOn w:val="DefaultParagraphFont"/>
    <w:rsid w:val="00D976BA"/>
    <w:rPr>
      <w:rFonts w:ascii="Arial Narrow" w:hAnsi="Arial Narrow"/>
      <w:smallCaps/>
    </w:rPr>
  </w:style>
  <w:style w:type="character" w:customStyle="1" w:styleId="Buttons">
    <w:name w:val="Buttons"/>
    <w:basedOn w:val="DefaultParagraphFont"/>
    <w:rsid w:val="00D976BA"/>
    <w:rPr>
      <w:b/>
    </w:rPr>
  </w:style>
  <w:style w:type="character" w:customStyle="1" w:styleId="Underlined">
    <w:name w:val="Underlined"/>
    <w:basedOn w:val="DefaultParagraphFont"/>
    <w:rsid w:val="00D976BA"/>
    <w:rPr>
      <w:u w:val="single"/>
    </w:rPr>
  </w:style>
  <w:style w:type="paragraph" w:customStyle="1" w:styleId="TableBodyTextRight">
    <w:name w:val="Table Body Text Right"/>
    <w:basedOn w:val="TableBodyText"/>
    <w:rsid w:val="00D976BA"/>
    <w:pPr>
      <w:widowControl w:val="0"/>
      <w:autoSpaceDE w:val="0"/>
      <w:autoSpaceDN w:val="0"/>
      <w:adjustRightInd w:val="0"/>
      <w:jc w:val="right"/>
    </w:pPr>
    <w:rPr>
      <w:rFonts w:cs="Arial"/>
      <w:szCs w:val="18"/>
    </w:rPr>
  </w:style>
  <w:style w:type="paragraph" w:customStyle="1" w:styleId="CopyrightText">
    <w:name w:val="Copyright Text"/>
    <w:basedOn w:val="BodyText"/>
    <w:rsid w:val="00D976BA"/>
    <w:rPr>
      <w:sz w:val="18"/>
    </w:rPr>
  </w:style>
  <w:style w:type="paragraph" w:customStyle="1" w:styleId="BodySmallRight">
    <w:name w:val="Body Small Right"/>
    <w:basedOn w:val="BodyTextRight"/>
    <w:rsid w:val="00D976BA"/>
    <w:rPr>
      <w:sz w:val="18"/>
      <w:szCs w:val="18"/>
    </w:rPr>
  </w:style>
  <w:style w:type="paragraph" w:customStyle="1" w:styleId="MarginEdition">
    <w:name w:val="Margin Edition"/>
    <w:basedOn w:val="MarginNote"/>
    <w:rsid w:val="00D976BA"/>
    <w:pPr>
      <w:spacing w:before="0" w:after="0"/>
    </w:pPr>
    <w:rPr>
      <w:rFonts w:ascii="Times New Roman" w:hAnsi="Times New Roman"/>
      <w:color w:val="999999"/>
    </w:rPr>
  </w:style>
  <w:style w:type="paragraph" w:customStyle="1" w:styleId="Spacer">
    <w:name w:val="Spacer"/>
    <w:basedOn w:val="Normal"/>
    <w:rsid w:val="00D976BA"/>
    <w:rPr>
      <w:sz w:val="2"/>
      <w:szCs w:val="2"/>
    </w:rPr>
  </w:style>
  <w:style w:type="character" w:customStyle="1" w:styleId="Small">
    <w:name w:val="Small"/>
    <w:basedOn w:val="DefaultParagraphFont"/>
    <w:rsid w:val="00D976BA"/>
    <w:rPr>
      <w:sz w:val="16"/>
    </w:rPr>
  </w:style>
  <w:style w:type="paragraph" w:customStyle="1" w:styleId="WideTable">
    <w:name w:val="Wide Table"/>
    <w:basedOn w:val="Normal"/>
    <w:rsid w:val="00D976BA"/>
    <w:pPr>
      <w:ind w:left="-1418"/>
    </w:pPr>
    <w:rPr>
      <w:sz w:val="2"/>
      <w:szCs w:val="2"/>
    </w:rPr>
  </w:style>
  <w:style w:type="character" w:styleId="PageNumber">
    <w:name w:val="page number"/>
    <w:basedOn w:val="DefaultParagraphFont"/>
    <w:rsid w:val="00D976BA"/>
  </w:style>
  <w:style w:type="paragraph" w:styleId="Quote">
    <w:name w:val="Quote"/>
    <w:basedOn w:val="Heading1"/>
    <w:link w:val="QuoteChar"/>
    <w:qFormat/>
    <w:rsid w:val="00D976BA"/>
    <w:rPr>
      <w:b w:val="0"/>
      <w:sz w:val="72"/>
      <w:szCs w:val="72"/>
      <w:lang w:val="en-NZ"/>
    </w:rPr>
  </w:style>
  <w:style w:type="character" w:customStyle="1" w:styleId="QuoteChar">
    <w:name w:val="Quote Char"/>
    <w:basedOn w:val="DefaultParagraphFont"/>
    <w:link w:val="Quote"/>
    <w:rsid w:val="00D97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6BA"/>
    <w:pPr>
      <w:pageBreakBefore/>
    </w:pPr>
  </w:style>
  <w:style w:type="paragraph" w:customStyle="1" w:styleId="Border">
    <w:name w:val="Border"/>
    <w:basedOn w:val="Normal"/>
    <w:qFormat/>
    <w:rsid w:val="00D97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6BA"/>
    <w:rPr>
      <w:b/>
      <w:bCs/>
      <w:i/>
      <w:iCs/>
      <w:color w:val="auto"/>
    </w:rPr>
  </w:style>
  <w:style w:type="paragraph" w:styleId="IntenseQuote">
    <w:name w:val="Intense Quote"/>
    <w:basedOn w:val="Normal"/>
    <w:next w:val="Normal"/>
    <w:link w:val="IntenseQuoteChar"/>
    <w:uiPriority w:val="30"/>
    <w:qFormat/>
    <w:rsid w:val="00D97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6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76BA"/>
    <w:rPr>
      <w:smallCaps/>
      <w:color w:val="auto"/>
      <w:u w:val="single"/>
    </w:rPr>
  </w:style>
  <w:style w:type="character" w:styleId="IntenseReference">
    <w:name w:val="Intense Reference"/>
    <w:basedOn w:val="DefaultParagraphFont"/>
    <w:uiPriority w:val="32"/>
    <w:qFormat/>
    <w:rsid w:val="00D976BA"/>
    <w:rPr>
      <w:b/>
      <w:bCs/>
      <w:smallCaps/>
      <w:color w:val="auto"/>
      <w:spacing w:val="5"/>
      <w:u w:val="single"/>
    </w:rPr>
  </w:style>
  <w:style w:type="paragraph" w:customStyle="1" w:styleId="2ColumnHeading">
    <w:name w:val="2Column Heading"/>
    <w:basedOn w:val="BodyText"/>
    <w:qFormat/>
    <w:rsid w:val="00D976BA"/>
    <w:pPr>
      <w:spacing w:after="60"/>
      <w:ind w:left="-2268"/>
    </w:pPr>
    <w:rPr>
      <w:b/>
    </w:rPr>
  </w:style>
  <w:style w:type="paragraph" w:customStyle="1" w:styleId="Heading1TOC">
    <w:name w:val="Heading1 TOC"/>
    <w:basedOn w:val="Normal"/>
    <w:qFormat/>
    <w:rsid w:val="00D976BA"/>
    <w:pPr>
      <w:spacing w:before="240" w:after="120"/>
    </w:pPr>
    <w:rPr>
      <w:rFonts w:ascii="Times New Roman" w:hAnsi="Times New Roman"/>
      <w:b/>
      <w:sz w:val="32"/>
    </w:rPr>
  </w:style>
  <w:style w:type="paragraph" w:customStyle="1" w:styleId="Heading2TOC">
    <w:name w:val="Heading2 TOC"/>
    <w:basedOn w:val="Normal"/>
    <w:qFormat/>
    <w:rsid w:val="00D976BA"/>
    <w:pPr>
      <w:spacing w:before="240" w:after="60"/>
    </w:pPr>
    <w:rPr>
      <w:rFonts w:ascii="Times New Roman" w:hAnsi="Times New Roman"/>
      <w:b/>
      <w:sz w:val="28"/>
    </w:rPr>
  </w:style>
  <w:style w:type="character" w:customStyle="1" w:styleId="Underline">
    <w:name w:val="Underline"/>
    <w:basedOn w:val="DefaultParagraphFont"/>
    <w:qFormat/>
    <w:rsid w:val="00D976BA"/>
    <w:rPr>
      <w:u w:val="single"/>
    </w:rPr>
  </w:style>
  <w:style w:type="paragraph" w:styleId="BalloonText">
    <w:name w:val="Balloon Text"/>
    <w:basedOn w:val="Normal"/>
    <w:link w:val="BalloonTextChar"/>
    <w:rsid w:val="00D976BA"/>
    <w:rPr>
      <w:rFonts w:ascii="Tahoma" w:hAnsi="Tahoma" w:cs="Tahoma"/>
      <w:sz w:val="16"/>
      <w:szCs w:val="16"/>
    </w:rPr>
  </w:style>
  <w:style w:type="character" w:customStyle="1" w:styleId="BalloonTextChar">
    <w:name w:val="Balloon Text Char"/>
    <w:basedOn w:val="DefaultParagraphFont"/>
    <w:link w:val="BalloonText"/>
    <w:rsid w:val="00D976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76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6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1216</Words>
  <Characters>7822</Characters>
  <Application>Microsoft Office Word</Application>
  <DocSecurity>0</DocSecurity>
  <Lines>303</Lines>
  <Paragraphs>177</Paragraphs>
  <ScaleCrop>false</ScaleCrop>
  <Company>Author-it Software Corporation Ltd.</Company>
  <LinksUpToDate>false</LinksUpToDate>
  <CharactersWithSpaces>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BSBLEG418A Produce complex legal documents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2012-05-26T13:59:00Z</dcterms:created>
  <dcterms:modified xsi:type="dcterms:W3CDTF">2012-05-26T13:59:00Z</dcterms:modified>
</cp:coreProperties>
</file>