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3B1" w:rsidP="003E43B1">
      <w:pPr>
        <w:pStyle w:val="Title"/>
      </w:pPr>
      <w:r>
        <w:fldChar w:fldCharType="begin"/>
      </w:r>
      <w:r>
        <w:instrText xml:space="preserve"> TITLE   \* MERGEFORMAT </w:instrText>
      </w:r>
      <w:r>
        <w:fldChar w:fldCharType="separate"/>
      </w:r>
      <w:r>
        <w:t>BSBITU101A Operate a personal computer</w:t>
      </w:r>
      <w:r>
        <w:fldChar w:fldCharType="end"/>
      </w:r>
    </w:p>
    <w:p w:rsidR="003E43B1" w:rsidP="003E43B1">
      <w:pPr>
        <w:pStyle w:val="Version"/>
        <w:sectPr w:rsidSect="002C4C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4C2C" w:rsidP="002C4C2C">
      <w:pPr>
        <w:pStyle w:val="SuperHeading"/>
      </w:pPr>
      <w:r w:rsidRPr="002C4C2C">
        <w:t>BSBITU101A Operate a personal computer</w:t>
      </w:r>
    </w:p>
    <w:p w:rsidR="00000000" w:rsidRPr="002C4C2C" w:rsidP="002C4C2C">
      <w:pPr>
        <w:pStyle w:val="Heading1"/>
      </w:pPr>
      <w:bookmarkStart w:id="1" w:name="O_64983"/>
      <w:bookmarkEnd w:id="1"/>
      <w:r w:rsidRPr="002C4C2C">
        <w:t>Modification History</w:t>
      </w:r>
    </w:p>
    <w:p w:rsidR="00000000" w:rsidRPr="002C4C2C" w:rsidP="002C4C2C">
      <w:pPr>
        <w:pStyle w:val="BodyText"/>
      </w:pPr>
      <w:r w:rsidRPr="002C4C2C">
        <w:t>Not applicable.</w:t>
      </w:r>
    </w:p>
    <w:p w:rsidR="00000000" w:rsidRPr="002C4C2C" w:rsidP="002C4C2C">
      <w:pPr>
        <w:pStyle w:val="AllowPageBreak"/>
      </w:pPr>
    </w:p>
    <w:p w:rsidR="00000000" w:rsidRPr="002C4C2C" w:rsidP="002C4C2C">
      <w:pPr>
        <w:pStyle w:val="Heading1"/>
      </w:pPr>
      <w:bookmarkStart w:id="2" w:name="O_64984"/>
      <w:bookmarkEnd w:id="2"/>
      <w:r w:rsidRPr="002C4C2C">
        <w:t>Unit Descriptor</w:t>
      </w:r>
    </w:p>
    <w:tbl>
      <w:tblPr>
        <w:tblW w:w="0" w:type="auto"/>
        <w:tblLayout w:type="fixed"/>
        <w:tblCellMar>
          <w:left w:w="62" w:type="dxa"/>
          <w:right w:w="62" w:type="dxa"/>
        </w:tblCellMar>
        <w:tblLook w:val="0000"/>
      </w:tblPr>
      <w:tblGrid>
        <w:gridCol w:w="2667"/>
        <w:gridCol w:w="5855"/>
      </w:tblGrid>
      <w:tr w:rsidTr="003E43B1">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r w:rsidRPr="002C4C2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C2C" w:rsidP="002C4C2C">
            <w:pPr>
              <w:pStyle w:val="BodyText"/>
            </w:pPr>
            <w:r w:rsidRPr="002C4C2C">
              <w:t>This unit describes the performance outcomes, skills and knowledge required to start up a personal computer or busi</w:t>
            </w:r>
            <w:r w:rsidRPr="002C4C2C">
              <w:t>ness computer terminal; to correctly navigate the desktop environment; and to use a range of basic functions.</w:t>
            </w:r>
          </w:p>
          <w:p w:rsidR="00000000" w:rsidRPr="002C4C2C" w:rsidP="002C4C2C">
            <w:pPr>
              <w:pStyle w:val="BodyText"/>
            </w:pPr>
            <w:r w:rsidRPr="002C4C2C">
              <w:t>No licensing, legislative, regulatory or certification requirements apply to this unit at the time of endorsement.</w:t>
            </w:r>
          </w:p>
        </w:tc>
      </w:tr>
    </w:tbl>
    <w:p w:rsidR="00000000" w:rsidRPr="002C4C2C" w:rsidP="002C4C2C">
      <w:pPr>
        <w:pStyle w:val="BodyText"/>
      </w:pPr>
    </w:p>
    <w:p w:rsidR="00000000" w:rsidRPr="002C4C2C" w:rsidP="002C4C2C">
      <w:pPr>
        <w:pStyle w:val="AllowPageBreak"/>
      </w:pPr>
    </w:p>
    <w:p w:rsidR="00000000" w:rsidRPr="002C4C2C" w:rsidP="002C4C2C">
      <w:pPr>
        <w:pStyle w:val="Heading1"/>
      </w:pPr>
      <w:bookmarkStart w:id="3" w:name="O_64985"/>
      <w:bookmarkEnd w:id="3"/>
      <w:r w:rsidRPr="002C4C2C">
        <w:t>Application of the Unit</w:t>
      </w:r>
    </w:p>
    <w:tbl>
      <w:tblPr>
        <w:tblW w:w="0" w:type="auto"/>
        <w:tblLayout w:type="fixed"/>
        <w:tblCellMar>
          <w:left w:w="62" w:type="dxa"/>
          <w:right w:w="62" w:type="dxa"/>
        </w:tblCellMar>
        <w:tblLook w:val="0000"/>
      </w:tblPr>
      <w:tblGrid>
        <w:gridCol w:w="2756"/>
        <w:gridCol w:w="5766"/>
      </w:tblGrid>
      <w:tr w:rsidTr="003E43B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r w:rsidRPr="002C4C2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C2C" w:rsidP="002C4C2C">
            <w:pPr>
              <w:pStyle w:val="BodyText"/>
            </w:pPr>
            <w:r w:rsidRPr="002C4C2C">
              <w:t>This unit applies to individuals developing basic skills and knowledge of personal computer operation in preparation for working in a broad range of settings.</w:t>
            </w:r>
          </w:p>
        </w:tc>
      </w:tr>
    </w:tbl>
    <w:p w:rsidR="00000000" w:rsidRPr="002C4C2C" w:rsidP="002C4C2C">
      <w:pPr>
        <w:pStyle w:val="BodyText"/>
      </w:pPr>
    </w:p>
    <w:p w:rsidR="00000000" w:rsidRPr="002C4C2C" w:rsidP="002C4C2C">
      <w:pPr>
        <w:pStyle w:val="AllowPageBreak"/>
      </w:pPr>
    </w:p>
    <w:p w:rsidR="00000000" w:rsidRPr="002C4C2C" w:rsidP="002C4C2C">
      <w:pPr>
        <w:pStyle w:val="Heading1"/>
      </w:pPr>
      <w:bookmarkStart w:id="4" w:name="O_64986"/>
      <w:bookmarkEnd w:id="4"/>
      <w:r w:rsidRPr="002C4C2C">
        <w:t>Licensing/Regulatory Information</w:t>
      </w:r>
    </w:p>
    <w:p w:rsidR="00000000" w:rsidRPr="002C4C2C" w:rsidP="002C4C2C">
      <w:pPr>
        <w:pStyle w:val="BodyText"/>
      </w:pPr>
      <w:r w:rsidRPr="002C4C2C">
        <w:t>Not applicable.</w:t>
      </w:r>
    </w:p>
    <w:p w:rsidR="00000000" w:rsidRPr="002C4C2C" w:rsidP="002C4C2C">
      <w:pPr>
        <w:pStyle w:val="AllowPageBreak"/>
      </w:pPr>
    </w:p>
    <w:p w:rsidR="00000000" w:rsidRPr="002C4C2C" w:rsidP="002C4C2C">
      <w:pPr>
        <w:pStyle w:val="Heading1"/>
      </w:pPr>
      <w:bookmarkStart w:id="5" w:name="O_64988"/>
      <w:bookmarkEnd w:id="5"/>
      <w:r w:rsidRPr="002C4C2C">
        <w:t>Pre-Requisites</w:t>
      </w:r>
    </w:p>
    <w:tbl>
      <w:tblPr>
        <w:tblW w:w="0" w:type="auto"/>
        <w:tblLayout w:type="fixed"/>
        <w:tblCellMar>
          <w:left w:w="62" w:type="dxa"/>
          <w:right w:w="62" w:type="dxa"/>
        </w:tblCellMar>
        <w:tblLook w:val="0000"/>
      </w:tblPr>
      <w:tblGrid>
        <w:gridCol w:w="2775"/>
        <w:gridCol w:w="1295"/>
        <w:gridCol w:w="4452"/>
      </w:tblGrid>
      <w:tr w:rsidTr="003E43B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r w:rsidRPr="002C4C2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p>
        </w:tc>
      </w:tr>
      <w:tr w:rsidTr="003E43B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p>
        </w:tc>
      </w:tr>
      <w:tr w:rsidTr="003E43B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C2C" w:rsidP="002C4C2C">
            <w:pPr>
              <w:pStyle w:val="BodyText"/>
            </w:pPr>
          </w:p>
        </w:tc>
      </w:tr>
    </w:tbl>
    <w:p w:rsidR="00000000" w:rsidRPr="002C4C2C" w:rsidP="002C4C2C">
      <w:pPr>
        <w:pStyle w:val="BodyText"/>
      </w:pPr>
    </w:p>
    <w:p w:rsidR="00000000" w:rsidRPr="002C4C2C" w:rsidP="002C4C2C">
      <w:pPr>
        <w:pStyle w:val="AllowPageBreak"/>
      </w:pPr>
    </w:p>
    <w:p w:rsidR="00000000" w:rsidRPr="002C4C2C" w:rsidP="002C4C2C">
      <w:pPr>
        <w:pStyle w:val="Heading1"/>
      </w:pPr>
      <w:bookmarkStart w:id="6" w:name="O_64987"/>
      <w:bookmarkEnd w:id="6"/>
      <w:r w:rsidRPr="002C4C2C">
        <w:t>Employability Skills Information</w:t>
      </w:r>
    </w:p>
    <w:tbl>
      <w:tblPr>
        <w:tblW w:w="0" w:type="auto"/>
        <w:tblLayout w:type="fixed"/>
        <w:tblCellMar>
          <w:left w:w="62" w:type="dxa"/>
          <w:right w:w="62" w:type="dxa"/>
        </w:tblCellMar>
        <w:tblLook w:val="0000"/>
      </w:tblPr>
      <w:tblGrid>
        <w:gridCol w:w="2802"/>
        <w:gridCol w:w="5720"/>
      </w:tblGrid>
      <w:tr w:rsidTr="003E43B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r w:rsidRPr="002C4C2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C2C" w:rsidP="002C4C2C">
            <w:pPr>
              <w:pStyle w:val="BodyText"/>
            </w:pPr>
            <w:r w:rsidRPr="002C4C2C">
              <w:t>This unit contains employability skills.</w:t>
            </w:r>
          </w:p>
        </w:tc>
      </w:tr>
    </w:tbl>
    <w:p w:rsidR="00000000" w:rsidRPr="002C4C2C" w:rsidP="002C4C2C">
      <w:pPr>
        <w:pStyle w:val="BodyText"/>
      </w:pPr>
    </w:p>
    <w:p w:rsidR="00000000" w:rsidRPr="002C4C2C" w:rsidP="002C4C2C">
      <w:pPr>
        <w:pStyle w:val="AllowPageBreak"/>
      </w:pPr>
    </w:p>
    <w:p w:rsidR="00000000" w:rsidRPr="002C4C2C" w:rsidP="002C4C2C">
      <w:pPr>
        <w:pStyle w:val="Heading1"/>
      </w:pPr>
      <w:bookmarkStart w:id="7" w:name="O_64989"/>
      <w:bookmarkEnd w:id="7"/>
      <w:r w:rsidRPr="002C4C2C">
        <w:t>Elements and Performance Criteria Pre-Content</w:t>
      </w:r>
    </w:p>
    <w:tbl>
      <w:tblPr>
        <w:tblW w:w="0" w:type="auto"/>
        <w:tblLayout w:type="fixed"/>
        <w:tblCellMar>
          <w:left w:w="62" w:type="dxa"/>
          <w:right w:w="62" w:type="dxa"/>
        </w:tblCellMar>
        <w:tblLook w:val="0000"/>
      </w:tblPr>
      <w:tblGrid>
        <w:gridCol w:w="2561"/>
        <w:gridCol w:w="5961"/>
      </w:tblGrid>
      <w:tr w:rsidTr="003E43B1">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r w:rsidRPr="002C4C2C">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C2C" w:rsidP="002C4C2C">
            <w:pPr>
              <w:pStyle w:val="BodyText"/>
            </w:pPr>
            <w:r w:rsidRPr="002C4C2C">
              <w:t>Performance criteria describe the performance needed to demonstrate achievement of the element. Where bold italicised text is used, further information is detailed in the required skills and</w:t>
            </w:r>
            <w:r w:rsidRPr="002C4C2C">
              <w:t xml:space="preserve"> knowledge section and the range statement. Assessment of performance is to be consistent with the evidence guide.</w:t>
            </w:r>
          </w:p>
        </w:tc>
      </w:tr>
    </w:tbl>
    <w:p w:rsidR="00000000" w:rsidRPr="002C4C2C" w:rsidP="002C4C2C">
      <w:pPr>
        <w:pStyle w:val="BodyText"/>
      </w:pPr>
    </w:p>
    <w:p w:rsidR="00000000" w:rsidRPr="002C4C2C" w:rsidP="002C4C2C">
      <w:pPr>
        <w:pStyle w:val="AllowPageBreak"/>
      </w:pPr>
    </w:p>
    <w:p w:rsidR="00000000" w:rsidRPr="002C4C2C" w:rsidP="002C4C2C">
      <w:pPr>
        <w:pStyle w:val="Heading1"/>
      </w:pPr>
      <w:bookmarkStart w:id="8" w:name="O_64990"/>
      <w:bookmarkEnd w:id="8"/>
      <w:r w:rsidRPr="002C4C2C">
        <w:t>Elements and Performance Criteria</w:t>
      </w:r>
    </w:p>
    <w:tbl>
      <w:tblPr>
        <w:tblW w:w="0" w:type="auto"/>
        <w:tblLayout w:type="fixed"/>
        <w:tblCellMar>
          <w:left w:w="62" w:type="dxa"/>
          <w:right w:w="62" w:type="dxa"/>
        </w:tblCellMar>
        <w:tblLook w:val="0000"/>
      </w:tblPr>
      <w:tblGrid>
        <w:gridCol w:w="2561"/>
        <w:gridCol w:w="5961"/>
      </w:tblGrid>
      <w:tr w:rsidTr="003E43B1">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C2C" w:rsidP="002C4C2C">
            <w:pPr>
              <w:pStyle w:val="BodyText"/>
            </w:pPr>
            <w:r w:rsidRPr="002C4C2C">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r w:rsidRPr="002C4C2C">
              <w:rPr>
                <w:rStyle w:val="SpecialBold"/>
              </w:rPr>
              <w:t>PERFORMANCE CRITERIA</w:t>
            </w:r>
          </w:p>
        </w:tc>
      </w:tr>
      <w:tr w:rsidTr="003E43B1">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List"/>
              <w:rPr>
                <w:lang w:val="en-NZ"/>
              </w:rPr>
            </w:pPr>
            <w:r w:rsidRPr="002C4C2C">
              <w:t>1.</w:t>
            </w:r>
            <w:r w:rsidRPr="002C4C2C">
              <w:tab/>
              <w:t>Start computer, system information and features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C2C" w:rsidP="002C4C2C">
            <w:pPr>
              <w:pStyle w:val="List2"/>
            </w:pPr>
            <w:r w:rsidRPr="002C4C2C">
              <w:t>1.1.</w:t>
            </w:r>
            <w:r w:rsidRPr="002C4C2C">
              <w:tab/>
            </w:r>
            <w:r w:rsidRPr="002C4C2C">
              <w:t xml:space="preserve">Adjust workspace, furniture and equipment to suit user </w:t>
            </w:r>
            <w:r w:rsidRPr="002C4C2C">
              <w:rPr>
                <w:rStyle w:val="BoldandItalics"/>
              </w:rPr>
              <w:t>ergonomic requirements</w:t>
            </w:r>
          </w:p>
          <w:p w:rsidR="00000000" w:rsidRPr="002C4C2C" w:rsidP="002C4C2C">
            <w:pPr>
              <w:pStyle w:val="List2"/>
            </w:pPr>
            <w:r w:rsidRPr="002C4C2C">
              <w:t>1.2.</w:t>
            </w:r>
            <w:r w:rsidRPr="002C4C2C">
              <w:tab/>
              <w:t xml:space="preserve">Ensure </w:t>
            </w:r>
            <w:r w:rsidRPr="002C4C2C">
              <w:rPr>
                <w:rStyle w:val="BoldandItalics"/>
              </w:rPr>
              <w:t>work organisation</w:t>
            </w:r>
            <w:r w:rsidRPr="002C4C2C">
              <w:t xml:space="preserve"> meets organisational and </w:t>
            </w:r>
            <w:r w:rsidRPr="002C4C2C">
              <w:rPr>
                <w:rStyle w:val="BoldandItalics"/>
              </w:rPr>
              <w:t>occupational health and safety</w:t>
            </w:r>
            <w:r w:rsidRPr="002C4C2C">
              <w:t xml:space="preserve"> (</w:t>
            </w:r>
            <w:r w:rsidRPr="002C4C2C">
              <w:rPr>
                <w:rStyle w:val="BoldandItalics"/>
              </w:rPr>
              <w:t>OHS</w:t>
            </w:r>
            <w:r w:rsidRPr="002C4C2C">
              <w:t xml:space="preserve">) </w:t>
            </w:r>
            <w:r w:rsidRPr="002C4C2C">
              <w:rPr>
                <w:rStyle w:val="BoldandItalics"/>
              </w:rPr>
              <w:t>requirements</w:t>
            </w:r>
            <w:r w:rsidRPr="002C4C2C">
              <w:t xml:space="preserve"> for computer operation</w:t>
            </w:r>
          </w:p>
          <w:p w:rsidR="00000000" w:rsidRPr="002C4C2C" w:rsidP="002C4C2C">
            <w:pPr>
              <w:pStyle w:val="List2"/>
            </w:pPr>
            <w:r w:rsidRPr="002C4C2C">
              <w:t>1.3.</w:t>
            </w:r>
            <w:r w:rsidRPr="002C4C2C">
              <w:tab/>
              <w:t>Start computer or log on according to user pr</w:t>
            </w:r>
            <w:r w:rsidRPr="002C4C2C">
              <w:t>ocedures</w:t>
            </w:r>
          </w:p>
          <w:p w:rsidR="00000000" w:rsidRPr="002C4C2C" w:rsidP="002C4C2C">
            <w:pPr>
              <w:pStyle w:val="List2"/>
            </w:pPr>
            <w:r w:rsidRPr="002C4C2C">
              <w:t>1.4.</w:t>
            </w:r>
            <w:r w:rsidRPr="002C4C2C">
              <w:tab/>
              <w:t>Identify basic functions and features using system information</w:t>
            </w:r>
          </w:p>
          <w:p w:rsidR="00000000" w:rsidRPr="002C4C2C" w:rsidP="002C4C2C">
            <w:pPr>
              <w:pStyle w:val="List2"/>
            </w:pPr>
            <w:r w:rsidRPr="002C4C2C">
              <w:t>1.5.</w:t>
            </w:r>
            <w:r w:rsidRPr="002C4C2C">
              <w:tab/>
              <w:t>Customise desktop configuration, if necessary, with assistance from appropriate persons</w:t>
            </w:r>
          </w:p>
          <w:p w:rsidR="00000000" w:rsidP="002C4C2C">
            <w:pPr>
              <w:pStyle w:val="List2"/>
              <w:rPr>
                <w:lang w:val="en-NZ"/>
              </w:rPr>
            </w:pPr>
            <w:r w:rsidRPr="002C4C2C">
              <w:t>1.6.</w:t>
            </w:r>
            <w:r w:rsidRPr="002C4C2C">
              <w:tab/>
              <w:t>Use help functions as required</w:t>
            </w:r>
          </w:p>
        </w:tc>
      </w:tr>
      <w:tr w:rsidTr="003E43B1">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List"/>
              <w:rPr>
                <w:lang w:val="en-NZ"/>
              </w:rPr>
            </w:pPr>
            <w:r w:rsidRPr="002C4C2C">
              <w:t>2.</w:t>
            </w:r>
            <w:r w:rsidRPr="002C4C2C">
              <w:tab/>
              <w:t>Navigate and manipulate desktop environment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C2C" w:rsidP="002C4C2C">
            <w:pPr>
              <w:pStyle w:val="List2"/>
            </w:pPr>
            <w:r w:rsidRPr="002C4C2C">
              <w:t>2.</w:t>
            </w:r>
            <w:r w:rsidRPr="002C4C2C">
              <w:t>1.</w:t>
            </w:r>
            <w:r w:rsidRPr="002C4C2C">
              <w:tab/>
              <w:t xml:space="preserve">Open, close and access features by selecting correct </w:t>
            </w:r>
            <w:r w:rsidRPr="002C4C2C">
              <w:rPr>
                <w:rStyle w:val="BoldandItalics"/>
              </w:rPr>
              <w:t>desktop icons</w:t>
            </w:r>
          </w:p>
          <w:p w:rsidR="00000000" w:rsidRPr="002C4C2C" w:rsidP="002C4C2C">
            <w:pPr>
              <w:pStyle w:val="List2"/>
            </w:pPr>
            <w:r w:rsidRPr="002C4C2C">
              <w:t>2.2.</w:t>
            </w:r>
            <w:r w:rsidRPr="002C4C2C">
              <w:tab/>
              <w:t>Open, resize and close desktop windows by using correct window functions and roles</w:t>
            </w:r>
          </w:p>
          <w:p w:rsidR="00000000" w:rsidP="002C4C2C">
            <w:pPr>
              <w:pStyle w:val="List2"/>
              <w:rPr>
                <w:lang w:val="en-NZ"/>
              </w:rPr>
            </w:pPr>
            <w:r w:rsidRPr="002C4C2C">
              <w:t>2.3.</w:t>
            </w:r>
            <w:r w:rsidRPr="002C4C2C">
              <w:tab/>
              <w:t>Create shortcuts from the desktop, if necessary, with assistance from appropriate persons</w:t>
            </w:r>
          </w:p>
        </w:tc>
      </w:tr>
      <w:tr w:rsidTr="003E43B1">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List"/>
              <w:rPr>
                <w:lang w:val="en-NZ"/>
              </w:rPr>
            </w:pPr>
            <w:r w:rsidRPr="002C4C2C">
              <w:t>3.</w:t>
            </w:r>
            <w:r w:rsidRPr="002C4C2C">
              <w:tab/>
              <w:t>Organise files using basic directory and folder structures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C2C" w:rsidP="002C4C2C">
            <w:pPr>
              <w:pStyle w:val="List2"/>
            </w:pPr>
            <w:r w:rsidRPr="002C4C2C">
              <w:t>3.1.</w:t>
            </w:r>
            <w:r w:rsidRPr="002C4C2C">
              <w:tab/>
              <w:t>Create folders/subfolders with suitable names</w:t>
            </w:r>
          </w:p>
          <w:p w:rsidR="00000000" w:rsidRPr="002C4C2C" w:rsidP="002C4C2C">
            <w:pPr>
              <w:pStyle w:val="List2"/>
            </w:pPr>
            <w:r w:rsidRPr="002C4C2C">
              <w:t>3.2.</w:t>
            </w:r>
            <w:r w:rsidRPr="002C4C2C">
              <w:tab/>
              <w:t>Save files with suitable names in appropriate folders</w:t>
            </w:r>
          </w:p>
          <w:p w:rsidR="00000000" w:rsidRPr="002C4C2C" w:rsidP="002C4C2C">
            <w:pPr>
              <w:pStyle w:val="List2"/>
            </w:pPr>
            <w:r w:rsidRPr="002C4C2C">
              <w:t>3.3.</w:t>
            </w:r>
            <w:r w:rsidRPr="002C4C2C">
              <w:tab/>
              <w:t>Rename and move folders/subfolders and files as required</w:t>
            </w:r>
          </w:p>
          <w:p w:rsidR="00000000" w:rsidRPr="002C4C2C" w:rsidP="002C4C2C">
            <w:pPr>
              <w:pStyle w:val="List2"/>
            </w:pPr>
            <w:r w:rsidRPr="002C4C2C">
              <w:t>3.4.</w:t>
            </w:r>
            <w:r w:rsidRPr="002C4C2C">
              <w:tab/>
            </w:r>
            <w:r w:rsidRPr="002C4C2C">
              <w:t xml:space="preserve">Identify folder/subfolder and </w:t>
            </w:r>
            <w:r w:rsidRPr="002C4C2C">
              <w:rPr>
                <w:rStyle w:val="BoldandItalics"/>
              </w:rPr>
              <w:t>file attributes</w:t>
            </w:r>
          </w:p>
          <w:p w:rsidR="00000000" w:rsidRPr="002C4C2C" w:rsidP="002C4C2C">
            <w:pPr>
              <w:pStyle w:val="List2"/>
            </w:pPr>
            <w:r w:rsidRPr="002C4C2C">
              <w:t>3.5.</w:t>
            </w:r>
            <w:r w:rsidRPr="002C4C2C">
              <w:tab/>
              <w:t>Move folders/subfolders and files using cut and paste, and drag and drop techniques</w:t>
            </w:r>
          </w:p>
          <w:p w:rsidR="00000000" w:rsidRPr="002C4C2C" w:rsidP="002C4C2C">
            <w:pPr>
              <w:pStyle w:val="List2"/>
            </w:pPr>
            <w:r w:rsidRPr="002C4C2C">
              <w:t>3.6.</w:t>
            </w:r>
            <w:r w:rsidRPr="002C4C2C">
              <w:tab/>
              <w:t xml:space="preserve">Save folders/subfolders and files to </w:t>
            </w:r>
            <w:r w:rsidRPr="002C4C2C">
              <w:rPr>
                <w:rStyle w:val="BoldandItalics"/>
              </w:rPr>
              <w:t>appropriate media</w:t>
            </w:r>
            <w:r w:rsidRPr="002C4C2C">
              <w:t xml:space="preserve"> where necessary</w:t>
            </w:r>
          </w:p>
          <w:p w:rsidR="00000000" w:rsidRPr="002C4C2C" w:rsidP="002C4C2C">
            <w:pPr>
              <w:pStyle w:val="List2"/>
            </w:pPr>
            <w:r w:rsidRPr="002C4C2C">
              <w:t>3.7.</w:t>
            </w:r>
            <w:r w:rsidRPr="002C4C2C">
              <w:tab/>
              <w:t xml:space="preserve">Search for folders/subfolders and files </w:t>
            </w:r>
            <w:r w:rsidRPr="002C4C2C">
              <w:t>using appropriate software tools</w:t>
            </w:r>
          </w:p>
          <w:p w:rsidR="00000000" w:rsidP="002C4C2C">
            <w:pPr>
              <w:pStyle w:val="List2"/>
              <w:rPr>
                <w:lang w:val="en-NZ"/>
              </w:rPr>
            </w:pPr>
            <w:r w:rsidRPr="002C4C2C">
              <w:t>3.8.</w:t>
            </w:r>
            <w:r w:rsidRPr="002C4C2C">
              <w:tab/>
              <w:t>Restore deleted folder/subfolders and files as necessary</w:t>
            </w:r>
          </w:p>
        </w:tc>
      </w:tr>
      <w:tr w:rsidTr="003E43B1">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List"/>
              <w:rPr>
                <w:lang w:val="en-NZ"/>
              </w:rPr>
            </w:pPr>
            <w:r w:rsidRPr="002C4C2C">
              <w:t>4.</w:t>
            </w:r>
            <w:r w:rsidRPr="002C4C2C">
              <w:tab/>
              <w:t>Print information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C2C" w:rsidP="002C4C2C">
            <w:pPr>
              <w:pStyle w:val="List2"/>
            </w:pPr>
            <w:r w:rsidRPr="002C4C2C">
              <w:t>4.1.</w:t>
            </w:r>
            <w:r w:rsidRPr="002C4C2C">
              <w:tab/>
              <w:t>Print information from installed printer</w:t>
            </w:r>
          </w:p>
          <w:p w:rsidR="00000000" w:rsidRPr="002C4C2C" w:rsidP="002C4C2C">
            <w:pPr>
              <w:pStyle w:val="List2"/>
            </w:pPr>
            <w:r w:rsidRPr="002C4C2C">
              <w:t>4.2.</w:t>
            </w:r>
            <w:r w:rsidRPr="002C4C2C">
              <w:tab/>
              <w:t>View progress of print jobs and delete as required</w:t>
            </w:r>
          </w:p>
          <w:p w:rsidR="00000000" w:rsidP="002C4C2C">
            <w:pPr>
              <w:pStyle w:val="List2"/>
              <w:rPr>
                <w:lang w:val="en-NZ"/>
              </w:rPr>
            </w:pPr>
            <w:r w:rsidRPr="002C4C2C">
              <w:t>4.3.</w:t>
            </w:r>
            <w:r w:rsidRPr="002C4C2C">
              <w:tab/>
              <w:t>Change default printer if instal</w:t>
            </w:r>
            <w:r w:rsidRPr="002C4C2C">
              <w:t>led and required</w:t>
            </w:r>
          </w:p>
        </w:tc>
      </w:tr>
      <w:tr w:rsidTr="003E43B1">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List"/>
              <w:rPr>
                <w:lang w:val="en-NZ"/>
              </w:rPr>
            </w:pPr>
            <w:r w:rsidRPr="002C4C2C">
              <w:t>5.</w:t>
            </w:r>
            <w:r w:rsidRPr="002C4C2C">
              <w:tab/>
              <w:t>Shut down computer</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C2C" w:rsidP="002C4C2C">
            <w:pPr>
              <w:pStyle w:val="List2"/>
            </w:pPr>
            <w:r w:rsidRPr="002C4C2C">
              <w:t>5.1.</w:t>
            </w:r>
            <w:r w:rsidRPr="002C4C2C">
              <w:tab/>
              <w:t>Close all open applications</w:t>
            </w:r>
          </w:p>
          <w:p w:rsidR="00000000" w:rsidRPr="002C4C2C" w:rsidP="002C4C2C">
            <w:pPr>
              <w:pStyle w:val="List2"/>
            </w:pPr>
            <w:r w:rsidRPr="002C4C2C">
              <w:t>5.2.</w:t>
            </w:r>
            <w:r w:rsidRPr="002C4C2C">
              <w:tab/>
              <w:t>Shut-down computer according to user procedures</w:t>
            </w:r>
          </w:p>
        </w:tc>
      </w:tr>
    </w:tbl>
    <w:p w:rsidR="00000000" w:rsidRPr="002C4C2C" w:rsidP="002C4C2C">
      <w:pPr>
        <w:pStyle w:val="BodyText"/>
      </w:pPr>
    </w:p>
    <w:p w:rsidR="00000000" w:rsidRPr="002C4C2C" w:rsidP="002C4C2C">
      <w:pPr>
        <w:pStyle w:val="AllowPageBreak"/>
      </w:pPr>
    </w:p>
    <w:p w:rsidR="00000000" w:rsidRPr="002C4C2C" w:rsidP="002C4C2C">
      <w:pPr>
        <w:pStyle w:val="Heading1"/>
      </w:pPr>
      <w:bookmarkStart w:id="9" w:name="O_64991"/>
      <w:bookmarkEnd w:id="9"/>
      <w:r w:rsidRPr="002C4C2C">
        <w:t>Required Skills and Knowledge</w:t>
      </w:r>
    </w:p>
    <w:tbl>
      <w:tblPr>
        <w:tblW w:w="0" w:type="auto"/>
        <w:tblLayout w:type="fixed"/>
        <w:tblCellMar>
          <w:left w:w="62" w:type="dxa"/>
          <w:right w:w="62" w:type="dxa"/>
        </w:tblCellMar>
        <w:tblLook w:val="0000"/>
      </w:tblPr>
      <w:tblGrid>
        <w:gridCol w:w="8522"/>
      </w:tblGrid>
      <w:tr w:rsidTr="003E43B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4C2C">
            <w:pPr>
              <w:pStyle w:val="BodyText"/>
              <w:rPr>
                <w:lang w:val="en-NZ"/>
              </w:rPr>
            </w:pPr>
            <w:r w:rsidRPr="002C4C2C">
              <w:rPr>
                <w:rStyle w:val="SpecialBold"/>
              </w:rPr>
              <w:t>REQUIRED SKILLS AND KNOWLEDGE</w:t>
            </w:r>
          </w:p>
        </w:tc>
      </w:tr>
      <w:tr w:rsidTr="003E43B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r w:rsidRPr="002C4C2C">
              <w:t>This section describes the skills and knowledge required for this unit.</w:t>
            </w:r>
          </w:p>
        </w:tc>
      </w:tr>
      <w:tr w:rsidTr="003E43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r w:rsidRPr="002C4C2C">
              <w:rPr>
                <w:rStyle w:val="SpecialBold"/>
              </w:rPr>
              <w:t>Required skills</w:t>
            </w:r>
          </w:p>
        </w:tc>
      </w:tr>
      <w:tr w:rsidTr="003E43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C2C" w:rsidP="002C4C2C">
            <w:pPr>
              <w:pStyle w:val="ListBullet"/>
            </w:pPr>
            <w:r w:rsidRPr="002C4C2C">
              <w:t>literacy skills to identify work requirements, to comprehend basic workplace documents, to interpret basic user manuals and to proofread simple documents</w:t>
            </w:r>
          </w:p>
          <w:p w:rsidR="00000000" w:rsidRPr="002C4C2C" w:rsidP="002C4C2C">
            <w:pPr>
              <w:pStyle w:val="ListBullet"/>
            </w:pPr>
            <w:r w:rsidRPr="002C4C2C">
              <w:t>communication skills to identify lines of communication, to request advice, to effectively question, to follow instructions and to receive feedback</w:t>
            </w:r>
          </w:p>
          <w:p w:rsidR="00000000" w:rsidRPr="002C4C2C" w:rsidP="002C4C2C">
            <w:pPr>
              <w:pStyle w:val="ListBullet"/>
            </w:pPr>
            <w:r w:rsidRPr="002C4C2C">
              <w:t>problem-solving skills to solve routine problems in the workplace, while under direct supervision</w:t>
            </w:r>
          </w:p>
          <w:p w:rsidR="00000000" w:rsidRPr="002C4C2C" w:rsidP="002C4C2C">
            <w:pPr>
              <w:pStyle w:val="ListBullet"/>
            </w:pPr>
            <w:r w:rsidRPr="002C4C2C">
              <w:t>technology</w:t>
            </w:r>
            <w:r w:rsidRPr="002C4C2C">
              <w:t xml:space="preserve"> skills to use equipment safely while under direction, basic keyboard and mouse skills and procedures relating to logging on and accessing a computer </w:t>
            </w:r>
          </w:p>
          <w:p w:rsidR="00000000" w:rsidP="002C4C2C">
            <w:pPr>
              <w:pStyle w:val="ListBullet"/>
              <w:rPr>
                <w:lang w:val="en-NZ"/>
              </w:rPr>
            </w:pPr>
            <w:r w:rsidRPr="002C4C2C">
              <w:t>basic typing techniques and strategies.</w:t>
            </w:r>
          </w:p>
        </w:tc>
      </w:tr>
      <w:tr w:rsidTr="003E43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r w:rsidRPr="002C4C2C">
              <w:rPr>
                <w:rStyle w:val="SpecialBold"/>
              </w:rPr>
              <w:t>Required knowledge</w:t>
            </w:r>
          </w:p>
        </w:tc>
      </w:tr>
      <w:tr w:rsidTr="003E43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C2C" w:rsidP="002C4C2C">
            <w:pPr>
              <w:pStyle w:val="ListBullet"/>
            </w:pPr>
            <w:r w:rsidRPr="002C4C2C">
              <w:t>key provisions of relevant legislation from</w:t>
            </w:r>
            <w:r w:rsidRPr="002C4C2C">
              <w:t xml:space="preserve"> all levels of government that may affect aspects of business operations, such as:</w:t>
            </w:r>
          </w:p>
          <w:p w:rsidR="00000000" w:rsidRPr="002C4C2C" w:rsidP="002C4C2C">
            <w:pPr>
              <w:pStyle w:val="ListBullet2"/>
            </w:pPr>
            <w:r w:rsidRPr="002C4C2C">
              <w:t>OHS</w:t>
            </w:r>
          </w:p>
          <w:p w:rsidR="00000000" w:rsidRPr="002C4C2C" w:rsidP="002C4C2C">
            <w:pPr>
              <w:pStyle w:val="ListBullet"/>
            </w:pPr>
            <w:r w:rsidRPr="002C4C2C">
              <w:t>basic ergonomics of computer use</w:t>
            </w:r>
          </w:p>
          <w:p w:rsidR="00000000" w:rsidRPr="002C4C2C" w:rsidP="002C4C2C">
            <w:pPr>
              <w:pStyle w:val="ListBullet"/>
            </w:pPr>
            <w:r w:rsidRPr="002C4C2C">
              <w:t>main types and parts of computers, and basic features of different operating systems</w:t>
            </w:r>
          </w:p>
          <w:p w:rsidR="00000000" w:rsidRPr="002C4C2C" w:rsidP="002C4C2C">
            <w:pPr>
              <w:pStyle w:val="ListBullet"/>
            </w:pPr>
            <w:r w:rsidRPr="002C4C2C">
              <w:t>suitable file naming conventions.</w:t>
            </w:r>
          </w:p>
        </w:tc>
      </w:tr>
    </w:tbl>
    <w:p w:rsidR="00000000" w:rsidRPr="002C4C2C" w:rsidP="002C4C2C">
      <w:pPr>
        <w:pStyle w:val="BodyText"/>
      </w:pPr>
    </w:p>
    <w:p w:rsidR="00000000" w:rsidRPr="002C4C2C" w:rsidP="002C4C2C">
      <w:pPr>
        <w:pStyle w:val="AllowPageBreak"/>
      </w:pPr>
    </w:p>
    <w:p w:rsidR="00000000" w:rsidRPr="002C4C2C" w:rsidP="002C4C2C">
      <w:pPr>
        <w:pStyle w:val="Heading1"/>
      </w:pPr>
      <w:bookmarkStart w:id="10" w:name="O_64992"/>
      <w:bookmarkEnd w:id="10"/>
      <w:r w:rsidRPr="002C4C2C">
        <w:t>Evidence Guide</w:t>
      </w:r>
    </w:p>
    <w:tbl>
      <w:tblPr>
        <w:tblW w:w="9570" w:type="dxa"/>
        <w:tblLayout w:type="fixed"/>
        <w:tblCellMar>
          <w:left w:w="62" w:type="dxa"/>
          <w:right w:w="62" w:type="dxa"/>
        </w:tblCellMar>
        <w:tblLook w:val="0000"/>
      </w:tblPr>
      <w:tblGrid>
        <w:gridCol w:w="3908"/>
        <w:gridCol w:w="5662"/>
      </w:tblGrid>
      <w:tr w:rsidTr="003E43B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r w:rsidRPr="002C4C2C">
              <w:rPr>
                <w:rStyle w:val="SpecialBold"/>
              </w:rPr>
              <w:t>EVIDENCE GUIDE</w:t>
            </w:r>
          </w:p>
        </w:tc>
      </w:tr>
      <w:tr w:rsidTr="003E43B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r w:rsidRPr="002C4C2C">
              <w:t>The Evidence Guide provides advice on assessment and must be read in conjunction with the performance criteria, required skills and knowledge, range statement and the Assessment Guidelines for the Training Package.</w:t>
            </w:r>
          </w:p>
        </w:tc>
      </w:tr>
      <w:tr w:rsidTr="003E43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r w:rsidRPr="002C4C2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p>
        </w:tc>
      </w:tr>
      <w:tr w:rsidTr="003E43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r w:rsidRPr="002C4C2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C2C" w:rsidP="002C4C2C">
            <w:pPr>
              <w:pStyle w:val="BodyText"/>
            </w:pPr>
            <w:r w:rsidRPr="002C4C2C">
              <w:t>Evidence of the following is essential:</w:t>
            </w:r>
          </w:p>
          <w:p w:rsidR="00000000" w:rsidRPr="002C4C2C" w:rsidP="002C4C2C">
            <w:pPr>
              <w:pStyle w:val="ListBullet"/>
            </w:pPr>
            <w:r w:rsidRPr="002C4C2C">
              <w:t xml:space="preserve">navigation and manipulation of the desktop environment within the range of assigned </w:t>
            </w:r>
            <w:r w:rsidRPr="002C4C2C">
              <w:t>workplace tasks</w:t>
            </w:r>
          </w:p>
          <w:p w:rsidR="00000000" w:rsidRPr="002C4C2C" w:rsidP="002C4C2C">
            <w:pPr>
              <w:pStyle w:val="ListBullet"/>
            </w:pPr>
            <w:r w:rsidRPr="002C4C2C">
              <w:t>knowledge of organisational requirements for simple documents and filing conventions</w:t>
            </w:r>
          </w:p>
          <w:p w:rsidR="00000000" w:rsidP="002C4C2C">
            <w:pPr>
              <w:pStyle w:val="ListBullet"/>
              <w:rPr>
                <w:lang w:val="en-NZ"/>
              </w:rPr>
            </w:pPr>
            <w:r w:rsidRPr="002C4C2C">
              <w:t>application of simple keyboard functions to produce documents with a degree of speed and accuracy relevant to the level of responsibility required.</w:t>
            </w:r>
          </w:p>
        </w:tc>
      </w:tr>
      <w:tr w:rsidTr="003E43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r w:rsidRPr="002C4C2C">
              <w:rPr>
                <w:rStyle w:val="SpecialBold"/>
              </w:rPr>
              <w:t>Contex</w:t>
            </w:r>
            <w:r w:rsidRPr="002C4C2C">
              <w:rPr>
                <w:rStyle w:val="SpecialBold"/>
              </w:rPr>
              <w:t>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C2C" w:rsidP="002C4C2C">
            <w:pPr>
              <w:pStyle w:val="BodyText"/>
            </w:pPr>
            <w:r w:rsidRPr="002C4C2C">
              <w:t>Assessment must ensure:</w:t>
            </w:r>
          </w:p>
          <w:p w:rsidR="00000000" w:rsidRPr="002C4C2C" w:rsidP="002C4C2C">
            <w:pPr>
              <w:pStyle w:val="ListBullet"/>
            </w:pPr>
            <w:r w:rsidRPr="002C4C2C">
              <w:t>access to an actual workplace or simulated environment</w:t>
            </w:r>
          </w:p>
          <w:p w:rsidR="00000000" w:rsidRPr="002C4C2C" w:rsidP="002C4C2C">
            <w:pPr>
              <w:pStyle w:val="ListBullet"/>
            </w:pPr>
            <w:r w:rsidRPr="002C4C2C">
              <w:t>access to office equipment and resources</w:t>
            </w:r>
          </w:p>
          <w:p w:rsidR="00000000" w:rsidP="002C4C2C">
            <w:pPr>
              <w:pStyle w:val="ListBullet"/>
              <w:rPr>
                <w:lang w:val="en-NZ"/>
              </w:rPr>
            </w:pPr>
            <w:r w:rsidRPr="002C4C2C">
              <w:t>examples of workplace documentation.</w:t>
            </w:r>
          </w:p>
        </w:tc>
      </w:tr>
      <w:tr w:rsidTr="003E43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r w:rsidRPr="002C4C2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C2C" w:rsidP="002C4C2C">
            <w:pPr>
              <w:pStyle w:val="BodyText"/>
            </w:pPr>
            <w:r w:rsidRPr="002C4C2C">
              <w:t>A range of assessment methods should be used to assess practical skills and knowledge. The following examples are appropriate for this unit:</w:t>
            </w:r>
          </w:p>
          <w:p w:rsidR="00000000" w:rsidRPr="002C4C2C" w:rsidP="002C4C2C">
            <w:pPr>
              <w:pStyle w:val="ListBullet"/>
            </w:pPr>
            <w:r w:rsidRPr="002C4C2C">
              <w:t xml:space="preserve">direct questioning combined with review of portfolios of evidence and third party workplace reports of on-the-job </w:t>
            </w:r>
            <w:r w:rsidRPr="002C4C2C">
              <w:t>performance by the candidate</w:t>
            </w:r>
          </w:p>
          <w:p w:rsidR="00000000" w:rsidRPr="002C4C2C" w:rsidP="002C4C2C">
            <w:pPr>
              <w:pStyle w:val="ListBullet"/>
            </w:pPr>
            <w:r w:rsidRPr="002C4C2C">
              <w:t>demonstration of techniques</w:t>
            </w:r>
          </w:p>
          <w:p w:rsidR="00000000" w:rsidRPr="002C4C2C" w:rsidP="002C4C2C">
            <w:pPr>
              <w:pStyle w:val="ListBullet"/>
            </w:pPr>
            <w:r w:rsidRPr="002C4C2C">
              <w:t>oral or written questioning to assess knowledge of computer operations and functions</w:t>
            </w:r>
          </w:p>
          <w:p w:rsidR="00000000" w:rsidRPr="002C4C2C" w:rsidP="002C4C2C">
            <w:pPr>
              <w:pStyle w:val="ListBullet"/>
            </w:pPr>
            <w:r w:rsidRPr="002C4C2C">
              <w:t>review of shortcuts created</w:t>
            </w:r>
          </w:p>
          <w:p w:rsidR="00000000" w:rsidP="002C4C2C">
            <w:pPr>
              <w:pStyle w:val="ListBullet"/>
              <w:rPr>
                <w:lang w:val="en-NZ"/>
              </w:rPr>
            </w:pPr>
            <w:r w:rsidRPr="002C4C2C">
              <w:t>review of folders/subfolders created.</w:t>
            </w:r>
          </w:p>
        </w:tc>
      </w:tr>
      <w:tr w:rsidTr="003E43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r w:rsidRPr="002C4C2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C2C" w:rsidP="002C4C2C">
            <w:pPr>
              <w:pStyle w:val="BodyText"/>
            </w:pPr>
            <w:r w:rsidRPr="002C4C2C">
              <w:t>Holistic assessment with other units relevant to the industry sector, workplace and job role is recommended, for example:</w:t>
            </w:r>
          </w:p>
          <w:p w:rsidR="00000000" w:rsidRPr="002C4C2C" w:rsidP="002C4C2C">
            <w:pPr>
              <w:pStyle w:val="ListBullet"/>
            </w:pPr>
            <w:r w:rsidRPr="002C4C2C">
              <w:t>BSBITU102ADevelop keyboard skills</w:t>
            </w:r>
          </w:p>
          <w:p w:rsidR="00000000" w:rsidRPr="002C4C2C" w:rsidP="002C4C2C">
            <w:pPr>
              <w:pStyle w:val="ListBullet"/>
            </w:pPr>
            <w:r w:rsidRPr="002C4C2C">
              <w:t>other general administration units.</w:t>
            </w:r>
          </w:p>
        </w:tc>
      </w:tr>
    </w:tbl>
    <w:p w:rsidR="00000000" w:rsidRPr="002C4C2C" w:rsidP="002C4C2C">
      <w:pPr>
        <w:pStyle w:val="BodyText"/>
      </w:pPr>
    </w:p>
    <w:p w:rsidR="00000000" w:rsidRPr="002C4C2C" w:rsidP="002C4C2C">
      <w:pPr>
        <w:pStyle w:val="AllowPageBreak"/>
      </w:pPr>
    </w:p>
    <w:p w:rsidR="00000000" w:rsidRPr="002C4C2C" w:rsidP="002C4C2C">
      <w:pPr>
        <w:pStyle w:val="Heading1"/>
      </w:pPr>
      <w:bookmarkStart w:id="11" w:name="O_64993"/>
      <w:bookmarkEnd w:id="11"/>
      <w:r w:rsidRPr="002C4C2C">
        <w:t>Range Statement</w:t>
      </w:r>
    </w:p>
    <w:tbl>
      <w:tblPr>
        <w:tblW w:w="0" w:type="auto"/>
        <w:tblLayout w:type="fixed"/>
        <w:tblCellMar>
          <w:left w:w="62" w:type="dxa"/>
          <w:right w:w="62" w:type="dxa"/>
        </w:tblCellMar>
        <w:tblLook w:val="0000"/>
      </w:tblPr>
      <w:tblGrid>
        <w:gridCol w:w="3482"/>
        <w:gridCol w:w="5040"/>
      </w:tblGrid>
      <w:tr w:rsidTr="003E43B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r w:rsidRPr="002C4C2C">
              <w:rPr>
                <w:rStyle w:val="SpecialBold"/>
              </w:rPr>
              <w:t>RANGE STATEMENT</w:t>
            </w:r>
          </w:p>
        </w:tc>
      </w:tr>
      <w:tr w:rsidTr="003E43B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r w:rsidRPr="002C4C2C">
              <w:t>The range statement relates to the unit of competency as a whole. It allows for different work environments and situations that may affect performance. Bold italicised wording, if used in the performance criteria, is detailed below. Essential operating con</w:t>
            </w:r>
            <w:r w:rsidRPr="002C4C2C">
              <w:t>ditions that may be present with training and assessment (depending on the work situation, needs of the candidate, accessibility of the item, and local industry and regional contexts) may also be included.</w:t>
            </w:r>
          </w:p>
        </w:tc>
      </w:tr>
      <w:tr w:rsidTr="003E43B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r w:rsidRPr="002C4C2C">
              <w:rPr>
                <w:rStyle w:val="BoldandItalics"/>
              </w:rPr>
              <w:t>Ergonomic requirements</w:t>
            </w:r>
            <w:r w:rsidRPr="002C4C2C">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C2C" w:rsidP="002C4C2C">
            <w:pPr>
              <w:pStyle w:val="ListBullet"/>
            </w:pPr>
            <w:r w:rsidRPr="002C4C2C">
              <w:t>avoiding ra</w:t>
            </w:r>
            <w:r w:rsidRPr="002C4C2C">
              <w:t>diation from computer screens</w:t>
            </w:r>
          </w:p>
          <w:p w:rsidR="00000000" w:rsidRPr="002C4C2C" w:rsidP="002C4C2C">
            <w:pPr>
              <w:pStyle w:val="ListBullet"/>
            </w:pPr>
            <w:r w:rsidRPr="002C4C2C">
              <w:t>chair height, seat and back adjustment</w:t>
            </w:r>
          </w:p>
          <w:p w:rsidR="00000000" w:rsidRPr="002C4C2C" w:rsidP="002C4C2C">
            <w:pPr>
              <w:pStyle w:val="ListBullet"/>
            </w:pPr>
            <w:r w:rsidRPr="002C4C2C">
              <w:t>document holder</w:t>
            </w:r>
          </w:p>
          <w:p w:rsidR="00000000" w:rsidRPr="002C4C2C" w:rsidP="002C4C2C">
            <w:pPr>
              <w:pStyle w:val="ListBullet"/>
            </w:pPr>
            <w:r w:rsidRPr="002C4C2C">
              <w:t>footrest</w:t>
            </w:r>
          </w:p>
          <w:p w:rsidR="00000000" w:rsidRPr="002C4C2C" w:rsidP="002C4C2C">
            <w:pPr>
              <w:pStyle w:val="ListBullet"/>
            </w:pPr>
            <w:r w:rsidRPr="002C4C2C">
              <w:t>keyboard and mouse position</w:t>
            </w:r>
          </w:p>
          <w:p w:rsidR="00000000" w:rsidRPr="002C4C2C" w:rsidP="002C4C2C">
            <w:pPr>
              <w:pStyle w:val="ListBullet"/>
            </w:pPr>
            <w:r w:rsidRPr="002C4C2C">
              <w:t>lighting</w:t>
            </w:r>
          </w:p>
          <w:p w:rsidR="00000000" w:rsidRPr="002C4C2C" w:rsidP="002C4C2C">
            <w:pPr>
              <w:pStyle w:val="ListBullet"/>
            </w:pPr>
            <w:r w:rsidRPr="002C4C2C">
              <w:t>noise minimisation</w:t>
            </w:r>
          </w:p>
          <w:p w:rsidR="00000000" w:rsidRPr="002C4C2C" w:rsidP="002C4C2C">
            <w:pPr>
              <w:pStyle w:val="ListBullet"/>
            </w:pPr>
            <w:r w:rsidRPr="002C4C2C">
              <w:t>posture</w:t>
            </w:r>
          </w:p>
          <w:p w:rsidR="00000000" w:rsidRPr="002C4C2C" w:rsidP="002C4C2C">
            <w:pPr>
              <w:pStyle w:val="ListBullet"/>
            </w:pPr>
            <w:r w:rsidRPr="002C4C2C">
              <w:t>screen position</w:t>
            </w:r>
          </w:p>
          <w:p w:rsidR="00000000" w:rsidP="002C4C2C">
            <w:pPr>
              <w:pStyle w:val="ListBullet"/>
              <w:rPr>
                <w:lang w:val="en-NZ"/>
              </w:rPr>
            </w:pPr>
            <w:r w:rsidRPr="002C4C2C">
              <w:t>workstation height and layout</w:t>
            </w:r>
          </w:p>
        </w:tc>
      </w:tr>
      <w:tr w:rsidTr="003E43B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r w:rsidRPr="002C4C2C">
              <w:rPr>
                <w:rStyle w:val="BoldandItalics"/>
              </w:rPr>
              <w:t>Work organisation</w:t>
            </w:r>
            <w:r w:rsidRPr="002C4C2C">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C2C" w:rsidP="002C4C2C">
            <w:pPr>
              <w:pStyle w:val="ListBullet"/>
            </w:pPr>
            <w:r w:rsidRPr="002C4C2C">
              <w:t>exercise breaks</w:t>
            </w:r>
          </w:p>
          <w:p w:rsidR="00000000" w:rsidRPr="002C4C2C" w:rsidP="002C4C2C">
            <w:pPr>
              <w:pStyle w:val="ListBullet"/>
            </w:pPr>
            <w:r w:rsidRPr="002C4C2C">
              <w:t>mix of repetitive and other activities</w:t>
            </w:r>
          </w:p>
          <w:p w:rsidR="00000000" w:rsidRPr="002C4C2C" w:rsidP="002C4C2C">
            <w:pPr>
              <w:pStyle w:val="ListBullet"/>
            </w:pPr>
            <w:r w:rsidRPr="002C4C2C">
              <w:t>rest periods</w:t>
            </w:r>
          </w:p>
          <w:p w:rsidR="00000000" w:rsidP="002C4C2C">
            <w:pPr>
              <w:pStyle w:val="ListBullet"/>
              <w:rPr>
                <w:lang w:val="en-NZ"/>
              </w:rPr>
            </w:pPr>
            <w:r w:rsidRPr="002C4C2C">
              <w:t>visual display unit (VDU) eye testing</w:t>
            </w:r>
          </w:p>
        </w:tc>
      </w:tr>
      <w:tr w:rsidTr="003E43B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r w:rsidRPr="002C4C2C">
              <w:rPr>
                <w:rStyle w:val="BoldandItalics"/>
              </w:rPr>
              <w:t>Occupational health and safety requirements</w:t>
            </w:r>
            <w:r w:rsidRPr="002C4C2C">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C2C" w:rsidP="002C4C2C">
            <w:pPr>
              <w:pStyle w:val="ListBullet"/>
            </w:pPr>
            <w:r w:rsidRPr="002C4C2C">
              <w:t xml:space="preserve">OHS guidelines related to the use of the screen equipment, computing equipment and </w:t>
            </w:r>
            <w:r w:rsidRPr="002C4C2C">
              <w:t>peripherals, ergonomic work stations, security procedures, customisation requirements</w:t>
            </w:r>
          </w:p>
          <w:p w:rsidR="00000000" w:rsidP="002C4C2C">
            <w:pPr>
              <w:pStyle w:val="ListBullet"/>
              <w:rPr>
                <w:lang w:val="en-NZ"/>
              </w:rPr>
            </w:pPr>
            <w:r w:rsidRPr="002C4C2C">
              <w:t>statutory requirements</w:t>
            </w:r>
          </w:p>
        </w:tc>
      </w:tr>
      <w:tr w:rsidTr="003E43B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r w:rsidRPr="002C4C2C">
              <w:rPr>
                <w:rStyle w:val="BoldandItalics"/>
              </w:rPr>
              <w:t>Desktop icons</w:t>
            </w:r>
            <w:r w:rsidRPr="002C4C2C">
              <w:t xml:space="preserve">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C2C" w:rsidP="002C4C2C">
            <w:pPr>
              <w:pStyle w:val="ListBullet"/>
            </w:pPr>
            <w:r w:rsidRPr="002C4C2C">
              <w:t>directories/folders</w:t>
            </w:r>
          </w:p>
          <w:p w:rsidR="00000000" w:rsidRPr="002C4C2C" w:rsidP="002C4C2C">
            <w:pPr>
              <w:pStyle w:val="ListBullet"/>
            </w:pPr>
            <w:r w:rsidRPr="002C4C2C">
              <w:t>files</w:t>
            </w:r>
          </w:p>
          <w:p w:rsidR="00000000" w:rsidRPr="002C4C2C" w:rsidP="002C4C2C">
            <w:pPr>
              <w:pStyle w:val="ListBullet"/>
            </w:pPr>
            <w:r w:rsidRPr="002C4C2C">
              <w:t>network devices</w:t>
            </w:r>
          </w:p>
          <w:p w:rsidR="00000000" w:rsidP="002C4C2C">
            <w:pPr>
              <w:pStyle w:val="ListBullet"/>
              <w:rPr>
                <w:lang w:val="en-NZ"/>
              </w:rPr>
            </w:pPr>
            <w:r w:rsidRPr="002C4C2C">
              <w:t>recycle bin and waste basket</w:t>
            </w:r>
          </w:p>
        </w:tc>
      </w:tr>
      <w:tr w:rsidTr="003E43B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r w:rsidRPr="002C4C2C">
              <w:rPr>
                <w:rStyle w:val="BoldandItalics"/>
              </w:rPr>
              <w:t>File attributes</w:t>
            </w:r>
            <w:r w:rsidRPr="002C4C2C">
              <w:t xml:space="preserve">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C2C" w:rsidP="002C4C2C">
            <w:pPr>
              <w:pStyle w:val="ListBullet"/>
            </w:pPr>
            <w:r w:rsidRPr="002C4C2C">
              <w:t>dates</w:t>
            </w:r>
          </w:p>
          <w:p w:rsidR="00000000" w:rsidP="002C4C2C">
            <w:pPr>
              <w:pStyle w:val="ListBullet"/>
              <w:rPr>
                <w:lang w:val="en-NZ"/>
              </w:rPr>
            </w:pPr>
            <w:r w:rsidRPr="002C4C2C">
              <w:t>size</w:t>
            </w:r>
          </w:p>
        </w:tc>
      </w:tr>
      <w:tr w:rsidTr="003E43B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r w:rsidRPr="002C4C2C">
              <w:rPr>
                <w:rStyle w:val="BoldandItalics"/>
              </w:rPr>
              <w:t xml:space="preserve">Appropriate </w:t>
            </w:r>
            <w:r w:rsidRPr="002C4C2C">
              <w:rPr>
                <w:rStyle w:val="BoldandItalics"/>
              </w:rPr>
              <w:t>media</w:t>
            </w:r>
            <w:r w:rsidRPr="002C4C2C">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C2C" w:rsidP="002C4C2C">
            <w:pPr>
              <w:pStyle w:val="ListBullet"/>
            </w:pPr>
            <w:r w:rsidRPr="002C4C2C">
              <w:t>CDs</w:t>
            </w:r>
          </w:p>
          <w:p w:rsidR="00000000" w:rsidRPr="002C4C2C" w:rsidP="002C4C2C">
            <w:pPr>
              <w:pStyle w:val="ListBullet"/>
            </w:pPr>
            <w:r w:rsidRPr="002C4C2C">
              <w:t>diskettes</w:t>
            </w:r>
          </w:p>
          <w:p w:rsidR="00000000" w:rsidRPr="002C4C2C" w:rsidP="002C4C2C">
            <w:pPr>
              <w:pStyle w:val="ListBullet"/>
            </w:pPr>
            <w:r w:rsidRPr="002C4C2C">
              <w:t>local hard drive</w:t>
            </w:r>
          </w:p>
          <w:p w:rsidR="00000000" w:rsidRPr="002C4C2C" w:rsidP="002C4C2C">
            <w:pPr>
              <w:pStyle w:val="ListBullet"/>
            </w:pPr>
            <w:r w:rsidRPr="002C4C2C">
              <w:t>other locations on a network</w:t>
            </w:r>
          </w:p>
          <w:p w:rsidR="00000000" w:rsidRPr="002C4C2C" w:rsidP="002C4C2C">
            <w:pPr>
              <w:pStyle w:val="ListBullet"/>
            </w:pPr>
            <w:r w:rsidRPr="002C4C2C">
              <w:t>USB/ Flash/Thumb drives</w:t>
            </w:r>
          </w:p>
          <w:p w:rsidR="00000000" w:rsidRPr="002C4C2C" w:rsidP="002C4C2C">
            <w:pPr>
              <w:pStyle w:val="ListBullet"/>
            </w:pPr>
            <w:r w:rsidRPr="002C4C2C">
              <w:t>zip disks</w:t>
            </w:r>
          </w:p>
        </w:tc>
      </w:tr>
    </w:tbl>
    <w:p w:rsidR="003E43B1" w:rsidP="002C4C2C">
      <w:pPr>
        <w:pStyle w:val="BodyText"/>
      </w:pPr>
    </w:p>
    <w:p w:rsidR="003E43B1" w:rsidP="002C4C2C">
      <w:pPr>
        <w:pStyle w:val="BodyText"/>
      </w:pPr>
    </w:p>
    <w:p w:rsidR="00000000" w:rsidRPr="002C4C2C" w:rsidP="002C4C2C">
      <w:pPr>
        <w:pStyle w:val="Heading1"/>
      </w:pPr>
      <w:bookmarkStart w:id="12" w:name="O_64994"/>
      <w:bookmarkEnd w:id="12"/>
      <w:r w:rsidRPr="002C4C2C">
        <w:t>Unit Sector(s)</w:t>
      </w:r>
    </w:p>
    <w:tbl>
      <w:tblPr>
        <w:tblW w:w="0" w:type="auto"/>
        <w:tblLayout w:type="fixed"/>
        <w:tblCellMar>
          <w:left w:w="62" w:type="dxa"/>
          <w:right w:w="62" w:type="dxa"/>
        </w:tblCellMar>
        <w:tblLook w:val="0000"/>
      </w:tblPr>
      <w:tblGrid>
        <w:gridCol w:w="2654"/>
        <w:gridCol w:w="5868"/>
      </w:tblGrid>
      <w:tr w:rsidTr="003E43B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r w:rsidRPr="002C4C2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C2C" w:rsidP="002C4C2C">
            <w:pPr>
              <w:pStyle w:val="BodyText"/>
            </w:pPr>
          </w:p>
        </w:tc>
      </w:tr>
    </w:tbl>
    <w:p w:rsidR="00000000" w:rsidRPr="002C4C2C" w:rsidP="002C4C2C">
      <w:pPr>
        <w:pStyle w:val="BodyText"/>
      </w:pPr>
    </w:p>
    <w:p w:rsidR="00000000" w:rsidRPr="002C4C2C" w:rsidP="002C4C2C">
      <w:pPr>
        <w:pStyle w:val="AllowPageBreak"/>
      </w:pPr>
    </w:p>
    <w:p w:rsidR="00000000" w:rsidRPr="002C4C2C" w:rsidP="002C4C2C">
      <w:pPr>
        <w:pStyle w:val="Heading1"/>
      </w:pPr>
      <w:bookmarkStart w:id="13" w:name="O_154123"/>
      <w:bookmarkEnd w:id="13"/>
      <w:r w:rsidRPr="002C4C2C">
        <w:t>Competency field</w:t>
      </w:r>
    </w:p>
    <w:tbl>
      <w:tblPr>
        <w:tblW w:w="0" w:type="auto"/>
        <w:tblLayout w:type="fixed"/>
        <w:tblCellMar>
          <w:left w:w="62" w:type="dxa"/>
          <w:right w:w="62" w:type="dxa"/>
        </w:tblCellMar>
        <w:tblLook w:val="0000"/>
      </w:tblPr>
      <w:tblGrid>
        <w:gridCol w:w="2776"/>
        <w:gridCol w:w="5746"/>
      </w:tblGrid>
      <w:tr w:rsidTr="003E43B1">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r w:rsidRPr="002C4C2C">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C2C" w:rsidP="002C4C2C">
            <w:pPr>
              <w:pStyle w:val="BodyText"/>
            </w:pPr>
            <w:r w:rsidRPr="002C4C2C">
              <w:t>Information and Communications Technology - IT Use</w:t>
            </w:r>
          </w:p>
        </w:tc>
      </w:tr>
    </w:tbl>
    <w:p w:rsidR="00000000" w:rsidRPr="002C4C2C" w:rsidP="002C4C2C">
      <w:pPr>
        <w:pStyle w:val="BodyText"/>
      </w:pPr>
    </w:p>
    <w:p w:rsidR="00000000" w:rsidRPr="002C4C2C" w:rsidP="002C4C2C">
      <w:pPr>
        <w:pStyle w:val="AllowPageBreak"/>
      </w:pPr>
    </w:p>
    <w:p w:rsidR="00000000" w:rsidRPr="002C4C2C" w:rsidP="002C4C2C">
      <w:pPr>
        <w:pStyle w:val="Heading1"/>
      </w:pPr>
      <w:bookmarkStart w:id="14" w:name="O_154122"/>
      <w:bookmarkEnd w:id="14"/>
      <w:r w:rsidRPr="002C4C2C">
        <w:t>Co-requisite units</w:t>
      </w:r>
    </w:p>
    <w:tbl>
      <w:tblPr>
        <w:tblW w:w="0" w:type="auto"/>
        <w:tblLayout w:type="fixed"/>
        <w:tblCellMar>
          <w:left w:w="62" w:type="dxa"/>
          <w:right w:w="62" w:type="dxa"/>
        </w:tblCellMar>
        <w:tblLook w:val="0000"/>
      </w:tblPr>
      <w:tblGrid>
        <w:gridCol w:w="2641"/>
        <w:gridCol w:w="1322"/>
        <w:gridCol w:w="4559"/>
      </w:tblGrid>
      <w:tr w:rsidTr="003E43B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r w:rsidRPr="002C4C2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E43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C2C">
            <w:pPr>
              <w:pStyle w:val="BodyText"/>
              <w:rPr>
                <w:lang w:val="en-NZ"/>
              </w:rPr>
            </w:pPr>
          </w:p>
        </w:tc>
      </w:tr>
      <w:tr w:rsidTr="003E43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C2C" w:rsidP="002C4C2C">
            <w:pPr>
              <w:pStyle w:val="BodyText"/>
            </w:pPr>
          </w:p>
        </w:tc>
      </w:tr>
    </w:tbl>
    <w:p w:rsidR="00000000" w:rsidRPr="002C4C2C" w:rsidP="002C4C2C">
      <w:pPr>
        <w:pStyle w:val="BodyText"/>
      </w:pPr>
    </w:p>
    <w:p w:rsidR="00000000" w:rsidRPr="002C4C2C" w:rsidP="002C4C2C"/>
    <w:sectPr w:rsidSect="002C4C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C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43B1" w:rsidP="003E43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C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3B1" w:rsidP="002C4C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E43B1" w:rsidP="002C4C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43B1" w:rsidP="002C4C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C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43B1" w:rsidP="003E43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C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3B1" w:rsidP="002C4C2C">
    <w:pPr>
      <w:pStyle w:val="Header"/>
      <w:framePr w:wrap="around"/>
    </w:pPr>
    <w:r>
      <w:fldChar w:fldCharType="begin"/>
    </w:r>
    <w:r>
      <w:instrText xml:space="preserve"> TITLE   \* MERGEFORMAT </w:instrText>
    </w:r>
    <w:r>
      <w:fldChar w:fldCharType="separate"/>
    </w:r>
    <w:r>
      <w:t>BSBITU101A Operate a personal computer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E43B1" w:rsidP="002C4C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4EE6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6466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905B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C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4C2C"/>
    <w:pPr>
      <w:spacing w:before="360" w:after="60"/>
      <w:outlineLvl w:val="0"/>
    </w:pPr>
    <w:rPr>
      <w:sz w:val="32"/>
    </w:rPr>
  </w:style>
  <w:style w:type="paragraph" w:styleId="Heading2">
    <w:name w:val="heading 2"/>
    <w:basedOn w:val="HeadingBase"/>
    <w:next w:val="BodyText"/>
    <w:link w:val="Heading2Char"/>
    <w:qFormat/>
    <w:rsid w:val="002C4C2C"/>
    <w:pPr>
      <w:keepLines/>
      <w:spacing w:before="240" w:after="120"/>
      <w:outlineLvl w:val="1"/>
    </w:pPr>
    <w:rPr>
      <w:sz w:val="28"/>
      <w:szCs w:val="40"/>
    </w:rPr>
  </w:style>
  <w:style w:type="paragraph" w:styleId="Heading3">
    <w:name w:val="heading 3"/>
    <w:basedOn w:val="HeadingBase"/>
    <w:next w:val="BodyText"/>
    <w:link w:val="Heading3Char"/>
    <w:qFormat/>
    <w:rsid w:val="002C4C2C"/>
    <w:pPr>
      <w:spacing w:before="180" w:after="120"/>
      <w:outlineLvl w:val="2"/>
    </w:pPr>
    <w:rPr>
      <w:spacing w:val="-10"/>
      <w:kern w:val="32"/>
    </w:rPr>
  </w:style>
  <w:style w:type="paragraph" w:styleId="Heading4">
    <w:name w:val="heading 4"/>
    <w:basedOn w:val="HeadingBase"/>
    <w:next w:val="BodyText"/>
    <w:link w:val="Heading4Char"/>
    <w:qFormat/>
    <w:rsid w:val="002C4C2C"/>
    <w:pPr>
      <w:spacing w:before="160" w:after="120"/>
      <w:outlineLvl w:val="3"/>
    </w:pPr>
    <w:rPr>
      <w:sz w:val="22"/>
    </w:rPr>
  </w:style>
  <w:style w:type="paragraph" w:styleId="Heading5">
    <w:name w:val="heading 5"/>
    <w:basedOn w:val="HeadingBase"/>
    <w:next w:val="Normal"/>
    <w:link w:val="Heading5Char"/>
    <w:qFormat/>
    <w:rsid w:val="002C4C2C"/>
    <w:pPr>
      <w:spacing w:before="80"/>
      <w:outlineLvl w:val="4"/>
    </w:pPr>
    <w:rPr>
      <w:color w:val="918585"/>
      <w:sz w:val="20"/>
    </w:rPr>
  </w:style>
  <w:style w:type="paragraph" w:styleId="Heading6">
    <w:name w:val="heading 6"/>
    <w:basedOn w:val="HeadingBase"/>
    <w:next w:val="Normal"/>
    <w:link w:val="Heading6Char"/>
    <w:qFormat/>
    <w:rsid w:val="002C4C2C"/>
    <w:pPr>
      <w:spacing w:before="60"/>
      <w:outlineLvl w:val="5"/>
    </w:pPr>
    <w:rPr>
      <w:color w:val="918585"/>
      <w:sz w:val="20"/>
    </w:rPr>
  </w:style>
  <w:style w:type="paragraph" w:styleId="Heading7">
    <w:name w:val="heading 7"/>
    <w:basedOn w:val="Normal"/>
    <w:next w:val="Normal"/>
    <w:link w:val="Heading7Char"/>
    <w:qFormat/>
    <w:rsid w:val="002C4C2C"/>
    <w:pPr>
      <w:ind w:left="720"/>
      <w:outlineLvl w:val="6"/>
    </w:pPr>
    <w:rPr>
      <w:i/>
    </w:rPr>
  </w:style>
  <w:style w:type="paragraph" w:styleId="Heading8">
    <w:name w:val="heading 8"/>
    <w:basedOn w:val="Normal"/>
    <w:next w:val="Normal"/>
    <w:link w:val="Heading8Char"/>
    <w:qFormat/>
    <w:rsid w:val="002C4C2C"/>
    <w:pPr>
      <w:ind w:left="720"/>
      <w:outlineLvl w:val="7"/>
    </w:pPr>
    <w:rPr>
      <w:i/>
    </w:rPr>
  </w:style>
  <w:style w:type="paragraph" w:styleId="Heading9">
    <w:name w:val="heading 9"/>
    <w:basedOn w:val="Normal"/>
    <w:next w:val="Normal"/>
    <w:link w:val="Heading9Char"/>
    <w:qFormat/>
    <w:rsid w:val="002C4C2C"/>
    <w:pPr>
      <w:ind w:left="720"/>
      <w:outlineLvl w:val="8"/>
    </w:pPr>
    <w:rPr>
      <w:i/>
    </w:rPr>
  </w:style>
  <w:style w:type="character" w:default="1" w:styleId="DefaultParagraphFont">
    <w:name w:val="Default Paragraph Font"/>
    <w:uiPriority w:val="1"/>
    <w:unhideWhenUsed/>
    <w:rsid w:val="002C4C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4C2C"/>
  </w:style>
  <w:style w:type="character" w:customStyle="1" w:styleId="Heading1Char">
    <w:name w:val="Heading 1 Char"/>
    <w:basedOn w:val="DefaultParagraphFont"/>
    <w:link w:val="Heading1"/>
    <w:rsid w:val="002C4C2C"/>
    <w:rPr>
      <w:rFonts w:ascii="Times New Roman" w:eastAsia="Times New Roman" w:hAnsi="Times New Roman" w:cs="Times New Roman"/>
      <w:b/>
      <w:sz w:val="32"/>
      <w:szCs w:val="20"/>
      <w:lang w:eastAsia="en-US"/>
    </w:rPr>
  </w:style>
  <w:style w:type="paragraph" w:styleId="BodyText">
    <w:name w:val="Body Text"/>
    <w:basedOn w:val="Normal"/>
    <w:link w:val="BodyTextChar"/>
    <w:rsid w:val="002C4C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4C2C"/>
    <w:rPr>
      <w:rFonts w:ascii="Times New Roman" w:eastAsia="Times New Roman" w:hAnsi="Times New Roman" w:cs="Times New Roman"/>
      <w:sz w:val="24"/>
      <w:lang w:val="en-US" w:eastAsia="en-US"/>
    </w:rPr>
  </w:style>
  <w:style w:type="paragraph" w:styleId="Footer">
    <w:name w:val="footer"/>
    <w:basedOn w:val="Normal"/>
    <w:link w:val="FooterChar"/>
    <w:rsid w:val="002C4C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4C2C"/>
    <w:rPr>
      <w:rFonts w:ascii="Times New Roman" w:eastAsia="Times New Roman" w:hAnsi="Times New Roman" w:cs="Times New Roman"/>
      <w:sz w:val="16"/>
      <w:lang w:val="en-US" w:eastAsia="en-US"/>
    </w:rPr>
  </w:style>
  <w:style w:type="paragraph" w:styleId="List">
    <w:name w:val="List"/>
    <w:basedOn w:val="BodyText"/>
    <w:next w:val="BodyText"/>
    <w:rsid w:val="002C4C2C"/>
    <w:pPr>
      <w:tabs>
        <w:tab w:val="left" w:pos="340"/>
      </w:tabs>
      <w:spacing w:before="60" w:after="60"/>
      <w:ind w:left="340" w:hanging="340"/>
    </w:pPr>
  </w:style>
  <w:style w:type="paragraph" w:styleId="ListBullet">
    <w:name w:val="List Bullet"/>
    <w:basedOn w:val="List"/>
    <w:rsid w:val="002C4C2C"/>
    <w:pPr>
      <w:numPr>
        <w:numId w:val="13"/>
      </w:numPr>
      <w:tabs>
        <w:tab w:val="clear" w:pos="340"/>
      </w:tabs>
      <w:spacing w:before="40" w:after="40"/>
    </w:pPr>
  </w:style>
  <w:style w:type="character" w:customStyle="1" w:styleId="SpecialBold">
    <w:name w:val="Special Bold"/>
    <w:basedOn w:val="DefaultParagraphFont"/>
    <w:rsid w:val="002C4C2C"/>
    <w:rPr>
      <w:b/>
      <w:spacing w:val="0"/>
    </w:rPr>
  </w:style>
  <w:style w:type="paragraph" w:styleId="ListBullet2">
    <w:name w:val="List Bullet 2"/>
    <w:basedOn w:val="List2"/>
    <w:rsid w:val="002C4C2C"/>
    <w:pPr>
      <w:numPr>
        <w:numId w:val="14"/>
      </w:numPr>
      <w:tabs>
        <w:tab w:val="clear" w:pos="680"/>
      </w:tabs>
    </w:pPr>
  </w:style>
  <w:style w:type="paragraph" w:styleId="Header">
    <w:name w:val="header"/>
    <w:basedOn w:val="Normal"/>
    <w:link w:val="HeaderChar"/>
    <w:rsid w:val="002C4C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4C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4C2C"/>
    <w:pPr>
      <w:spacing w:before="240" w:after="120"/>
      <w:outlineLvl w:val="0"/>
    </w:pPr>
    <w:rPr>
      <w:rFonts w:ascii="Times New Roman" w:hAnsi="Times New Roman"/>
      <w:b/>
      <w:sz w:val="28"/>
    </w:rPr>
  </w:style>
  <w:style w:type="paragraph" w:customStyle="1" w:styleId="AllowPageBreak">
    <w:name w:val="AllowPageBreak"/>
    <w:rsid w:val="002C4C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4C2C"/>
    <w:pPr>
      <w:tabs>
        <w:tab w:val="left" w:pos="680"/>
      </w:tabs>
      <w:spacing w:before="60" w:after="60"/>
      <w:ind w:left="680" w:hanging="340"/>
    </w:pPr>
  </w:style>
  <w:style w:type="character" w:customStyle="1" w:styleId="BoldandItalics">
    <w:name w:val="Bold and Italics"/>
    <w:qFormat/>
    <w:rsid w:val="002C4C2C"/>
    <w:rPr>
      <w:b/>
      <w:i/>
      <w:u w:val="none"/>
    </w:rPr>
  </w:style>
  <w:style w:type="character" w:customStyle="1" w:styleId="Heading2Char">
    <w:name w:val="Heading 2 Char"/>
    <w:basedOn w:val="DefaultParagraphFont"/>
    <w:link w:val="Heading2"/>
    <w:rsid w:val="002C4C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4C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4C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4C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4C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4C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4C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4C2C"/>
    <w:rPr>
      <w:rFonts w:ascii="Courier New" w:eastAsia="Times New Roman" w:hAnsi="Courier New" w:cs="Times New Roman"/>
      <w:i/>
      <w:szCs w:val="20"/>
      <w:lang w:val="en-US" w:eastAsia="en-US"/>
    </w:rPr>
  </w:style>
  <w:style w:type="paragraph" w:customStyle="1" w:styleId="HeadingBase">
    <w:name w:val="Heading Base"/>
    <w:rsid w:val="002C4C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4C2C"/>
    <w:pPr>
      <w:tabs>
        <w:tab w:val="right" w:leader="dot" w:pos="9072"/>
      </w:tabs>
      <w:ind w:left="567"/>
    </w:pPr>
    <w:rPr>
      <w:szCs w:val="22"/>
    </w:rPr>
  </w:style>
  <w:style w:type="paragraph" w:customStyle="1" w:styleId="TOCBase">
    <w:name w:val="TOC Base"/>
    <w:rsid w:val="002C4C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4C2C"/>
    <w:pPr>
      <w:tabs>
        <w:tab w:val="right" w:leader="dot" w:pos="9072"/>
      </w:tabs>
      <w:spacing w:before="40" w:after="40"/>
      <w:ind w:left="284"/>
    </w:pPr>
    <w:rPr>
      <w:rFonts w:ascii="Times New Roman" w:hAnsi="Times New Roman"/>
    </w:rPr>
  </w:style>
  <w:style w:type="paragraph" w:styleId="TOC1">
    <w:name w:val="toc 1"/>
    <w:basedOn w:val="TOCBase"/>
    <w:next w:val="Normal"/>
    <w:rsid w:val="002C4C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4C2C"/>
    <w:pPr>
      <w:spacing w:before="5040"/>
      <w:jc w:val="center"/>
    </w:pPr>
    <w:rPr>
      <w:sz w:val="48"/>
      <w:szCs w:val="72"/>
      <w:lang w:val="en-US"/>
    </w:rPr>
  </w:style>
  <w:style w:type="character" w:customStyle="1" w:styleId="TitleChar">
    <w:name w:val="Title Char"/>
    <w:basedOn w:val="DefaultParagraphFont"/>
    <w:link w:val="Title"/>
    <w:rsid w:val="002C4C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4C2C"/>
    <w:pPr>
      <w:tabs>
        <w:tab w:val="left" w:pos="3600"/>
        <w:tab w:val="left" w:pos="3958"/>
      </w:tabs>
    </w:pPr>
  </w:style>
  <w:style w:type="paragraph" w:customStyle="1" w:styleId="Note">
    <w:name w:val="Note"/>
    <w:basedOn w:val="BodyText"/>
    <w:rsid w:val="002C4C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4C2C"/>
    <w:pPr>
      <w:framePr w:wrap="auto" w:hAnchor="text" w:y="6049"/>
    </w:pPr>
    <w:rPr>
      <w:color w:val="000000"/>
      <w:sz w:val="40"/>
    </w:rPr>
  </w:style>
  <w:style w:type="paragraph" w:customStyle="1" w:styleId="TOCTitle">
    <w:name w:val="TOCTitle"/>
    <w:basedOn w:val="Heading1"/>
    <w:rsid w:val="002C4C2C"/>
    <w:pPr>
      <w:spacing w:after="240"/>
      <w:jc w:val="center"/>
      <w:outlineLvl w:val="9"/>
    </w:pPr>
    <w:rPr>
      <w:caps/>
    </w:rPr>
  </w:style>
  <w:style w:type="paragraph" w:customStyle="1" w:styleId="Version">
    <w:name w:val="Version"/>
    <w:rsid w:val="002C4C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4C2C"/>
    <w:pPr>
      <w:keepNext w:val="0"/>
      <w:tabs>
        <w:tab w:val="right" w:pos="4176"/>
      </w:tabs>
      <w:ind w:left="198" w:hanging="198"/>
    </w:pPr>
    <w:rPr>
      <w:rFonts w:ascii="Garamond" w:hAnsi="Garamond"/>
    </w:rPr>
  </w:style>
  <w:style w:type="paragraph" w:styleId="IndexHeading">
    <w:name w:val="index heading"/>
    <w:basedOn w:val="Normal"/>
    <w:next w:val="Index1"/>
    <w:semiHidden/>
    <w:rsid w:val="002C4C2C"/>
    <w:pPr>
      <w:spacing w:before="120" w:after="120"/>
    </w:pPr>
    <w:rPr>
      <w:rFonts w:ascii="Arial" w:hAnsi="Arial"/>
      <w:b/>
      <w:color w:val="918585"/>
      <w:sz w:val="24"/>
    </w:rPr>
  </w:style>
  <w:style w:type="paragraph" w:customStyle="1" w:styleId="Chapter">
    <w:name w:val="Chapter"/>
    <w:basedOn w:val="Normal"/>
    <w:rsid w:val="002C4C2C"/>
    <w:pPr>
      <w:spacing w:before="240"/>
    </w:pPr>
    <w:rPr>
      <w:rFonts w:ascii="Times New Roman" w:hAnsi="Times New Roman"/>
      <w:smallCaps/>
      <w:spacing w:val="80"/>
      <w:sz w:val="28"/>
    </w:rPr>
  </w:style>
  <w:style w:type="paragraph" w:customStyle="1" w:styleId="InChapter">
    <w:name w:val="InChapter"/>
    <w:basedOn w:val="Heading3"/>
    <w:rsid w:val="002C4C2C"/>
    <w:pPr>
      <w:spacing w:after="240"/>
      <w:outlineLvl w:val="9"/>
    </w:pPr>
    <w:rPr>
      <w:noProof/>
    </w:rPr>
  </w:style>
  <w:style w:type="paragraph" w:styleId="Index2">
    <w:name w:val="index 2"/>
    <w:basedOn w:val="Normal"/>
    <w:next w:val="Normal"/>
    <w:semiHidden/>
    <w:rsid w:val="002C4C2C"/>
    <w:pPr>
      <w:tabs>
        <w:tab w:val="right" w:pos="4176"/>
      </w:tabs>
      <w:ind w:left="568" w:hanging="284"/>
    </w:pPr>
    <w:rPr>
      <w:rFonts w:ascii="Garamond" w:hAnsi="Garamond"/>
    </w:rPr>
  </w:style>
  <w:style w:type="paragraph" w:customStyle="1" w:styleId="Byline">
    <w:name w:val="Byline"/>
    <w:rsid w:val="002C4C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4C2C"/>
    <w:pPr>
      <w:tabs>
        <w:tab w:val="clear" w:pos="3600"/>
        <w:tab w:val="clear" w:pos="3958"/>
      </w:tabs>
      <w:jc w:val="right"/>
    </w:pPr>
  </w:style>
  <w:style w:type="character" w:styleId="Emphasis">
    <w:name w:val="Emphasis"/>
    <w:basedOn w:val="DefaultParagraphFont"/>
    <w:qFormat/>
    <w:rsid w:val="002C4C2C"/>
    <w:rPr>
      <w:i/>
    </w:rPr>
  </w:style>
  <w:style w:type="paragraph" w:styleId="Caption">
    <w:name w:val="caption"/>
    <w:basedOn w:val="BodyText"/>
    <w:next w:val="Normal"/>
    <w:qFormat/>
    <w:rsid w:val="002C4C2C"/>
    <w:pPr>
      <w:framePr w:w="2268" w:hSpace="181" w:vSpace="181" w:wrap="around" w:vAnchor="text" w:hAnchor="page" w:x="1135" w:y="285" w:anchorLock="1"/>
    </w:pPr>
    <w:rPr>
      <w:i/>
    </w:rPr>
  </w:style>
  <w:style w:type="paragraph" w:customStyle="1" w:styleId="MiniTOCTitle">
    <w:name w:val="MiniTOCTitle"/>
    <w:basedOn w:val="Heading4"/>
    <w:rsid w:val="002C4C2C"/>
    <w:pPr>
      <w:spacing w:before="240"/>
      <w:outlineLvl w:val="9"/>
    </w:pPr>
    <w:rPr>
      <w:noProof/>
      <w:sz w:val="24"/>
    </w:rPr>
  </w:style>
  <w:style w:type="paragraph" w:customStyle="1" w:styleId="MiniTOCItem">
    <w:name w:val="MiniTOCItem"/>
    <w:basedOn w:val="ListBullet"/>
    <w:rsid w:val="002C4C2C"/>
    <w:pPr>
      <w:numPr>
        <w:numId w:val="0"/>
      </w:numPr>
      <w:tabs>
        <w:tab w:val="right" w:leader="dot" w:pos="6521"/>
      </w:tabs>
      <w:spacing w:before="0" w:after="0"/>
    </w:pPr>
  </w:style>
  <w:style w:type="paragraph" w:customStyle="1" w:styleId="TOFTitle">
    <w:name w:val="TOFTitle"/>
    <w:basedOn w:val="TOCTitle"/>
    <w:rsid w:val="002C4C2C"/>
  </w:style>
  <w:style w:type="paragraph" w:styleId="TableofFigures">
    <w:name w:val="table of figures"/>
    <w:basedOn w:val="Normal"/>
    <w:next w:val="Normal"/>
    <w:semiHidden/>
    <w:rsid w:val="002C4C2C"/>
    <w:pPr>
      <w:tabs>
        <w:tab w:val="right" w:leader="dot" w:pos="9072"/>
      </w:tabs>
      <w:ind w:left="970" w:hanging="403"/>
    </w:pPr>
    <w:rPr>
      <w:rFonts w:ascii="Times New Roman" w:hAnsi="Times New Roman"/>
      <w:b/>
    </w:rPr>
  </w:style>
  <w:style w:type="paragraph" w:styleId="ListNumber">
    <w:name w:val="List Number"/>
    <w:basedOn w:val="List"/>
    <w:rsid w:val="002C4C2C"/>
    <w:pPr>
      <w:numPr>
        <w:numId w:val="11"/>
      </w:numPr>
    </w:pPr>
  </w:style>
  <w:style w:type="character" w:customStyle="1" w:styleId="WingdingSymbols">
    <w:name w:val="Wingding Symbols"/>
    <w:rsid w:val="002C4C2C"/>
    <w:rPr>
      <w:rFonts w:ascii="Wingdings" w:hAnsi="Wingdings"/>
    </w:rPr>
  </w:style>
  <w:style w:type="paragraph" w:customStyle="1" w:styleId="TableHeading">
    <w:name w:val="Table Heading"/>
    <w:basedOn w:val="HeadingBase"/>
    <w:rsid w:val="002C4C2C"/>
    <w:pPr>
      <w:keepLines/>
      <w:pBdr>
        <w:bottom w:val="single" w:sz="6" w:space="1" w:color="918585"/>
      </w:pBdr>
      <w:spacing w:before="240"/>
    </w:pPr>
  </w:style>
  <w:style w:type="character" w:customStyle="1" w:styleId="HotSpot">
    <w:name w:val="HotSpot"/>
    <w:rsid w:val="002C4C2C"/>
    <w:rPr>
      <w:color w:val="0033CC"/>
      <w:u w:val="none"/>
    </w:rPr>
  </w:style>
  <w:style w:type="paragraph" w:customStyle="1" w:styleId="BodyTextRight">
    <w:name w:val="Body Text Right"/>
    <w:basedOn w:val="BodyText"/>
    <w:rsid w:val="002C4C2C"/>
    <w:pPr>
      <w:spacing w:before="0" w:after="0"/>
      <w:jc w:val="right"/>
    </w:pPr>
  </w:style>
  <w:style w:type="paragraph" w:styleId="Index3">
    <w:name w:val="index 3"/>
    <w:basedOn w:val="ListNumber2"/>
    <w:next w:val="Normal"/>
    <w:semiHidden/>
    <w:rsid w:val="002C4C2C"/>
    <w:pPr>
      <w:numPr>
        <w:numId w:val="0"/>
      </w:numPr>
      <w:tabs>
        <w:tab w:val="right" w:leader="dot" w:pos="4176"/>
      </w:tabs>
    </w:pPr>
  </w:style>
  <w:style w:type="paragraph" w:styleId="ListNumber2">
    <w:name w:val="List Number 2"/>
    <w:basedOn w:val="List2"/>
    <w:rsid w:val="002C4C2C"/>
    <w:pPr>
      <w:numPr>
        <w:numId w:val="10"/>
      </w:numPr>
      <w:tabs>
        <w:tab w:val="clear" w:pos="1060"/>
      </w:tabs>
    </w:pPr>
  </w:style>
  <w:style w:type="paragraph" w:customStyle="1" w:styleId="MarginNote">
    <w:name w:val="Margin Note"/>
    <w:basedOn w:val="BodyText"/>
    <w:rsid w:val="002C4C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4C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4C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4C2C"/>
    <w:rPr>
      <w:sz w:val="32"/>
    </w:rPr>
  </w:style>
  <w:style w:type="paragraph" w:customStyle="1" w:styleId="HeadingProcedure">
    <w:name w:val="Heading Procedure"/>
    <w:basedOn w:val="HeadingBase"/>
    <w:next w:val="Normal"/>
    <w:rsid w:val="002C4C2C"/>
    <w:pPr>
      <w:tabs>
        <w:tab w:val="left" w:pos="0"/>
      </w:tabs>
      <w:spacing w:before="120" w:after="60"/>
    </w:pPr>
    <w:rPr>
      <w:i/>
      <w:color w:val="918585"/>
      <w:sz w:val="22"/>
    </w:rPr>
  </w:style>
  <w:style w:type="paragraph" w:customStyle="1" w:styleId="TableBodyText">
    <w:name w:val="Table Body Text"/>
    <w:basedOn w:val="BodyText"/>
    <w:rsid w:val="002C4C2C"/>
    <w:pPr>
      <w:spacing w:before="60" w:after="60"/>
    </w:pPr>
  </w:style>
  <w:style w:type="paragraph" w:styleId="ListContinue">
    <w:name w:val="List Continue"/>
    <w:basedOn w:val="List"/>
    <w:rsid w:val="002C4C2C"/>
    <w:pPr>
      <w:ind w:firstLine="0"/>
    </w:pPr>
  </w:style>
  <w:style w:type="paragraph" w:customStyle="1" w:styleId="ListNote">
    <w:name w:val="List Note"/>
    <w:basedOn w:val="List"/>
    <w:rsid w:val="002C4C2C"/>
    <w:pPr>
      <w:pBdr>
        <w:top w:val="single" w:sz="6" w:space="2" w:color="918585"/>
        <w:bottom w:val="single" w:sz="6" w:space="2" w:color="918585"/>
      </w:pBdr>
      <w:tabs>
        <w:tab w:val="left" w:pos="1021"/>
      </w:tabs>
      <w:ind w:firstLine="0"/>
    </w:pPr>
  </w:style>
  <w:style w:type="paragraph" w:customStyle="1" w:styleId="Warning">
    <w:name w:val="Warning"/>
    <w:basedOn w:val="BodyText"/>
    <w:rsid w:val="002C4C2C"/>
    <w:pPr>
      <w:shd w:val="clear" w:color="auto" w:fill="D9D9D9"/>
      <w:tabs>
        <w:tab w:val="left" w:pos="992"/>
      </w:tabs>
      <w:ind w:left="119" w:right="119"/>
    </w:pPr>
    <w:rPr>
      <w:sz w:val="20"/>
    </w:rPr>
  </w:style>
  <w:style w:type="paragraph" w:customStyle="1" w:styleId="MarginIcons">
    <w:name w:val="Margin Icons"/>
    <w:basedOn w:val="BodyText"/>
    <w:rsid w:val="002C4C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4C2C"/>
    <w:rPr>
      <w:rFonts w:ascii="Courier New" w:hAnsi="Courier New"/>
    </w:rPr>
  </w:style>
  <w:style w:type="paragraph" w:customStyle="1" w:styleId="NoteBullet">
    <w:name w:val="Note Bullet"/>
    <w:basedOn w:val="Note"/>
    <w:rsid w:val="002C4C2C"/>
    <w:pPr>
      <w:tabs>
        <w:tab w:val="clear" w:pos="680"/>
      </w:tabs>
      <w:spacing w:before="60" w:after="60"/>
    </w:pPr>
  </w:style>
  <w:style w:type="paragraph" w:customStyle="1" w:styleId="SubHeading2">
    <w:name w:val="SubHeading2"/>
    <w:basedOn w:val="HeadingBase"/>
    <w:rsid w:val="002C4C2C"/>
    <w:pPr>
      <w:spacing w:before="240" w:after="60"/>
    </w:pPr>
    <w:rPr>
      <w:sz w:val="20"/>
    </w:rPr>
  </w:style>
  <w:style w:type="paragraph" w:customStyle="1" w:styleId="SubHeading1">
    <w:name w:val="SubHeading1"/>
    <w:basedOn w:val="HeadingBase"/>
    <w:rsid w:val="002C4C2C"/>
    <w:pPr>
      <w:spacing w:before="240" w:after="60"/>
    </w:pPr>
    <w:rPr>
      <w:color w:val="918585"/>
      <w:sz w:val="22"/>
    </w:rPr>
  </w:style>
  <w:style w:type="paragraph" w:customStyle="1" w:styleId="SideHeading">
    <w:name w:val="Side Heading"/>
    <w:basedOn w:val="HeadingBase"/>
    <w:rsid w:val="002C4C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4C2C"/>
    <w:pPr>
      <w:numPr>
        <w:numId w:val="12"/>
      </w:numPr>
    </w:pPr>
  </w:style>
  <w:style w:type="paragraph" w:styleId="PlainText">
    <w:name w:val="Plain Text"/>
    <w:basedOn w:val="Normal"/>
    <w:link w:val="PlainTextChar"/>
    <w:rsid w:val="002C4C2C"/>
    <w:rPr>
      <w:sz w:val="20"/>
    </w:rPr>
  </w:style>
  <w:style w:type="character" w:customStyle="1" w:styleId="PlainTextChar">
    <w:name w:val="Plain Text Char"/>
    <w:basedOn w:val="DefaultParagraphFont"/>
    <w:link w:val="PlainText"/>
    <w:rsid w:val="002C4C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4C2C"/>
    <w:rPr>
      <w:b/>
      <w:smallCaps/>
    </w:rPr>
  </w:style>
  <w:style w:type="paragraph" w:customStyle="1" w:styleId="TableListNumber">
    <w:name w:val="Table List Number"/>
    <w:basedOn w:val="ListNumber"/>
    <w:rsid w:val="002C4C2C"/>
    <w:pPr>
      <w:numPr>
        <w:numId w:val="0"/>
      </w:numPr>
    </w:pPr>
  </w:style>
  <w:style w:type="paragraph" w:styleId="TOC4">
    <w:name w:val="toc 4"/>
    <w:basedOn w:val="TOCBase"/>
    <w:next w:val="Normal"/>
    <w:semiHidden/>
    <w:rsid w:val="002C4C2C"/>
    <w:pPr>
      <w:tabs>
        <w:tab w:val="right" w:leader="dot" w:pos="9071"/>
      </w:tabs>
      <w:ind w:left="1701"/>
    </w:pPr>
  </w:style>
  <w:style w:type="paragraph" w:customStyle="1" w:styleId="ListAlpha">
    <w:name w:val="List Alpha"/>
    <w:basedOn w:val="List"/>
    <w:rsid w:val="002C4C2C"/>
    <w:pPr>
      <w:numPr>
        <w:numId w:val="9"/>
      </w:numPr>
    </w:pPr>
  </w:style>
  <w:style w:type="paragraph" w:customStyle="1" w:styleId="ListAlpha2">
    <w:name w:val="List Alpha 2"/>
    <w:basedOn w:val="List2"/>
    <w:rsid w:val="002C4C2C"/>
    <w:pPr>
      <w:numPr>
        <w:numId w:val="8"/>
      </w:numPr>
    </w:pPr>
  </w:style>
  <w:style w:type="paragraph" w:styleId="List3">
    <w:name w:val="List 3"/>
    <w:basedOn w:val="BodyText"/>
    <w:rsid w:val="002C4C2C"/>
    <w:pPr>
      <w:tabs>
        <w:tab w:val="left" w:pos="1021"/>
      </w:tabs>
      <w:spacing w:before="60" w:after="60"/>
      <w:ind w:left="1020" w:hanging="340"/>
    </w:pPr>
  </w:style>
  <w:style w:type="paragraph" w:styleId="List4">
    <w:name w:val="List 4"/>
    <w:basedOn w:val="BodyText"/>
    <w:rsid w:val="002C4C2C"/>
    <w:pPr>
      <w:tabs>
        <w:tab w:val="left" w:pos="1361"/>
      </w:tabs>
      <w:spacing w:before="60" w:after="60"/>
      <w:ind w:left="1361" w:hanging="340"/>
    </w:pPr>
  </w:style>
  <w:style w:type="paragraph" w:styleId="List5">
    <w:name w:val="List 5"/>
    <w:basedOn w:val="BodyText"/>
    <w:rsid w:val="002C4C2C"/>
    <w:pPr>
      <w:tabs>
        <w:tab w:val="left" w:pos="1701"/>
      </w:tabs>
      <w:spacing w:before="60" w:after="60"/>
      <w:ind w:left="1701" w:hanging="340"/>
    </w:pPr>
  </w:style>
  <w:style w:type="paragraph" w:styleId="ListBullet3">
    <w:name w:val="List Bullet 3"/>
    <w:basedOn w:val="List3"/>
    <w:rsid w:val="002C4C2C"/>
    <w:pPr>
      <w:numPr>
        <w:numId w:val="15"/>
      </w:numPr>
      <w:tabs>
        <w:tab w:val="clear" w:pos="1021"/>
      </w:tabs>
      <w:ind w:left="1037" w:hanging="357"/>
    </w:pPr>
  </w:style>
  <w:style w:type="paragraph" w:styleId="ListBullet4">
    <w:name w:val="List Bullet 4"/>
    <w:basedOn w:val="List4"/>
    <w:rsid w:val="002C4C2C"/>
    <w:pPr>
      <w:numPr>
        <w:numId w:val="3"/>
      </w:numPr>
    </w:pPr>
  </w:style>
  <w:style w:type="paragraph" w:styleId="ListBullet5">
    <w:name w:val="List Bullet 5"/>
    <w:basedOn w:val="List5"/>
    <w:rsid w:val="002C4C2C"/>
    <w:pPr>
      <w:numPr>
        <w:numId w:val="4"/>
      </w:numPr>
    </w:pPr>
  </w:style>
  <w:style w:type="paragraph" w:styleId="ListContinue2">
    <w:name w:val="List Continue 2"/>
    <w:basedOn w:val="List2"/>
    <w:rsid w:val="002C4C2C"/>
    <w:pPr>
      <w:ind w:firstLine="0"/>
    </w:pPr>
  </w:style>
  <w:style w:type="paragraph" w:styleId="ListContinue3">
    <w:name w:val="List Continue 3"/>
    <w:basedOn w:val="List3"/>
    <w:rsid w:val="002C4C2C"/>
    <w:pPr>
      <w:ind w:left="1021" w:firstLine="0"/>
    </w:pPr>
  </w:style>
  <w:style w:type="paragraph" w:styleId="ListContinue4">
    <w:name w:val="List Continue 4"/>
    <w:basedOn w:val="List4"/>
    <w:rsid w:val="002C4C2C"/>
    <w:pPr>
      <w:ind w:firstLine="0"/>
    </w:pPr>
  </w:style>
  <w:style w:type="paragraph" w:styleId="ListContinue5">
    <w:name w:val="List Continue 5"/>
    <w:basedOn w:val="List5"/>
    <w:rsid w:val="002C4C2C"/>
    <w:pPr>
      <w:ind w:firstLine="0"/>
    </w:pPr>
  </w:style>
  <w:style w:type="paragraph" w:styleId="ListNumber3">
    <w:name w:val="List Number 3"/>
    <w:basedOn w:val="List3"/>
    <w:rsid w:val="002C4C2C"/>
    <w:pPr>
      <w:numPr>
        <w:numId w:val="5"/>
      </w:numPr>
    </w:pPr>
  </w:style>
  <w:style w:type="paragraph" w:styleId="ListNumber4">
    <w:name w:val="List Number 4"/>
    <w:basedOn w:val="List4"/>
    <w:rsid w:val="002C4C2C"/>
    <w:pPr>
      <w:numPr>
        <w:numId w:val="6"/>
      </w:numPr>
    </w:pPr>
  </w:style>
  <w:style w:type="paragraph" w:styleId="ListNumber5">
    <w:name w:val="List Number 5"/>
    <w:basedOn w:val="List5"/>
    <w:rsid w:val="002C4C2C"/>
    <w:pPr>
      <w:numPr>
        <w:numId w:val="7"/>
      </w:numPr>
    </w:pPr>
  </w:style>
  <w:style w:type="paragraph" w:styleId="BlockText">
    <w:name w:val="Block Text"/>
    <w:basedOn w:val="Normal"/>
    <w:rsid w:val="002C4C2C"/>
    <w:pPr>
      <w:spacing w:after="120"/>
      <w:ind w:left="1440" w:right="1440"/>
    </w:pPr>
  </w:style>
  <w:style w:type="character" w:customStyle="1" w:styleId="Subscript">
    <w:name w:val="Subscript"/>
    <w:basedOn w:val="DefaultParagraphFont"/>
    <w:rsid w:val="002C4C2C"/>
    <w:rPr>
      <w:sz w:val="16"/>
      <w:vertAlign w:val="subscript"/>
    </w:rPr>
  </w:style>
  <w:style w:type="character" w:customStyle="1" w:styleId="Superscript">
    <w:name w:val="Superscript"/>
    <w:basedOn w:val="DefaultParagraphFont"/>
    <w:rsid w:val="002C4C2C"/>
    <w:rPr>
      <w:sz w:val="16"/>
      <w:vertAlign w:val="superscript"/>
    </w:rPr>
  </w:style>
  <w:style w:type="character" w:customStyle="1" w:styleId="Symbols">
    <w:name w:val="Symbols"/>
    <w:basedOn w:val="DefaultParagraphFont"/>
    <w:rsid w:val="002C4C2C"/>
    <w:rPr>
      <w:rFonts w:ascii="Symbol" w:hAnsi="Symbol"/>
    </w:rPr>
  </w:style>
  <w:style w:type="character" w:customStyle="1" w:styleId="MenuOptions">
    <w:name w:val="Menu Options"/>
    <w:basedOn w:val="DefaultParagraphFont"/>
    <w:rsid w:val="002C4C2C"/>
    <w:rPr>
      <w:rFonts w:ascii="Arial Narrow" w:hAnsi="Arial Narrow"/>
      <w:smallCaps/>
    </w:rPr>
  </w:style>
  <w:style w:type="character" w:customStyle="1" w:styleId="Buttons">
    <w:name w:val="Buttons"/>
    <w:basedOn w:val="DefaultParagraphFont"/>
    <w:rsid w:val="002C4C2C"/>
    <w:rPr>
      <w:b/>
    </w:rPr>
  </w:style>
  <w:style w:type="character" w:customStyle="1" w:styleId="Underlined">
    <w:name w:val="Underlined"/>
    <w:basedOn w:val="DefaultParagraphFont"/>
    <w:rsid w:val="002C4C2C"/>
    <w:rPr>
      <w:u w:val="single"/>
    </w:rPr>
  </w:style>
  <w:style w:type="paragraph" w:customStyle="1" w:styleId="TableBodyTextRight">
    <w:name w:val="Table Body Text Right"/>
    <w:basedOn w:val="TableBodyText"/>
    <w:rsid w:val="002C4C2C"/>
    <w:pPr>
      <w:widowControl w:val="0"/>
      <w:autoSpaceDE w:val="0"/>
      <w:autoSpaceDN w:val="0"/>
      <w:adjustRightInd w:val="0"/>
      <w:jc w:val="right"/>
    </w:pPr>
    <w:rPr>
      <w:rFonts w:cs="Arial"/>
      <w:szCs w:val="18"/>
    </w:rPr>
  </w:style>
  <w:style w:type="paragraph" w:customStyle="1" w:styleId="CopyrightText">
    <w:name w:val="Copyright Text"/>
    <w:basedOn w:val="BodyText"/>
    <w:rsid w:val="002C4C2C"/>
    <w:rPr>
      <w:sz w:val="18"/>
    </w:rPr>
  </w:style>
  <w:style w:type="paragraph" w:customStyle="1" w:styleId="BodySmallRight">
    <w:name w:val="Body Small Right"/>
    <w:basedOn w:val="BodyTextRight"/>
    <w:rsid w:val="002C4C2C"/>
    <w:rPr>
      <w:sz w:val="18"/>
      <w:szCs w:val="18"/>
    </w:rPr>
  </w:style>
  <w:style w:type="paragraph" w:customStyle="1" w:styleId="MarginEdition">
    <w:name w:val="Margin Edition"/>
    <w:basedOn w:val="MarginNote"/>
    <w:rsid w:val="002C4C2C"/>
    <w:pPr>
      <w:spacing w:before="0" w:after="0"/>
    </w:pPr>
    <w:rPr>
      <w:rFonts w:ascii="Times New Roman" w:hAnsi="Times New Roman"/>
      <w:color w:val="999999"/>
    </w:rPr>
  </w:style>
  <w:style w:type="paragraph" w:customStyle="1" w:styleId="Spacer">
    <w:name w:val="Spacer"/>
    <w:basedOn w:val="Normal"/>
    <w:rsid w:val="002C4C2C"/>
    <w:rPr>
      <w:sz w:val="2"/>
      <w:szCs w:val="2"/>
    </w:rPr>
  </w:style>
  <w:style w:type="character" w:customStyle="1" w:styleId="Small">
    <w:name w:val="Small"/>
    <w:basedOn w:val="DefaultParagraphFont"/>
    <w:rsid w:val="002C4C2C"/>
    <w:rPr>
      <w:sz w:val="16"/>
    </w:rPr>
  </w:style>
  <w:style w:type="paragraph" w:customStyle="1" w:styleId="WideTable">
    <w:name w:val="Wide Table"/>
    <w:basedOn w:val="Normal"/>
    <w:rsid w:val="002C4C2C"/>
    <w:pPr>
      <w:ind w:left="-1418"/>
    </w:pPr>
    <w:rPr>
      <w:sz w:val="2"/>
      <w:szCs w:val="2"/>
    </w:rPr>
  </w:style>
  <w:style w:type="character" w:styleId="PageNumber">
    <w:name w:val="page number"/>
    <w:basedOn w:val="DefaultParagraphFont"/>
    <w:rsid w:val="002C4C2C"/>
  </w:style>
  <w:style w:type="paragraph" w:styleId="Quote">
    <w:name w:val="Quote"/>
    <w:basedOn w:val="Heading1"/>
    <w:link w:val="QuoteChar"/>
    <w:qFormat/>
    <w:rsid w:val="002C4C2C"/>
    <w:rPr>
      <w:b w:val="0"/>
      <w:sz w:val="72"/>
      <w:szCs w:val="72"/>
      <w:lang w:val="en-NZ"/>
    </w:rPr>
  </w:style>
  <w:style w:type="character" w:customStyle="1" w:styleId="QuoteChar">
    <w:name w:val="Quote Char"/>
    <w:basedOn w:val="DefaultParagraphFont"/>
    <w:link w:val="Quote"/>
    <w:rsid w:val="002C4C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4C2C"/>
    <w:pPr>
      <w:pageBreakBefore/>
    </w:pPr>
  </w:style>
  <w:style w:type="paragraph" w:customStyle="1" w:styleId="Border">
    <w:name w:val="Border"/>
    <w:basedOn w:val="Normal"/>
    <w:qFormat/>
    <w:rsid w:val="002C4C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4C2C"/>
    <w:rPr>
      <w:b/>
      <w:bCs/>
      <w:i/>
      <w:iCs/>
      <w:color w:val="auto"/>
    </w:rPr>
  </w:style>
  <w:style w:type="paragraph" w:styleId="IntenseQuote">
    <w:name w:val="Intense Quote"/>
    <w:basedOn w:val="Normal"/>
    <w:next w:val="Normal"/>
    <w:link w:val="IntenseQuoteChar"/>
    <w:uiPriority w:val="30"/>
    <w:qFormat/>
    <w:rsid w:val="002C4C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4C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4C2C"/>
    <w:rPr>
      <w:smallCaps/>
      <w:color w:val="auto"/>
      <w:u w:val="single"/>
    </w:rPr>
  </w:style>
  <w:style w:type="character" w:styleId="IntenseReference">
    <w:name w:val="Intense Reference"/>
    <w:basedOn w:val="DefaultParagraphFont"/>
    <w:uiPriority w:val="32"/>
    <w:qFormat/>
    <w:rsid w:val="002C4C2C"/>
    <w:rPr>
      <w:b/>
      <w:bCs/>
      <w:smallCaps/>
      <w:color w:val="auto"/>
      <w:spacing w:val="5"/>
      <w:u w:val="single"/>
    </w:rPr>
  </w:style>
  <w:style w:type="paragraph" w:customStyle="1" w:styleId="2ColumnHeading">
    <w:name w:val="2Column Heading"/>
    <w:basedOn w:val="BodyText"/>
    <w:qFormat/>
    <w:rsid w:val="002C4C2C"/>
    <w:pPr>
      <w:spacing w:after="60"/>
      <w:ind w:left="-2268"/>
    </w:pPr>
    <w:rPr>
      <w:b/>
    </w:rPr>
  </w:style>
  <w:style w:type="paragraph" w:customStyle="1" w:styleId="Heading1TOC">
    <w:name w:val="Heading1 TOC"/>
    <w:basedOn w:val="Normal"/>
    <w:qFormat/>
    <w:rsid w:val="002C4C2C"/>
    <w:pPr>
      <w:spacing w:before="240" w:after="120"/>
    </w:pPr>
    <w:rPr>
      <w:rFonts w:ascii="Times New Roman" w:hAnsi="Times New Roman"/>
      <w:b/>
      <w:sz w:val="32"/>
    </w:rPr>
  </w:style>
  <w:style w:type="paragraph" w:customStyle="1" w:styleId="Heading2TOC">
    <w:name w:val="Heading2 TOC"/>
    <w:basedOn w:val="Normal"/>
    <w:qFormat/>
    <w:rsid w:val="002C4C2C"/>
    <w:pPr>
      <w:spacing w:before="240" w:after="60"/>
    </w:pPr>
    <w:rPr>
      <w:rFonts w:ascii="Times New Roman" w:hAnsi="Times New Roman"/>
      <w:b/>
      <w:sz w:val="28"/>
    </w:rPr>
  </w:style>
  <w:style w:type="character" w:customStyle="1" w:styleId="Underline">
    <w:name w:val="Underline"/>
    <w:basedOn w:val="DefaultParagraphFont"/>
    <w:qFormat/>
    <w:rsid w:val="002C4C2C"/>
    <w:rPr>
      <w:u w:val="single"/>
    </w:rPr>
  </w:style>
  <w:style w:type="paragraph" w:styleId="BalloonText">
    <w:name w:val="Balloon Text"/>
    <w:basedOn w:val="Normal"/>
    <w:link w:val="BalloonTextChar"/>
    <w:rsid w:val="002C4C2C"/>
    <w:rPr>
      <w:rFonts w:ascii="Tahoma" w:hAnsi="Tahoma" w:cs="Tahoma"/>
      <w:sz w:val="16"/>
      <w:szCs w:val="16"/>
    </w:rPr>
  </w:style>
  <w:style w:type="character" w:customStyle="1" w:styleId="BalloonTextChar">
    <w:name w:val="Balloon Text Char"/>
    <w:basedOn w:val="DefaultParagraphFont"/>
    <w:link w:val="BalloonText"/>
    <w:rsid w:val="002C4C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4C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4C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1010</Words>
  <Characters>6336</Characters>
  <Application>Microsoft Office Word</Application>
  <DocSecurity>0</DocSecurity>
  <Lines>246</Lines>
  <Paragraphs>136</Paragraphs>
  <ScaleCrop>false</ScaleCrop>
  <Company>Author-it Software Corporation Ltd.</Company>
  <LinksUpToDate>false</LinksUpToDate>
  <CharactersWithSpaces>7261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BSBITU101A Operate a personal computer</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2012-05-26T13:57:00Z</dcterms:created>
  <dcterms:modified xsi:type="dcterms:W3CDTF">2012-05-26T13:57:00Z</dcterms:modified>
</cp:coreProperties>
</file>