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D9D" w:rsidP="00DD7D9D">
      <w:pPr>
        <w:pStyle w:val="Title"/>
      </w:pPr>
      <w:r>
        <w:fldChar w:fldCharType="begin"/>
      </w:r>
      <w:r>
        <w:instrText xml:space="preserve"> TITLE   \* MERGEFORMAT </w:instrText>
      </w:r>
      <w:r>
        <w:fldChar w:fldCharType="separate"/>
      </w:r>
      <w:r>
        <w:t>BSBHRM403A Support performance management process</w:t>
      </w:r>
      <w:r>
        <w:fldChar w:fldCharType="end"/>
      </w:r>
    </w:p>
    <w:p w:rsidR="00DD7D9D" w:rsidP="00DD7D9D">
      <w:pPr>
        <w:pStyle w:val="Version"/>
        <w:sectPr w:rsidSect="007205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2051F" w:rsidP="0072051F">
      <w:pPr>
        <w:pStyle w:val="SuperHeading"/>
      </w:pPr>
      <w:r w:rsidRPr="0072051F">
        <w:t>BSBHRM403A Support performance management process</w:t>
      </w:r>
    </w:p>
    <w:p w:rsidR="00000000" w:rsidRPr="0072051F" w:rsidP="0072051F">
      <w:pPr>
        <w:pStyle w:val="SuperHeading"/>
      </w:pPr>
    </w:p>
    <w:p w:rsidR="00000000" w:rsidRPr="0072051F" w:rsidP="0072051F">
      <w:pPr>
        <w:pStyle w:val="Heading1"/>
      </w:pPr>
      <w:bookmarkStart w:id="1" w:name="O_64323"/>
      <w:bookmarkEnd w:id="1"/>
      <w:r w:rsidRPr="0072051F">
        <w:t>Modification History</w:t>
      </w:r>
    </w:p>
    <w:p w:rsidR="00000000" w:rsidRPr="0072051F" w:rsidP="0072051F">
      <w:pPr>
        <w:pStyle w:val="BodyText"/>
      </w:pPr>
      <w:r w:rsidRPr="0072051F">
        <w:t>Not applicable.</w:t>
      </w:r>
    </w:p>
    <w:p w:rsidR="00000000" w:rsidRPr="0072051F" w:rsidP="0072051F">
      <w:pPr>
        <w:pStyle w:val="AllowPageBreak"/>
      </w:pPr>
    </w:p>
    <w:p w:rsidR="00000000" w:rsidRPr="0072051F" w:rsidP="0072051F">
      <w:pPr>
        <w:pStyle w:val="Heading1"/>
      </w:pPr>
      <w:bookmarkStart w:id="2" w:name="O_64324"/>
      <w:bookmarkEnd w:id="2"/>
      <w:r w:rsidRPr="0072051F">
        <w:t>Unit Descriptor</w:t>
      </w:r>
    </w:p>
    <w:tbl>
      <w:tblPr>
        <w:tblW w:w="0" w:type="auto"/>
        <w:tblLayout w:type="fixed"/>
        <w:tblCellMar>
          <w:left w:w="62" w:type="dxa"/>
          <w:right w:w="62" w:type="dxa"/>
        </w:tblCellMar>
        <w:tblLook w:val="0000"/>
      </w:tblPr>
      <w:tblGrid>
        <w:gridCol w:w="2658"/>
        <w:gridCol w:w="5864"/>
      </w:tblGrid>
      <w:tr w:rsidTr="00DD7D9D">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r w:rsidRPr="0072051F">
              <w:t xml:space="preserve">This unit describes the performance outcomes, skills and knowledge required to assist in the effective </w:t>
            </w:r>
            <w:r w:rsidRPr="0072051F">
              <w:t>implementation of a performance management system and to facilitate employee performance.</w:t>
            </w:r>
          </w:p>
          <w:p w:rsidR="00000000" w:rsidRPr="0072051F" w:rsidP="0072051F">
            <w:pPr>
              <w:pStyle w:val="BodyText"/>
            </w:pPr>
            <w:r w:rsidRPr="0072051F">
              <w:t>Please note that this unit does not address the line management responsibilities of performance management; this is addressed in BSBMGT502B Manage people performance.</w:t>
            </w:r>
          </w:p>
          <w:p w:rsidR="00000000" w:rsidRPr="0072051F" w:rsidP="0072051F">
            <w:pPr>
              <w:pStyle w:val="BodyText"/>
            </w:pPr>
            <w:r w:rsidRPr="0072051F">
              <w:t>No licensing, legislative, regulatory or certification requirements apply to this unit at the time of endorsement.</w:t>
            </w:r>
          </w:p>
        </w:tc>
      </w:tr>
    </w:tbl>
    <w:p w:rsidR="00000000" w:rsidRPr="0072051F" w:rsidP="0072051F">
      <w:pPr>
        <w:pStyle w:val="BodyText"/>
      </w:pPr>
    </w:p>
    <w:p w:rsidR="00000000" w:rsidRPr="0072051F" w:rsidP="0072051F">
      <w:pPr>
        <w:pStyle w:val="AllowPageBreak"/>
      </w:pPr>
    </w:p>
    <w:p w:rsidR="00000000" w:rsidRPr="0072051F" w:rsidP="0072051F">
      <w:pPr>
        <w:pStyle w:val="Heading1"/>
      </w:pPr>
      <w:bookmarkStart w:id="3" w:name="O_64325"/>
      <w:bookmarkEnd w:id="3"/>
      <w:r w:rsidRPr="0072051F">
        <w:t>Application of the Unit</w:t>
      </w:r>
    </w:p>
    <w:tbl>
      <w:tblPr>
        <w:tblW w:w="0" w:type="auto"/>
        <w:tblLayout w:type="fixed"/>
        <w:tblCellMar>
          <w:left w:w="62" w:type="dxa"/>
          <w:right w:w="62" w:type="dxa"/>
        </w:tblCellMar>
        <w:tblLook w:val="0000"/>
      </w:tblPr>
      <w:tblGrid>
        <w:gridCol w:w="2753"/>
        <w:gridCol w:w="5769"/>
      </w:tblGrid>
      <w:tr w:rsidTr="00DD7D9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r w:rsidRPr="0072051F">
              <w:t>This unit applies to human resources officers, or people in similar roles, who work under the direction of a human resource manager.</w:t>
            </w:r>
          </w:p>
          <w:p w:rsidR="00000000" w:rsidRPr="0072051F" w:rsidP="0072051F">
            <w:pPr>
              <w:pStyle w:val="BodyText"/>
            </w:pPr>
            <w:r w:rsidRPr="0072051F">
              <w:t xml:space="preserve">The unit covers the requirement to support the performance management system across the organisation by assisting with the </w:t>
            </w:r>
            <w:r w:rsidRPr="0072051F">
              <w:t>administrative infrastructure, provision of information and advice, and facilitating review mechanisms.</w:t>
            </w:r>
          </w:p>
        </w:tc>
      </w:tr>
    </w:tbl>
    <w:p w:rsidR="00000000" w:rsidRPr="0072051F" w:rsidP="0072051F">
      <w:pPr>
        <w:pStyle w:val="BodyText"/>
      </w:pPr>
    </w:p>
    <w:p w:rsidR="00000000" w:rsidRPr="0072051F" w:rsidP="0072051F">
      <w:pPr>
        <w:pStyle w:val="AllowPageBreak"/>
      </w:pPr>
    </w:p>
    <w:p w:rsidR="00000000" w:rsidRPr="0072051F" w:rsidP="0072051F">
      <w:pPr>
        <w:pStyle w:val="Heading1"/>
      </w:pPr>
      <w:bookmarkStart w:id="4" w:name="O_64326"/>
      <w:bookmarkEnd w:id="4"/>
      <w:r w:rsidRPr="0072051F">
        <w:t>Licensing/Regulatory Information</w:t>
      </w:r>
    </w:p>
    <w:p w:rsidR="00000000" w:rsidRPr="0072051F" w:rsidP="0072051F">
      <w:pPr>
        <w:pStyle w:val="BodyText"/>
      </w:pPr>
      <w:r w:rsidRPr="0072051F">
        <w:t>Not applicable.</w:t>
      </w:r>
    </w:p>
    <w:p w:rsidR="00000000" w:rsidRPr="0072051F" w:rsidP="0072051F">
      <w:pPr>
        <w:pStyle w:val="AllowPageBreak"/>
      </w:pPr>
    </w:p>
    <w:p w:rsidR="00000000" w:rsidRPr="0072051F" w:rsidP="0072051F">
      <w:pPr>
        <w:pStyle w:val="Heading1"/>
      </w:pPr>
      <w:bookmarkStart w:id="5" w:name="O_64327"/>
      <w:bookmarkEnd w:id="5"/>
      <w:r w:rsidRPr="0072051F">
        <w:t>Pre-Requisites</w:t>
      </w:r>
    </w:p>
    <w:tbl>
      <w:tblPr>
        <w:tblW w:w="0" w:type="auto"/>
        <w:tblLayout w:type="fixed"/>
        <w:tblCellMar>
          <w:left w:w="62" w:type="dxa"/>
          <w:right w:w="62" w:type="dxa"/>
        </w:tblCellMar>
        <w:tblLook w:val="0000"/>
      </w:tblPr>
      <w:tblGrid>
        <w:gridCol w:w="2775"/>
        <w:gridCol w:w="1295"/>
        <w:gridCol w:w="4452"/>
      </w:tblGrid>
      <w:tr w:rsidTr="00DD7D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p>
        </w:tc>
      </w:tr>
      <w:tr w:rsidTr="00DD7D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p>
        </w:tc>
      </w:tr>
      <w:tr w:rsidTr="00DD7D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p>
        </w:tc>
      </w:tr>
    </w:tbl>
    <w:p w:rsidR="00000000" w:rsidRPr="0072051F" w:rsidP="0072051F">
      <w:pPr>
        <w:pStyle w:val="BodyText"/>
      </w:pPr>
    </w:p>
    <w:p w:rsidR="00000000" w:rsidRPr="0072051F" w:rsidP="0072051F">
      <w:pPr>
        <w:pStyle w:val="AllowPageBreak"/>
      </w:pPr>
    </w:p>
    <w:p w:rsidR="00000000" w:rsidRPr="0072051F" w:rsidP="0072051F">
      <w:pPr>
        <w:pStyle w:val="Heading1"/>
      </w:pPr>
      <w:bookmarkStart w:id="6" w:name="O_64328"/>
      <w:bookmarkEnd w:id="6"/>
      <w:r w:rsidRPr="0072051F">
        <w:t>Employability Skills Information</w:t>
      </w:r>
    </w:p>
    <w:tbl>
      <w:tblPr>
        <w:tblW w:w="0" w:type="auto"/>
        <w:tblLayout w:type="fixed"/>
        <w:tblCellMar>
          <w:left w:w="62" w:type="dxa"/>
          <w:right w:w="62" w:type="dxa"/>
        </w:tblCellMar>
        <w:tblLook w:val="0000"/>
      </w:tblPr>
      <w:tblGrid>
        <w:gridCol w:w="2802"/>
        <w:gridCol w:w="5720"/>
      </w:tblGrid>
      <w:tr w:rsidTr="00DD7D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r w:rsidRPr="0072051F">
              <w:t>This unit contains employability skills.</w:t>
            </w:r>
          </w:p>
        </w:tc>
      </w:tr>
    </w:tbl>
    <w:p w:rsidR="00000000" w:rsidRPr="0072051F" w:rsidP="0072051F">
      <w:pPr>
        <w:pStyle w:val="BodyText"/>
      </w:pPr>
    </w:p>
    <w:p w:rsidR="00000000" w:rsidRPr="0072051F" w:rsidP="0072051F">
      <w:pPr>
        <w:pStyle w:val="AllowPageBreak"/>
      </w:pPr>
    </w:p>
    <w:p w:rsidR="00000000" w:rsidRPr="0072051F" w:rsidP="0072051F">
      <w:pPr>
        <w:pStyle w:val="Heading1"/>
      </w:pPr>
      <w:bookmarkStart w:id="7" w:name="O_64329"/>
      <w:bookmarkEnd w:id="7"/>
      <w:r w:rsidRPr="0072051F">
        <w:t>Elements and Performance Criteria Pre-Content</w:t>
      </w:r>
    </w:p>
    <w:tbl>
      <w:tblPr>
        <w:tblW w:w="0" w:type="auto"/>
        <w:tblLayout w:type="fixed"/>
        <w:tblCellMar>
          <w:left w:w="62" w:type="dxa"/>
          <w:right w:w="62" w:type="dxa"/>
        </w:tblCellMar>
        <w:tblLook w:val="0000"/>
      </w:tblPr>
      <w:tblGrid>
        <w:gridCol w:w="2565"/>
        <w:gridCol w:w="5957"/>
      </w:tblGrid>
      <w:tr w:rsidTr="00DD7D9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r w:rsidRPr="0072051F">
              <w:t>Performance criteria describe the performance needed to demonstrate achievement of the element. Where bold italicised text is used, further information is detailed in the required skills and knowledge section and the range statement. Assessment of performa</w:t>
            </w:r>
            <w:r w:rsidRPr="0072051F">
              <w:t>nce is to be consistent with the evidence guide.</w:t>
            </w:r>
          </w:p>
        </w:tc>
      </w:tr>
    </w:tbl>
    <w:p w:rsidR="00000000" w:rsidRPr="0072051F" w:rsidP="0072051F">
      <w:pPr>
        <w:pStyle w:val="BodyText"/>
      </w:pPr>
    </w:p>
    <w:p w:rsidR="00000000" w:rsidRPr="0072051F" w:rsidP="0072051F">
      <w:pPr>
        <w:pStyle w:val="AllowPageBreak"/>
      </w:pPr>
    </w:p>
    <w:p w:rsidR="00000000" w:rsidRPr="0072051F" w:rsidP="0072051F">
      <w:pPr>
        <w:pStyle w:val="Heading1"/>
      </w:pPr>
      <w:bookmarkStart w:id="8" w:name="O_64330"/>
      <w:bookmarkEnd w:id="8"/>
      <w:r w:rsidRPr="0072051F">
        <w:t>Elements and Performance Criteria</w:t>
      </w:r>
    </w:p>
    <w:tbl>
      <w:tblPr>
        <w:tblW w:w="0" w:type="auto"/>
        <w:tblLayout w:type="fixed"/>
        <w:tblCellMar>
          <w:left w:w="62" w:type="dxa"/>
          <w:right w:w="62" w:type="dxa"/>
        </w:tblCellMar>
        <w:tblLook w:val="0000"/>
      </w:tblPr>
      <w:tblGrid>
        <w:gridCol w:w="2565"/>
        <w:gridCol w:w="5957"/>
      </w:tblGrid>
      <w:tr w:rsidTr="00DD7D9D">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r w:rsidRPr="0072051F">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PERFORMANCE CRITERIA</w:t>
            </w:r>
          </w:p>
        </w:tc>
      </w:tr>
      <w:tr w:rsidTr="00DD7D9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List"/>
              <w:rPr>
                <w:lang w:val="en-NZ"/>
              </w:rPr>
            </w:pPr>
            <w:r w:rsidRPr="0072051F">
              <w:t>1.</w:t>
            </w:r>
            <w:r w:rsidRPr="0072051F">
              <w:tab/>
              <w:t>Review performance management infrastructure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List2"/>
            </w:pPr>
            <w:r w:rsidRPr="0072051F">
              <w:t>1.1.</w:t>
            </w:r>
            <w:r w:rsidRPr="0072051F">
              <w:tab/>
              <w:t xml:space="preserve">Ensure that all positions have current </w:t>
            </w:r>
            <w:r w:rsidRPr="0072051F">
              <w:rPr>
                <w:rStyle w:val="BoldandItalics"/>
              </w:rPr>
              <w:t>position descriptions</w:t>
            </w:r>
            <w:r w:rsidRPr="0072051F">
              <w:t xml:space="preserve"> specifying key requirements of the role</w:t>
            </w:r>
          </w:p>
          <w:p w:rsidR="00000000" w:rsidRPr="0072051F" w:rsidP="0072051F">
            <w:pPr>
              <w:pStyle w:val="List2"/>
            </w:pPr>
            <w:r w:rsidRPr="0072051F">
              <w:t>1.2.</w:t>
            </w:r>
            <w:r w:rsidRPr="0072051F">
              <w:tab/>
              <w:t xml:space="preserve">Ensure that managers have provided reportees with performance indicators that are consistent with the position description requirements </w:t>
            </w:r>
          </w:p>
          <w:p w:rsidR="00000000" w:rsidRPr="0072051F" w:rsidP="0072051F">
            <w:pPr>
              <w:pStyle w:val="List2"/>
            </w:pPr>
            <w:r w:rsidRPr="0072051F">
              <w:t>1.3.</w:t>
            </w:r>
            <w:r w:rsidRPr="0072051F">
              <w:tab/>
              <w:t xml:space="preserve">Check that </w:t>
            </w:r>
            <w:r w:rsidRPr="0072051F">
              <w:rPr>
                <w:rStyle w:val="BoldandItalics"/>
              </w:rPr>
              <w:t>performance appraisal meetings</w:t>
            </w:r>
            <w:r w:rsidRPr="0072051F">
              <w:t xml:space="preserve"> are held in accordance wit</w:t>
            </w:r>
            <w:r w:rsidRPr="0072051F">
              <w:t>h organisational timeframes, that correct documentation has been completed and that all necessary parties have recorded agreement</w:t>
            </w:r>
          </w:p>
          <w:p w:rsidR="00000000" w:rsidRPr="0072051F" w:rsidP="0072051F">
            <w:pPr>
              <w:pStyle w:val="List2"/>
            </w:pPr>
            <w:r w:rsidRPr="0072051F">
              <w:t>1.4.</w:t>
            </w:r>
            <w:r w:rsidRPr="0072051F">
              <w:tab/>
              <w:t xml:space="preserve">Check that appropriate organisational procedures have been followed for </w:t>
            </w:r>
            <w:r w:rsidRPr="0072051F">
              <w:rPr>
                <w:rStyle w:val="BoldandItalics"/>
              </w:rPr>
              <w:t>rewarding</w:t>
            </w:r>
            <w:r w:rsidRPr="0072051F">
              <w:t xml:space="preserve"> good performance</w:t>
            </w:r>
          </w:p>
          <w:p w:rsidR="00000000" w:rsidRPr="0072051F" w:rsidP="0072051F">
            <w:pPr>
              <w:pStyle w:val="List2"/>
            </w:pPr>
            <w:r w:rsidRPr="0072051F">
              <w:t>1.5.</w:t>
            </w:r>
            <w:r w:rsidRPr="0072051F">
              <w:tab/>
              <w:t>Check that approp</w:t>
            </w:r>
            <w:r w:rsidRPr="0072051F">
              <w:t>riate organisational procedures have been followed for addressing under performance</w:t>
            </w:r>
          </w:p>
          <w:p w:rsidR="00000000" w:rsidP="0072051F">
            <w:pPr>
              <w:pStyle w:val="List2"/>
              <w:rPr>
                <w:lang w:val="en-NZ"/>
              </w:rPr>
            </w:pPr>
            <w:r w:rsidRPr="0072051F">
              <w:t>1.6.</w:t>
            </w:r>
            <w:r w:rsidRPr="0072051F">
              <w:tab/>
              <w:t>Provide advice and support where there is dissention about performance appraisal outcomes</w:t>
            </w:r>
          </w:p>
        </w:tc>
      </w:tr>
      <w:tr w:rsidTr="00DD7D9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List"/>
              <w:rPr>
                <w:lang w:val="en-NZ"/>
              </w:rPr>
            </w:pPr>
            <w:r w:rsidRPr="0072051F">
              <w:t>2.</w:t>
            </w:r>
            <w:r w:rsidRPr="0072051F">
              <w:tab/>
              <w:t>Promote performance management system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List2"/>
            </w:pPr>
            <w:r w:rsidRPr="0072051F">
              <w:t>2.1.</w:t>
            </w:r>
            <w:r w:rsidRPr="0072051F">
              <w:tab/>
              <w:t>Clarify goals and methods of t</w:t>
            </w:r>
            <w:r w:rsidRPr="0072051F">
              <w:t>he performance management system</w:t>
            </w:r>
          </w:p>
          <w:p w:rsidR="00000000" w:rsidRPr="0072051F" w:rsidP="0072051F">
            <w:pPr>
              <w:pStyle w:val="List2"/>
            </w:pPr>
            <w:r w:rsidRPr="0072051F">
              <w:t>2.2.</w:t>
            </w:r>
            <w:r w:rsidRPr="0072051F">
              <w:tab/>
              <w:t xml:space="preserve">Address any questions from employees about the performance management system </w:t>
            </w:r>
          </w:p>
          <w:p w:rsidR="00000000" w:rsidRPr="0072051F" w:rsidP="0072051F">
            <w:pPr>
              <w:pStyle w:val="List2"/>
            </w:pPr>
            <w:r w:rsidRPr="0072051F">
              <w:t>2.3.</w:t>
            </w:r>
            <w:r w:rsidRPr="0072051F">
              <w:tab/>
              <w:t xml:space="preserve">Arrange or deliver, training or instruction in how to use the performance management system </w:t>
            </w:r>
          </w:p>
          <w:p w:rsidR="00000000" w:rsidP="0072051F">
            <w:pPr>
              <w:pStyle w:val="List2"/>
              <w:rPr>
                <w:lang w:val="en-NZ"/>
              </w:rPr>
            </w:pPr>
            <w:r w:rsidRPr="0072051F">
              <w:t>2.4.</w:t>
            </w:r>
            <w:r w:rsidRPr="0072051F">
              <w:tab/>
              <w:t>Encourage ongoing and regular feedbac</w:t>
            </w:r>
            <w:r w:rsidRPr="0072051F">
              <w:t>k on performance as well as formal performance appraisals</w:t>
            </w:r>
          </w:p>
        </w:tc>
      </w:tr>
      <w:tr w:rsidTr="00DD7D9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List"/>
              <w:rPr>
                <w:lang w:val="en-NZ"/>
              </w:rPr>
            </w:pPr>
            <w:r w:rsidRPr="0072051F">
              <w:t>3.</w:t>
            </w:r>
            <w:r w:rsidRPr="0072051F">
              <w:tab/>
              <w:t>Collate performance management data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List2"/>
            </w:pPr>
            <w:r w:rsidRPr="0072051F">
              <w:t>3.1.</w:t>
            </w:r>
            <w:r w:rsidRPr="0072051F">
              <w:tab/>
              <w:t>Review performance management documentation to establish trends or problem areas which require attention</w:t>
            </w:r>
          </w:p>
          <w:p w:rsidR="00000000" w:rsidRPr="0072051F" w:rsidP="0072051F">
            <w:pPr>
              <w:pStyle w:val="List2"/>
            </w:pPr>
            <w:r w:rsidRPr="0072051F">
              <w:t>3.2.</w:t>
            </w:r>
            <w:r w:rsidRPr="0072051F">
              <w:tab/>
            </w:r>
            <w:r w:rsidRPr="0072051F">
              <w:t xml:space="preserve">Review patterns in skill or performance gaps and consider requirements and options for </w:t>
            </w:r>
            <w:r w:rsidRPr="0072051F">
              <w:rPr>
                <w:rStyle w:val="BoldandItalics"/>
              </w:rPr>
              <w:t>performance development</w:t>
            </w:r>
          </w:p>
          <w:p w:rsidR="00000000" w:rsidRPr="0072051F" w:rsidP="0072051F">
            <w:pPr>
              <w:pStyle w:val="List2"/>
            </w:pPr>
            <w:r w:rsidRPr="0072051F">
              <w:t>3.3.</w:t>
            </w:r>
            <w:r w:rsidRPr="0072051F">
              <w:tab/>
              <w:t>Revise policies or procedures if necessary</w:t>
            </w:r>
          </w:p>
          <w:p w:rsidR="00000000" w:rsidRPr="0072051F" w:rsidP="0072051F">
            <w:pPr>
              <w:pStyle w:val="List2"/>
            </w:pPr>
            <w:r w:rsidRPr="0072051F">
              <w:t>3.4.</w:t>
            </w:r>
            <w:r w:rsidRPr="0072051F">
              <w:tab/>
              <w:t>Suggest improvements to the performance management system</w:t>
            </w:r>
          </w:p>
        </w:tc>
      </w:tr>
    </w:tbl>
    <w:p w:rsidR="00000000" w:rsidRPr="0072051F" w:rsidP="0072051F">
      <w:pPr>
        <w:pStyle w:val="BodyText"/>
      </w:pPr>
    </w:p>
    <w:p w:rsidR="00000000" w:rsidRPr="0072051F" w:rsidP="0072051F">
      <w:pPr>
        <w:pStyle w:val="AllowPageBreak"/>
      </w:pPr>
    </w:p>
    <w:p w:rsidR="00000000" w:rsidRPr="0072051F" w:rsidP="0072051F">
      <w:pPr>
        <w:pStyle w:val="Heading1"/>
      </w:pPr>
      <w:bookmarkStart w:id="9" w:name="O_64331"/>
      <w:bookmarkEnd w:id="9"/>
      <w:r w:rsidRPr="0072051F">
        <w:t>Required Skills a</w:t>
      </w:r>
      <w:r w:rsidRPr="0072051F">
        <w:t>nd Knowledge</w:t>
      </w:r>
    </w:p>
    <w:tbl>
      <w:tblPr>
        <w:tblW w:w="0" w:type="auto"/>
        <w:tblLayout w:type="fixed"/>
        <w:tblCellMar>
          <w:left w:w="62" w:type="dxa"/>
          <w:right w:w="62" w:type="dxa"/>
        </w:tblCellMar>
        <w:tblLook w:val="0000"/>
      </w:tblPr>
      <w:tblGrid>
        <w:gridCol w:w="8522"/>
      </w:tblGrid>
      <w:tr w:rsidTr="00DD7D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REQUIRED SKILLS AND KNOWLEDGE</w:t>
            </w:r>
          </w:p>
        </w:tc>
      </w:tr>
      <w:tr w:rsidTr="00DD7D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t>This section describes the skills and knowledge required for this unit.</w:t>
            </w:r>
          </w:p>
        </w:tc>
      </w:tr>
      <w:tr w:rsidTr="00DD7D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Required skills</w:t>
            </w:r>
          </w:p>
        </w:tc>
      </w:tr>
      <w:tr w:rsidTr="00DD7D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ListBullet"/>
            </w:pPr>
            <w:r w:rsidRPr="0072051F">
              <w:t xml:space="preserve">communication skills to advise on methods for giving feedback and to assist managers </w:t>
            </w:r>
            <w:r w:rsidRPr="0072051F">
              <w:t>with means for addressing poor performance</w:t>
            </w:r>
          </w:p>
          <w:p w:rsidR="00000000" w:rsidRPr="0072051F" w:rsidP="0072051F">
            <w:pPr>
              <w:pStyle w:val="ListBullet"/>
            </w:pPr>
            <w:r w:rsidRPr="0072051F">
              <w:t>organisational skills to see that systems are followed and that all necessary documentation is kept and accessible</w:t>
            </w:r>
          </w:p>
          <w:p w:rsidR="00000000" w:rsidP="0072051F">
            <w:pPr>
              <w:pStyle w:val="ListBullet"/>
              <w:rPr>
                <w:lang w:val="en-NZ"/>
              </w:rPr>
            </w:pPr>
            <w:r w:rsidRPr="0072051F">
              <w:t>technology skills to write reports and to access records of interviews.</w:t>
            </w:r>
          </w:p>
        </w:tc>
      </w:tr>
      <w:tr w:rsidTr="00DD7D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Required knowledge</w:t>
            </w:r>
          </w:p>
        </w:tc>
      </w:tr>
      <w:tr w:rsidTr="00DD7D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ListBullet"/>
            </w:pPr>
            <w:r w:rsidRPr="0072051F">
              <w:t>performance management and its contribution to the human resource cycle and organisational objectives</w:t>
            </w:r>
          </w:p>
          <w:p w:rsidR="00000000" w:rsidRPr="0072051F" w:rsidP="0072051F">
            <w:pPr>
              <w:pStyle w:val="ListBullet"/>
            </w:pPr>
            <w:r w:rsidRPr="0072051F">
              <w:t>rewards and incentive schemes</w:t>
            </w:r>
          </w:p>
          <w:p w:rsidR="00000000" w:rsidRPr="0072051F" w:rsidP="0072051F">
            <w:pPr>
              <w:pStyle w:val="ListBullet"/>
            </w:pPr>
            <w:r w:rsidRPr="0072051F">
              <w:t>warning systems, grievance procedures.</w:t>
            </w:r>
          </w:p>
        </w:tc>
      </w:tr>
    </w:tbl>
    <w:p w:rsidR="00000000" w:rsidRPr="0072051F" w:rsidP="0072051F">
      <w:pPr>
        <w:pStyle w:val="BodyText"/>
      </w:pPr>
    </w:p>
    <w:p w:rsidR="00000000" w:rsidRPr="0072051F" w:rsidP="0072051F">
      <w:pPr>
        <w:pStyle w:val="AllowPageBreak"/>
      </w:pPr>
    </w:p>
    <w:p w:rsidR="00000000" w:rsidRPr="0072051F" w:rsidP="0072051F">
      <w:pPr>
        <w:pStyle w:val="Heading1"/>
      </w:pPr>
      <w:bookmarkStart w:id="10" w:name="O_64332"/>
      <w:bookmarkEnd w:id="10"/>
      <w:r w:rsidRPr="0072051F">
        <w:t>Evidence Guide</w:t>
      </w:r>
    </w:p>
    <w:tbl>
      <w:tblPr>
        <w:tblW w:w="9570" w:type="dxa"/>
        <w:tblLayout w:type="fixed"/>
        <w:tblCellMar>
          <w:left w:w="62" w:type="dxa"/>
          <w:right w:w="62" w:type="dxa"/>
        </w:tblCellMar>
        <w:tblLook w:val="0000"/>
      </w:tblPr>
      <w:tblGrid>
        <w:gridCol w:w="3908"/>
        <w:gridCol w:w="5662"/>
      </w:tblGrid>
      <w:tr w:rsidTr="00DD7D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EVIDENCE GUIDE</w:t>
            </w:r>
          </w:p>
        </w:tc>
      </w:tr>
      <w:tr w:rsidTr="00DD7D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t>The Evidence Guide provides advice on assessment and must be read in conjunction with the performance criteria, required skills and knowledge, range statement and the Assessment Guidelines for the Training Package.</w:t>
            </w:r>
          </w:p>
        </w:tc>
      </w:tr>
      <w:tr w:rsidTr="00DD7D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p>
        </w:tc>
      </w:tr>
      <w:tr w:rsidTr="00DD7D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Critical aspec</w:t>
            </w:r>
            <w:r w:rsidRPr="0072051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r w:rsidRPr="0072051F">
              <w:t>Evidence of the following is essential:</w:t>
            </w:r>
          </w:p>
          <w:p w:rsidR="00000000" w:rsidRPr="0072051F" w:rsidP="0072051F">
            <w:pPr>
              <w:pStyle w:val="ListBullet"/>
            </w:pPr>
            <w:r w:rsidRPr="0072051F">
              <w:t>analysis of a performance management system and its strengths and weaknesses</w:t>
            </w:r>
          </w:p>
          <w:p w:rsidR="00000000" w:rsidRPr="0072051F" w:rsidP="0072051F">
            <w:pPr>
              <w:pStyle w:val="ListBullet"/>
            </w:pPr>
            <w:r w:rsidRPr="0072051F">
              <w:t>development of methods and techniques to support the effective implementation of the performance management system</w:t>
            </w:r>
          </w:p>
          <w:p w:rsidR="00000000" w:rsidP="0072051F">
            <w:pPr>
              <w:pStyle w:val="ListBullet"/>
              <w:rPr>
                <w:lang w:val="en-NZ"/>
              </w:rPr>
            </w:pPr>
            <w:r w:rsidRPr="0072051F">
              <w:t>knowledge of performance management.</w:t>
            </w:r>
          </w:p>
        </w:tc>
      </w:tr>
      <w:tr w:rsidTr="00DD7D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r w:rsidRPr="0072051F">
              <w:t>Assessment must ensure:</w:t>
            </w:r>
          </w:p>
          <w:p w:rsidR="00000000" w:rsidP="0072051F">
            <w:pPr>
              <w:pStyle w:val="ListBullet"/>
              <w:rPr>
                <w:lang w:val="en-NZ"/>
              </w:rPr>
            </w:pPr>
            <w:r w:rsidRPr="0072051F">
              <w:t>access to appropriate documen</w:t>
            </w:r>
            <w:r w:rsidRPr="0072051F">
              <w:t>tation and resources normally used in the workplace.</w:t>
            </w:r>
          </w:p>
        </w:tc>
      </w:tr>
      <w:tr w:rsidTr="00DD7D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r w:rsidRPr="0072051F">
              <w:t>A range of assessment methods should be used to assess practical skills and knowledge. The following examples are appropriate for this unit:</w:t>
            </w:r>
          </w:p>
          <w:p w:rsidR="00000000" w:rsidRPr="0072051F" w:rsidP="0072051F">
            <w:pPr>
              <w:pStyle w:val="ListBullet"/>
            </w:pPr>
            <w:r w:rsidRPr="0072051F">
              <w:t>assessment of written reports on perfor</w:t>
            </w:r>
            <w:r w:rsidRPr="0072051F">
              <w:t>mance management</w:t>
            </w:r>
          </w:p>
          <w:p w:rsidR="00000000" w:rsidRPr="0072051F" w:rsidP="0072051F">
            <w:pPr>
              <w:pStyle w:val="ListBullet"/>
            </w:pPr>
            <w:r w:rsidRPr="0072051F">
              <w:t>demonstration of techniques in providing advice on performance feedback</w:t>
            </w:r>
          </w:p>
          <w:p w:rsidR="00000000" w:rsidRPr="0072051F" w:rsidP="0072051F">
            <w:pPr>
              <w:pStyle w:val="ListBullet"/>
            </w:pPr>
            <w:r w:rsidRPr="0072051F">
              <w:t>direct questioning combined with review of portfolios of evidence and third party workplace reports of on-the-job performance by the candidate</w:t>
            </w:r>
          </w:p>
          <w:p w:rsidR="00000000" w:rsidRPr="0072051F" w:rsidP="0072051F">
            <w:pPr>
              <w:pStyle w:val="ListBullet"/>
            </w:pPr>
            <w:r w:rsidRPr="0072051F">
              <w:t>observation of presentat</w:t>
            </w:r>
            <w:r w:rsidRPr="0072051F">
              <w:t>ions on performance management systems</w:t>
            </w:r>
          </w:p>
          <w:p w:rsidR="00000000" w:rsidRPr="0072051F" w:rsidP="0072051F">
            <w:pPr>
              <w:pStyle w:val="ListBullet"/>
            </w:pPr>
            <w:r w:rsidRPr="0072051F">
              <w:t>review of documentation outlining advice and support provided where there is dissention about performance appraisal outcomes</w:t>
            </w:r>
          </w:p>
          <w:p w:rsidR="00000000" w:rsidRPr="0072051F" w:rsidP="0072051F">
            <w:pPr>
              <w:pStyle w:val="ListBullet"/>
            </w:pPr>
            <w:r w:rsidRPr="0072051F">
              <w:t>evaluation of documentation outlining training or instruction provided in using the performa</w:t>
            </w:r>
            <w:r w:rsidRPr="0072051F">
              <w:t>nce management system</w:t>
            </w:r>
          </w:p>
          <w:p w:rsidR="00000000" w:rsidP="0072051F">
            <w:pPr>
              <w:pStyle w:val="ListBullet"/>
              <w:rPr>
                <w:lang w:val="en-NZ"/>
              </w:rPr>
            </w:pPr>
            <w:r w:rsidRPr="0072051F">
              <w:t>oral or written questioning to assess knowledge of rewards and incentive schemes.</w:t>
            </w:r>
          </w:p>
        </w:tc>
      </w:tr>
      <w:tr w:rsidTr="00DD7D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r w:rsidRPr="0072051F">
              <w:t>Holistic assessment with other units relevant to the industry sector, workplace and job role is recommended, for example:</w:t>
            </w:r>
          </w:p>
          <w:p w:rsidR="00000000" w:rsidRPr="0072051F" w:rsidP="0072051F">
            <w:pPr>
              <w:pStyle w:val="ListBullet"/>
            </w:pPr>
            <w:r w:rsidRPr="0072051F">
              <w:t>other units from the Certificate IV in Human Resources.</w:t>
            </w:r>
          </w:p>
        </w:tc>
      </w:tr>
    </w:tbl>
    <w:p w:rsidR="00000000" w:rsidRPr="0072051F" w:rsidP="0072051F">
      <w:pPr>
        <w:pStyle w:val="BodyText"/>
      </w:pPr>
    </w:p>
    <w:p w:rsidR="00000000" w:rsidRPr="0072051F" w:rsidP="0072051F">
      <w:pPr>
        <w:pStyle w:val="AllowPageBreak"/>
      </w:pPr>
    </w:p>
    <w:p w:rsidR="00000000" w:rsidRPr="0072051F" w:rsidP="0072051F">
      <w:pPr>
        <w:pStyle w:val="Heading1"/>
      </w:pPr>
      <w:bookmarkStart w:id="11" w:name="O_64333"/>
      <w:bookmarkEnd w:id="11"/>
      <w:r w:rsidRPr="0072051F">
        <w:t>Range Statement</w:t>
      </w:r>
    </w:p>
    <w:tbl>
      <w:tblPr>
        <w:tblW w:w="0" w:type="auto"/>
        <w:tblLayout w:type="fixed"/>
        <w:tblCellMar>
          <w:left w:w="62" w:type="dxa"/>
          <w:right w:w="62" w:type="dxa"/>
        </w:tblCellMar>
        <w:tblLook w:val="0000"/>
      </w:tblPr>
      <w:tblGrid>
        <w:gridCol w:w="3504"/>
        <w:gridCol w:w="5018"/>
      </w:tblGrid>
      <w:tr w:rsidTr="00DD7D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RANGE STATEMENT</w:t>
            </w:r>
          </w:p>
        </w:tc>
      </w:tr>
      <w:tr w:rsidTr="00DD7D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t>The range statement relates to the unit of competency as a whole. It allows for different work environments and situations that may affect performance. Bold italicised wording, if used in the performance criteria, is detailed below. Essential operating con</w:t>
            </w:r>
            <w:r w:rsidRPr="0072051F">
              <w:t>ditions that may be present with training and assessment (depending on the work situation, needs of the candidate, accessibility of the item, and local industry and regional contexts) may also be included.</w:t>
            </w:r>
          </w:p>
        </w:tc>
      </w:tr>
      <w:tr w:rsidTr="00DD7D9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BoldandItalics"/>
              </w:rPr>
              <w:t>Position descriptions</w:t>
            </w:r>
            <w:r w:rsidRPr="0072051F">
              <w:t xml:space="preserve"> may also be termed, or inc</w:t>
            </w:r>
            <w:r w:rsidRPr="0072051F">
              <w:t>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ListBullet"/>
            </w:pPr>
            <w:r w:rsidRPr="0072051F">
              <w:t>duty statements</w:t>
            </w:r>
          </w:p>
          <w:p w:rsidR="00000000" w:rsidRPr="0072051F" w:rsidP="0072051F">
            <w:pPr>
              <w:pStyle w:val="ListBullet"/>
            </w:pPr>
            <w:r w:rsidRPr="0072051F">
              <w:t>job specifications</w:t>
            </w:r>
          </w:p>
          <w:p w:rsidR="00000000" w:rsidP="0072051F">
            <w:pPr>
              <w:pStyle w:val="ListBullet"/>
              <w:rPr>
                <w:lang w:val="en-NZ"/>
              </w:rPr>
            </w:pPr>
            <w:r w:rsidRPr="0072051F">
              <w:t>role statements</w:t>
            </w:r>
          </w:p>
        </w:tc>
      </w:tr>
      <w:tr w:rsidTr="00DD7D9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BoldandItalics"/>
              </w:rPr>
              <w:t>Performance appraisal meetings</w:t>
            </w:r>
            <w:r w:rsidRPr="0072051F">
              <w:t xml:space="preserve"> may consider:</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ListBullet"/>
            </w:pPr>
            <w:r w:rsidRPr="0072051F">
              <w:t>any qualitative or quantitative measurement of performance</w:t>
            </w:r>
          </w:p>
          <w:p w:rsidR="00000000" w:rsidRPr="0072051F" w:rsidP="0072051F">
            <w:pPr>
              <w:pStyle w:val="ListBullet"/>
            </w:pPr>
            <w:r w:rsidRPr="0072051F">
              <w:t>data from tailored software</w:t>
            </w:r>
          </w:p>
          <w:p w:rsidR="00000000" w:rsidRPr="0072051F" w:rsidP="0072051F">
            <w:pPr>
              <w:pStyle w:val="ListBullet"/>
            </w:pPr>
            <w:r w:rsidRPr="0072051F">
              <w:t>feedback from peers, reportees, customers or clients</w:t>
            </w:r>
          </w:p>
          <w:p w:rsidR="00000000" w:rsidRPr="0072051F" w:rsidP="0072051F">
            <w:pPr>
              <w:pStyle w:val="ListBullet"/>
            </w:pPr>
            <w:r w:rsidRPr="0072051F">
              <w:t>key performance indicators</w:t>
            </w:r>
          </w:p>
          <w:p w:rsidR="00000000" w:rsidP="0072051F">
            <w:pPr>
              <w:pStyle w:val="ListBullet"/>
              <w:rPr>
                <w:lang w:val="en-NZ"/>
              </w:rPr>
            </w:pPr>
            <w:r w:rsidRPr="0072051F">
              <w:t>perspectives of the manager and the person being reviewed</w:t>
            </w:r>
          </w:p>
        </w:tc>
      </w:tr>
      <w:tr w:rsidTr="00DD7D9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BoldandItalics"/>
              </w:rPr>
              <w:t>Rewards</w:t>
            </w:r>
            <w:r w:rsidRPr="0072051F">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ListBullet"/>
            </w:pPr>
            <w:r w:rsidRPr="0072051F">
              <w:t xml:space="preserve">additional superannuation </w:t>
            </w:r>
          </w:p>
          <w:p w:rsidR="00000000" w:rsidRPr="0072051F" w:rsidP="0072051F">
            <w:pPr>
              <w:pStyle w:val="ListBullet"/>
            </w:pPr>
            <w:r w:rsidRPr="0072051F">
              <w:t>bonuses</w:t>
            </w:r>
          </w:p>
          <w:p w:rsidR="00000000" w:rsidRPr="0072051F" w:rsidP="0072051F">
            <w:pPr>
              <w:pStyle w:val="ListBullet"/>
            </w:pPr>
            <w:r w:rsidRPr="0072051F">
              <w:t>incentives</w:t>
            </w:r>
          </w:p>
          <w:p w:rsidR="00000000" w:rsidRPr="0072051F" w:rsidP="0072051F">
            <w:pPr>
              <w:pStyle w:val="ListBullet"/>
            </w:pPr>
            <w:r w:rsidRPr="0072051F">
              <w:t>innovative motor vehicle and other salary packaging opportunities</w:t>
            </w:r>
          </w:p>
          <w:p w:rsidR="00000000" w:rsidRPr="0072051F" w:rsidP="0072051F">
            <w:pPr>
              <w:pStyle w:val="ListBullet"/>
            </w:pPr>
            <w:r w:rsidRPr="0072051F">
              <w:t>non-monetary rewards such as confere</w:t>
            </w:r>
            <w:r w:rsidRPr="0072051F">
              <w:t>nce, training, purchase of special equipment</w:t>
            </w:r>
          </w:p>
          <w:p w:rsidR="00000000" w:rsidP="0072051F">
            <w:pPr>
              <w:pStyle w:val="ListBullet"/>
              <w:rPr>
                <w:lang w:val="en-NZ"/>
              </w:rPr>
            </w:pPr>
            <w:r w:rsidRPr="0072051F">
              <w:t>salary increases</w:t>
            </w:r>
          </w:p>
        </w:tc>
      </w:tr>
      <w:tr w:rsidTr="00DD7D9D">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BoldandItalics"/>
              </w:rPr>
              <w:t>Performance development</w:t>
            </w:r>
            <w:r w:rsidRPr="0072051F">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ListBullet"/>
            </w:pPr>
            <w:r w:rsidRPr="0072051F">
              <w:t>action learning sets</w:t>
            </w:r>
          </w:p>
          <w:p w:rsidR="00000000" w:rsidRPr="0072051F" w:rsidP="0072051F">
            <w:pPr>
              <w:pStyle w:val="ListBullet"/>
            </w:pPr>
            <w:r w:rsidRPr="0072051F">
              <w:t>job rotation</w:t>
            </w:r>
          </w:p>
          <w:p w:rsidR="00000000" w:rsidRPr="0072051F" w:rsidP="0072051F">
            <w:pPr>
              <w:pStyle w:val="ListBullet"/>
            </w:pPr>
            <w:r w:rsidRPr="0072051F">
              <w:t>mentoring or coaching</w:t>
            </w:r>
          </w:p>
          <w:p w:rsidR="00000000" w:rsidRPr="0072051F" w:rsidP="0072051F">
            <w:pPr>
              <w:pStyle w:val="ListBullet"/>
            </w:pPr>
            <w:r w:rsidRPr="0072051F">
              <w:t>pairing with more experienced staff</w:t>
            </w:r>
          </w:p>
          <w:p w:rsidR="00000000" w:rsidRPr="0072051F" w:rsidP="0072051F">
            <w:pPr>
              <w:pStyle w:val="ListBullet"/>
            </w:pPr>
            <w:r w:rsidRPr="0072051F">
              <w:t>shadowing</w:t>
            </w:r>
          </w:p>
          <w:p w:rsidR="00000000" w:rsidRPr="0072051F" w:rsidP="0072051F">
            <w:pPr>
              <w:pStyle w:val="ListBullet"/>
            </w:pPr>
            <w:r w:rsidRPr="0072051F">
              <w:t>training</w:t>
            </w:r>
          </w:p>
        </w:tc>
      </w:tr>
    </w:tbl>
    <w:p w:rsidR="00DD7D9D" w:rsidP="0072051F">
      <w:pPr>
        <w:pStyle w:val="BodyText"/>
      </w:pPr>
    </w:p>
    <w:p w:rsidR="00DD7D9D" w:rsidP="0072051F">
      <w:pPr>
        <w:pStyle w:val="BodyText"/>
      </w:pPr>
    </w:p>
    <w:p w:rsidR="00000000" w:rsidRPr="0072051F" w:rsidP="0072051F">
      <w:pPr>
        <w:pStyle w:val="Heading1"/>
      </w:pPr>
      <w:bookmarkStart w:id="12" w:name="O_64334"/>
      <w:bookmarkEnd w:id="12"/>
      <w:r w:rsidRPr="0072051F">
        <w:t>Unit Sector(s)</w:t>
      </w:r>
    </w:p>
    <w:tbl>
      <w:tblPr>
        <w:tblW w:w="0" w:type="auto"/>
        <w:tblLayout w:type="fixed"/>
        <w:tblCellMar>
          <w:left w:w="62" w:type="dxa"/>
          <w:right w:w="62" w:type="dxa"/>
        </w:tblCellMar>
        <w:tblLook w:val="0000"/>
      </w:tblPr>
      <w:tblGrid>
        <w:gridCol w:w="2654"/>
        <w:gridCol w:w="5868"/>
      </w:tblGrid>
      <w:tr w:rsidTr="00DD7D9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p>
        </w:tc>
      </w:tr>
    </w:tbl>
    <w:p w:rsidR="00000000" w:rsidRPr="0072051F" w:rsidP="0072051F">
      <w:pPr>
        <w:pStyle w:val="BodyText"/>
      </w:pPr>
    </w:p>
    <w:p w:rsidR="00000000" w:rsidRPr="0072051F" w:rsidP="0072051F">
      <w:pPr>
        <w:pStyle w:val="AllowPageBreak"/>
      </w:pPr>
    </w:p>
    <w:p w:rsidR="00000000" w:rsidRPr="0072051F" w:rsidP="0072051F">
      <w:pPr>
        <w:pStyle w:val="Heading1"/>
      </w:pPr>
      <w:bookmarkStart w:id="13" w:name="O_154013"/>
      <w:bookmarkEnd w:id="13"/>
      <w:r w:rsidRPr="0072051F">
        <w:t>Competency field</w:t>
      </w:r>
    </w:p>
    <w:tbl>
      <w:tblPr>
        <w:tblW w:w="0" w:type="auto"/>
        <w:tblLayout w:type="fixed"/>
        <w:tblCellMar>
          <w:left w:w="62" w:type="dxa"/>
          <w:right w:w="62" w:type="dxa"/>
        </w:tblCellMar>
        <w:tblLook w:val="0000"/>
      </w:tblPr>
      <w:tblGrid>
        <w:gridCol w:w="2776"/>
        <w:gridCol w:w="5746"/>
      </w:tblGrid>
      <w:tr w:rsidTr="00DD7D9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r w:rsidRPr="0072051F">
              <w:t>Workforce Development - Human Resource Management</w:t>
            </w:r>
          </w:p>
        </w:tc>
      </w:tr>
    </w:tbl>
    <w:p w:rsidR="00000000" w:rsidRPr="0072051F" w:rsidP="0072051F">
      <w:pPr>
        <w:pStyle w:val="BodyText"/>
      </w:pPr>
    </w:p>
    <w:p w:rsidR="00000000" w:rsidRPr="0072051F" w:rsidP="0072051F">
      <w:pPr>
        <w:pStyle w:val="AllowPageBreak"/>
      </w:pPr>
    </w:p>
    <w:p w:rsidR="00000000" w:rsidRPr="0072051F" w:rsidP="0072051F">
      <w:pPr>
        <w:pStyle w:val="Heading1"/>
      </w:pPr>
      <w:bookmarkStart w:id="14" w:name="O_154012"/>
      <w:bookmarkEnd w:id="14"/>
      <w:r w:rsidRPr="0072051F">
        <w:t>Co-requisite units</w:t>
      </w:r>
    </w:p>
    <w:tbl>
      <w:tblPr>
        <w:tblW w:w="0" w:type="auto"/>
        <w:tblLayout w:type="fixed"/>
        <w:tblCellMar>
          <w:left w:w="62" w:type="dxa"/>
          <w:right w:w="62" w:type="dxa"/>
        </w:tblCellMar>
        <w:tblLook w:val="0000"/>
      </w:tblPr>
      <w:tblGrid>
        <w:gridCol w:w="2641"/>
        <w:gridCol w:w="1322"/>
        <w:gridCol w:w="4559"/>
      </w:tblGrid>
      <w:tr w:rsidTr="00DD7D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r w:rsidRPr="007205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p>
        </w:tc>
      </w:tr>
      <w:tr w:rsidTr="00DD7D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51F">
            <w:pPr>
              <w:pStyle w:val="BodyText"/>
              <w:rPr>
                <w:lang w:val="en-NZ"/>
              </w:rPr>
            </w:pPr>
          </w:p>
        </w:tc>
      </w:tr>
      <w:tr w:rsidTr="00DD7D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51F" w:rsidP="0072051F">
            <w:pPr>
              <w:pStyle w:val="BodyText"/>
            </w:pPr>
          </w:p>
        </w:tc>
      </w:tr>
    </w:tbl>
    <w:p w:rsidR="00000000" w:rsidRPr="0072051F" w:rsidP="0072051F">
      <w:pPr>
        <w:pStyle w:val="BodyText"/>
      </w:pPr>
    </w:p>
    <w:p w:rsidR="00000000" w:rsidRPr="0072051F" w:rsidP="0072051F"/>
    <w:sectPr w:rsidSect="007205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5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7D9D" w:rsidP="00DD7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5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D9D" w:rsidP="007205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D7D9D" w:rsidP="007205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7D9D" w:rsidP="007205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5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7D9D" w:rsidP="00DD7D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5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D9D" w:rsidP="0072051F">
    <w:pPr>
      <w:pStyle w:val="Header"/>
      <w:framePr w:wrap="around"/>
    </w:pPr>
    <w:r>
      <w:fldChar w:fldCharType="begin"/>
    </w:r>
    <w:r>
      <w:instrText xml:space="preserve"> TITLE   \* MERGEFORMAT </w:instrText>
    </w:r>
    <w:r>
      <w:fldChar w:fldCharType="separate"/>
    </w:r>
    <w:r>
      <w:t>BSBHRM403A Support performance management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7D9D" w:rsidP="007205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B683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CC02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5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051F"/>
    <w:pPr>
      <w:spacing w:before="360" w:after="60"/>
      <w:outlineLvl w:val="0"/>
    </w:pPr>
    <w:rPr>
      <w:sz w:val="32"/>
    </w:rPr>
  </w:style>
  <w:style w:type="paragraph" w:styleId="Heading2">
    <w:name w:val="heading 2"/>
    <w:basedOn w:val="HeadingBase"/>
    <w:next w:val="BodyText"/>
    <w:link w:val="Heading2Char"/>
    <w:qFormat/>
    <w:rsid w:val="0072051F"/>
    <w:pPr>
      <w:keepLines/>
      <w:spacing w:before="240" w:after="120"/>
      <w:outlineLvl w:val="1"/>
    </w:pPr>
    <w:rPr>
      <w:sz w:val="28"/>
      <w:szCs w:val="40"/>
    </w:rPr>
  </w:style>
  <w:style w:type="paragraph" w:styleId="Heading3">
    <w:name w:val="heading 3"/>
    <w:basedOn w:val="HeadingBase"/>
    <w:next w:val="BodyText"/>
    <w:link w:val="Heading3Char"/>
    <w:qFormat/>
    <w:rsid w:val="0072051F"/>
    <w:pPr>
      <w:spacing w:before="180" w:after="120"/>
      <w:outlineLvl w:val="2"/>
    </w:pPr>
    <w:rPr>
      <w:spacing w:val="-10"/>
      <w:kern w:val="32"/>
    </w:rPr>
  </w:style>
  <w:style w:type="paragraph" w:styleId="Heading4">
    <w:name w:val="heading 4"/>
    <w:basedOn w:val="HeadingBase"/>
    <w:next w:val="BodyText"/>
    <w:link w:val="Heading4Char"/>
    <w:qFormat/>
    <w:rsid w:val="0072051F"/>
    <w:pPr>
      <w:spacing w:before="160" w:after="120"/>
      <w:outlineLvl w:val="3"/>
    </w:pPr>
    <w:rPr>
      <w:sz w:val="22"/>
    </w:rPr>
  </w:style>
  <w:style w:type="paragraph" w:styleId="Heading5">
    <w:name w:val="heading 5"/>
    <w:basedOn w:val="HeadingBase"/>
    <w:next w:val="Normal"/>
    <w:link w:val="Heading5Char"/>
    <w:qFormat/>
    <w:rsid w:val="0072051F"/>
    <w:pPr>
      <w:spacing w:before="80"/>
      <w:outlineLvl w:val="4"/>
    </w:pPr>
    <w:rPr>
      <w:color w:val="918585"/>
      <w:sz w:val="20"/>
    </w:rPr>
  </w:style>
  <w:style w:type="paragraph" w:styleId="Heading6">
    <w:name w:val="heading 6"/>
    <w:basedOn w:val="HeadingBase"/>
    <w:next w:val="Normal"/>
    <w:link w:val="Heading6Char"/>
    <w:qFormat/>
    <w:rsid w:val="0072051F"/>
    <w:pPr>
      <w:spacing w:before="60"/>
      <w:outlineLvl w:val="5"/>
    </w:pPr>
    <w:rPr>
      <w:color w:val="918585"/>
      <w:sz w:val="20"/>
    </w:rPr>
  </w:style>
  <w:style w:type="paragraph" w:styleId="Heading7">
    <w:name w:val="heading 7"/>
    <w:basedOn w:val="Normal"/>
    <w:next w:val="Normal"/>
    <w:link w:val="Heading7Char"/>
    <w:qFormat/>
    <w:rsid w:val="0072051F"/>
    <w:pPr>
      <w:ind w:left="720"/>
      <w:outlineLvl w:val="6"/>
    </w:pPr>
    <w:rPr>
      <w:i/>
    </w:rPr>
  </w:style>
  <w:style w:type="paragraph" w:styleId="Heading8">
    <w:name w:val="heading 8"/>
    <w:basedOn w:val="Normal"/>
    <w:next w:val="Normal"/>
    <w:link w:val="Heading8Char"/>
    <w:qFormat/>
    <w:rsid w:val="0072051F"/>
    <w:pPr>
      <w:ind w:left="720"/>
      <w:outlineLvl w:val="7"/>
    </w:pPr>
    <w:rPr>
      <w:i/>
    </w:rPr>
  </w:style>
  <w:style w:type="paragraph" w:styleId="Heading9">
    <w:name w:val="heading 9"/>
    <w:basedOn w:val="Normal"/>
    <w:next w:val="Normal"/>
    <w:link w:val="Heading9Char"/>
    <w:qFormat/>
    <w:rsid w:val="0072051F"/>
    <w:pPr>
      <w:ind w:left="720"/>
      <w:outlineLvl w:val="8"/>
    </w:pPr>
    <w:rPr>
      <w:i/>
    </w:rPr>
  </w:style>
  <w:style w:type="character" w:default="1" w:styleId="DefaultParagraphFont">
    <w:name w:val="Default Paragraph Font"/>
    <w:uiPriority w:val="1"/>
    <w:unhideWhenUsed/>
    <w:rsid w:val="007205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51F"/>
  </w:style>
  <w:style w:type="character" w:customStyle="1" w:styleId="Heading1Char">
    <w:name w:val="Heading 1 Char"/>
    <w:basedOn w:val="DefaultParagraphFont"/>
    <w:link w:val="Heading1"/>
    <w:rsid w:val="0072051F"/>
    <w:rPr>
      <w:rFonts w:ascii="Times New Roman" w:eastAsia="Times New Roman" w:hAnsi="Times New Roman" w:cs="Times New Roman"/>
      <w:b/>
      <w:sz w:val="32"/>
      <w:szCs w:val="20"/>
      <w:lang w:eastAsia="en-US"/>
    </w:rPr>
  </w:style>
  <w:style w:type="paragraph" w:styleId="BodyText">
    <w:name w:val="Body Text"/>
    <w:basedOn w:val="Normal"/>
    <w:link w:val="BodyTextChar"/>
    <w:rsid w:val="007205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051F"/>
    <w:rPr>
      <w:rFonts w:ascii="Times New Roman" w:eastAsia="Times New Roman" w:hAnsi="Times New Roman" w:cs="Times New Roman"/>
      <w:sz w:val="24"/>
      <w:lang w:val="en-US" w:eastAsia="en-US"/>
    </w:rPr>
  </w:style>
  <w:style w:type="paragraph" w:styleId="Footer">
    <w:name w:val="footer"/>
    <w:basedOn w:val="Normal"/>
    <w:link w:val="FooterChar"/>
    <w:rsid w:val="007205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51F"/>
    <w:rPr>
      <w:rFonts w:ascii="Times New Roman" w:eastAsia="Times New Roman" w:hAnsi="Times New Roman" w:cs="Times New Roman"/>
      <w:sz w:val="16"/>
      <w:lang w:val="en-US" w:eastAsia="en-US"/>
    </w:rPr>
  </w:style>
  <w:style w:type="paragraph" w:styleId="List">
    <w:name w:val="List"/>
    <w:basedOn w:val="BodyText"/>
    <w:next w:val="BodyText"/>
    <w:rsid w:val="0072051F"/>
    <w:pPr>
      <w:tabs>
        <w:tab w:val="left" w:pos="340"/>
      </w:tabs>
      <w:spacing w:before="60" w:after="60"/>
      <w:ind w:left="340" w:hanging="340"/>
    </w:pPr>
  </w:style>
  <w:style w:type="paragraph" w:styleId="ListBullet">
    <w:name w:val="List Bullet"/>
    <w:basedOn w:val="List"/>
    <w:rsid w:val="0072051F"/>
    <w:pPr>
      <w:numPr>
        <w:numId w:val="12"/>
      </w:numPr>
      <w:tabs>
        <w:tab w:val="clear" w:pos="340"/>
      </w:tabs>
      <w:spacing w:before="40" w:after="40"/>
    </w:pPr>
  </w:style>
  <w:style w:type="character" w:customStyle="1" w:styleId="SpecialBold">
    <w:name w:val="Special Bold"/>
    <w:basedOn w:val="DefaultParagraphFont"/>
    <w:rsid w:val="0072051F"/>
    <w:rPr>
      <w:b/>
      <w:spacing w:val="0"/>
    </w:rPr>
  </w:style>
  <w:style w:type="paragraph" w:styleId="Header">
    <w:name w:val="header"/>
    <w:basedOn w:val="Normal"/>
    <w:link w:val="HeaderChar"/>
    <w:rsid w:val="007205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5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051F"/>
    <w:pPr>
      <w:spacing w:before="240" w:after="120"/>
      <w:outlineLvl w:val="0"/>
    </w:pPr>
    <w:rPr>
      <w:rFonts w:ascii="Times New Roman" w:hAnsi="Times New Roman"/>
      <w:b/>
      <w:sz w:val="28"/>
    </w:rPr>
  </w:style>
  <w:style w:type="paragraph" w:customStyle="1" w:styleId="AllowPageBreak">
    <w:name w:val="AllowPageBreak"/>
    <w:rsid w:val="007205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051F"/>
    <w:pPr>
      <w:tabs>
        <w:tab w:val="left" w:pos="680"/>
      </w:tabs>
      <w:spacing w:before="60" w:after="60"/>
      <w:ind w:left="680" w:hanging="340"/>
    </w:pPr>
  </w:style>
  <w:style w:type="character" w:customStyle="1" w:styleId="BoldandItalics">
    <w:name w:val="Bold and Italics"/>
    <w:qFormat/>
    <w:rsid w:val="0072051F"/>
    <w:rPr>
      <w:b/>
      <w:i/>
      <w:u w:val="none"/>
    </w:rPr>
  </w:style>
  <w:style w:type="character" w:customStyle="1" w:styleId="Heading2Char">
    <w:name w:val="Heading 2 Char"/>
    <w:basedOn w:val="DefaultParagraphFont"/>
    <w:link w:val="Heading2"/>
    <w:rsid w:val="007205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5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5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5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5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5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05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051F"/>
    <w:rPr>
      <w:rFonts w:ascii="Courier New" w:eastAsia="Times New Roman" w:hAnsi="Courier New" w:cs="Times New Roman"/>
      <w:i/>
      <w:szCs w:val="20"/>
      <w:lang w:val="en-US" w:eastAsia="en-US"/>
    </w:rPr>
  </w:style>
  <w:style w:type="paragraph" w:customStyle="1" w:styleId="HeadingBase">
    <w:name w:val="Heading Base"/>
    <w:rsid w:val="007205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51F"/>
    <w:pPr>
      <w:tabs>
        <w:tab w:val="right" w:leader="dot" w:pos="9072"/>
      </w:tabs>
      <w:ind w:left="567"/>
    </w:pPr>
    <w:rPr>
      <w:szCs w:val="22"/>
    </w:rPr>
  </w:style>
  <w:style w:type="paragraph" w:customStyle="1" w:styleId="TOCBase">
    <w:name w:val="TOC Base"/>
    <w:rsid w:val="007205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51F"/>
    <w:pPr>
      <w:tabs>
        <w:tab w:val="right" w:leader="dot" w:pos="9072"/>
      </w:tabs>
      <w:spacing w:before="40" w:after="40"/>
      <w:ind w:left="284"/>
    </w:pPr>
    <w:rPr>
      <w:rFonts w:ascii="Times New Roman" w:hAnsi="Times New Roman"/>
    </w:rPr>
  </w:style>
  <w:style w:type="paragraph" w:styleId="TOC1">
    <w:name w:val="toc 1"/>
    <w:basedOn w:val="TOCBase"/>
    <w:next w:val="Normal"/>
    <w:rsid w:val="007205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051F"/>
    <w:pPr>
      <w:spacing w:before="5040"/>
      <w:jc w:val="center"/>
    </w:pPr>
    <w:rPr>
      <w:sz w:val="48"/>
      <w:szCs w:val="72"/>
      <w:lang w:val="en-US"/>
    </w:rPr>
  </w:style>
  <w:style w:type="character" w:customStyle="1" w:styleId="TitleChar">
    <w:name w:val="Title Char"/>
    <w:basedOn w:val="DefaultParagraphFont"/>
    <w:link w:val="Title"/>
    <w:rsid w:val="007205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51F"/>
    <w:pPr>
      <w:tabs>
        <w:tab w:val="left" w:pos="3600"/>
        <w:tab w:val="left" w:pos="3958"/>
      </w:tabs>
    </w:pPr>
  </w:style>
  <w:style w:type="paragraph" w:customStyle="1" w:styleId="Note">
    <w:name w:val="Note"/>
    <w:basedOn w:val="BodyText"/>
    <w:rsid w:val="007205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51F"/>
    <w:pPr>
      <w:framePr w:wrap="auto" w:hAnchor="text" w:y="6049"/>
    </w:pPr>
    <w:rPr>
      <w:color w:val="000000"/>
      <w:sz w:val="40"/>
    </w:rPr>
  </w:style>
  <w:style w:type="paragraph" w:customStyle="1" w:styleId="TOCTitle">
    <w:name w:val="TOCTitle"/>
    <w:basedOn w:val="Heading1"/>
    <w:rsid w:val="0072051F"/>
    <w:pPr>
      <w:spacing w:after="240"/>
      <w:jc w:val="center"/>
      <w:outlineLvl w:val="9"/>
    </w:pPr>
    <w:rPr>
      <w:caps/>
    </w:rPr>
  </w:style>
  <w:style w:type="paragraph" w:customStyle="1" w:styleId="Version">
    <w:name w:val="Version"/>
    <w:rsid w:val="007205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051F"/>
    <w:pPr>
      <w:numPr>
        <w:numId w:val="13"/>
      </w:numPr>
      <w:tabs>
        <w:tab w:val="clear" w:pos="680"/>
      </w:tabs>
    </w:pPr>
  </w:style>
  <w:style w:type="paragraph" w:styleId="Index1">
    <w:name w:val="index 1"/>
    <w:basedOn w:val="Normal"/>
    <w:next w:val="Normal"/>
    <w:semiHidden/>
    <w:rsid w:val="0072051F"/>
    <w:pPr>
      <w:keepNext w:val="0"/>
      <w:tabs>
        <w:tab w:val="right" w:pos="4176"/>
      </w:tabs>
      <w:ind w:left="198" w:hanging="198"/>
    </w:pPr>
    <w:rPr>
      <w:rFonts w:ascii="Garamond" w:hAnsi="Garamond"/>
    </w:rPr>
  </w:style>
  <w:style w:type="paragraph" w:styleId="IndexHeading">
    <w:name w:val="index heading"/>
    <w:basedOn w:val="Normal"/>
    <w:next w:val="Index1"/>
    <w:semiHidden/>
    <w:rsid w:val="0072051F"/>
    <w:pPr>
      <w:spacing w:before="120" w:after="120"/>
    </w:pPr>
    <w:rPr>
      <w:rFonts w:ascii="Arial" w:hAnsi="Arial"/>
      <w:b/>
      <w:color w:val="918585"/>
      <w:sz w:val="24"/>
    </w:rPr>
  </w:style>
  <w:style w:type="paragraph" w:customStyle="1" w:styleId="Chapter">
    <w:name w:val="Chapter"/>
    <w:basedOn w:val="Normal"/>
    <w:rsid w:val="0072051F"/>
    <w:pPr>
      <w:spacing w:before="240"/>
    </w:pPr>
    <w:rPr>
      <w:rFonts w:ascii="Times New Roman" w:hAnsi="Times New Roman"/>
      <w:smallCaps/>
      <w:spacing w:val="80"/>
      <w:sz w:val="28"/>
    </w:rPr>
  </w:style>
  <w:style w:type="paragraph" w:customStyle="1" w:styleId="InChapter">
    <w:name w:val="InChapter"/>
    <w:basedOn w:val="Heading3"/>
    <w:rsid w:val="0072051F"/>
    <w:pPr>
      <w:spacing w:after="240"/>
      <w:outlineLvl w:val="9"/>
    </w:pPr>
    <w:rPr>
      <w:noProof/>
    </w:rPr>
  </w:style>
  <w:style w:type="paragraph" w:styleId="Index2">
    <w:name w:val="index 2"/>
    <w:basedOn w:val="Normal"/>
    <w:next w:val="Normal"/>
    <w:semiHidden/>
    <w:rsid w:val="0072051F"/>
    <w:pPr>
      <w:tabs>
        <w:tab w:val="right" w:pos="4176"/>
      </w:tabs>
      <w:ind w:left="568" w:hanging="284"/>
    </w:pPr>
    <w:rPr>
      <w:rFonts w:ascii="Garamond" w:hAnsi="Garamond"/>
    </w:rPr>
  </w:style>
  <w:style w:type="paragraph" w:customStyle="1" w:styleId="Byline">
    <w:name w:val="Byline"/>
    <w:rsid w:val="007205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51F"/>
    <w:pPr>
      <w:tabs>
        <w:tab w:val="clear" w:pos="3600"/>
        <w:tab w:val="clear" w:pos="3958"/>
      </w:tabs>
      <w:jc w:val="right"/>
    </w:pPr>
  </w:style>
  <w:style w:type="character" w:styleId="Emphasis">
    <w:name w:val="Emphasis"/>
    <w:basedOn w:val="DefaultParagraphFont"/>
    <w:qFormat/>
    <w:rsid w:val="0072051F"/>
    <w:rPr>
      <w:i/>
    </w:rPr>
  </w:style>
  <w:style w:type="paragraph" w:styleId="Caption">
    <w:name w:val="caption"/>
    <w:basedOn w:val="BodyText"/>
    <w:next w:val="Normal"/>
    <w:qFormat/>
    <w:rsid w:val="0072051F"/>
    <w:pPr>
      <w:framePr w:w="2268" w:hSpace="181" w:vSpace="181" w:wrap="around" w:vAnchor="text" w:hAnchor="page" w:x="1135" w:y="285" w:anchorLock="1"/>
    </w:pPr>
    <w:rPr>
      <w:i/>
    </w:rPr>
  </w:style>
  <w:style w:type="paragraph" w:customStyle="1" w:styleId="MiniTOCTitle">
    <w:name w:val="MiniTOCTitle"/>
    <w:basedOn w:val="Heading4"/>
    <w:rsid w:val="0072051F"/>
    <w:pPr>
      <w:spacing w:before="240"/>
      <w:outlineLvl w:val="9"/>
    </w:pPr>
    <w:rPr>
      <w:noProof/>
      <w:sz w:val="24"/>
    </w:rPr>
  </w:style>
  <w:style w:type="paragraph" w:customStyle="1" w:styleId="MiniTOCItem">
    <w:name w:val="MiniTOCItem"/>
    <w:basedOn w:val="ListBullet"/>
    <w:rsid w:val="0072051F"/>
    <w:pPr>
      <w:numPr>
        <w:numId w:val="0"/>
      </w:numPr>
      <w:tabs>
        <w:tab w:val="right" w:leader="dot" w:pos="6521"/>
      </w:tabs>
      <w:spacing w:before="0" w:after="0"/>
    </w:pPr>
  </w:style>
  <w:style w:type="paragraph" w:customStyle="1" w:styleId="TOFTitle">
    <w:name w:val="TOFTitle"/>
    <w:basedOn w:val="TOCTitle"/>
    <w:rsid w:val="0072051F"/>
  </w:style>
  <w:style w:type="paragraph" w:styleId="TableofFigures">
    <w:name w:val="table of figures"/>
    <w:basedOn w:val="Normal"/>
    <w:next w:val="Normal"/>
    <w:semiHidden/>
    <w:rsid w:val="0072051F"/>
    <w:pPr>
      <w:tabs>
        <w:tab w:val="right" w:leader="dot" w:pos="9072"/>
      </w:tabs>
      <w:ind w:left="970" w:hanging="403"/>
    </w:pPr>
    <w:rPr>
      <w:rFonts w:ascii="Times New Roman" w:hAnsi="Times New Roman"/>
      <w:b/>
    </w:rPr>
  </w:style>
  <w:style w:type="paragraph" w:styleId="ListNumber">
    <w:name w:val="List Number"/>
    <w:basedOn w:val="List"/>
    <w:rsid w:val="0072051F"/>
    <w:pPr>
      <w:numPr>
        <w:numId w:val="10"/>
      </w:numPr>
    </w:pPr>
  </w:style>
  <w:style w:type="character" w:customStyle="1" w:styleId="WingdingSymbols">
    <w:name w:val="Wingding Symbols"/>
    <w:rsid w:val="0072051F"/>
    <w:rPr>
      <w:rFonts w:ascii="Wingdings" w:hAnsi="Wingdings"/>
    </w:rPr>
  </w:style>
  <w:style w:type="paragraph" w:customStyle="1" w:styleId="TableHeading">
    <w:name w:val="Table Heading"/>
    <w:basedOn w:val="HeadingBase"/>
    <w:rsid w:val="0072051F"/>
    <w:pPr>
      <w:keepLines/>
      <w:pBdr>
        <w:bottom w:val="single" w:sz="6" w:space="1" w:color="918585"/>
      </w:pBdr>
      <w:spacing w:before="240"/>
    </w:pPr>
  </w:style>
  <w:style w:type="character" w:customStyle="1" w:styleId="HotSpot">
    <w:name w:val="HotSpot"/>
    <w:rsid w:val="0072051F"/>
    <w:rPr>
      <w:color w:val="0033CC"/>
      <w:u w:val="none"/>
    </w:rPr>
  </w:style>
  <w:style w:type="paragraph" w:customStyle="1" w:styleId="BodyTextRight">
    <w:name w:val="Body Text Right"/>
    <w:basedOn w:val="BodyText"/>
    <w:rsid w:val="0072051F"/>
    <w:pPr>
      <w:spacing w:before="0" w:after="0"/>
      <w:jc w:val="right"/>
    </w:pPr>
  </w:style>
  <w:style w:type="paragraph" w:styleId="Index3">
    <w:name w:val="index 3"/>
    <w:basedOn w:val="ListNumber2"/>
    <w:next w:val="Normal"/>
    <w:semiHidden/>
    <w:rsid w:val="0072051F"/>
    <w:pPr>
      <w:numPr>
        <w:numId w:val="0"/>
      </w:numPr>
      <w:tabs>
        <w:tab w:val="right" w:leader="dot" w:pos="4176"/>
      </w:tabs>
    </w:pPr>
  </w:style>
  <w:style w:type="paragraph" w:styleId="ListNumber2">
    <w:name w:val="List Number 2"/>
    <w:basedOn w:val="List2"/>
    <w:rsid w:val="0072051F"/>
    <w:pPr>
      <w:numPr>
        <w:numId w:val="9"/>
      </w:numPr>
      <w:tabs>
        <w:tab w:val="clear" w:pos="1060"/>
      </w:tabs>
    </w:pPr>
  </w:style>
  <w:style w:type="paragraph" w:customStyle="1" w:styleId="MarginNote">
    <w:name w:val="Margin Note"/>
    <w:basedOn w:val="BodyText"/>
    <w:rsid w:val="007205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5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5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051F"/>
    <w:rPr>
      <w:sz w:val="32"/>
    </w:rPr>
  </w:style>
  <w:style w:type="paragraph" w:customStyle="1" w:styleId="HeadingProcedure">
    <w:name w:val="Heading Procedure"/>
    <w:basedOn w:val="HeadingBase"/>
    <w:next w:val="Normal"/>
    <w:rsid w:val="0072051F"/>
    <w:pPr>
      <w:tabs>
        <w:tab w:val="left" w:pos="0"/>
      </w:tabs>
      <w:spacing w:before="120" w:after="60"/>
    </w:pPr>
    <w:rPr>
      <w:i/>
      <w:color w:val="918585"/>
      <w:sz w:val="22"/>
    </w:rPr>
  </w:style>
  <w:style w:type="paragraph" w:customStyle="1" w:styleId="TableBodyText">
    <w:name w:val="Table Body Text"/>
    <w:basedOn w:val="BodyText"/>
    <w:rsid w:val="0072051F"/>
    <w:pPr>
      <w:spacing w:before="60" w:after="60"/>
    </w:pPr>
  </w:style>
  <w:style w:type="paragraph" w:styleId="ListContinue">
    <w:name w:val="List Continue"/>
    <w:basedOn w:val="List"/>
    <w:rsid w:val="0072051F"/>
    <w:pPr>
      <w:ind w:firstLine="0"/>
    </w:pPr>
  </w:style>
  <w:style w:type="paragraph" w:customStyle="1" w:styleId="ListNote">
    <w:name w:val="List Note"/>
    <w:basedOn w:val="List"/>
    <w:rsid w:val="0072051F"/>
    <w:pPr>
      <w:pBdr>
        <w:top w:val="single" w:sz="6" w:space="2" w:color="918585"/>
        <w:bottom w:val="single" w:sz="6" w:space="2" w:color="918585"/>
      </w:pBdr>
      <w:tabs>
        <w:tab w:val="left" w:pos="1021"/>
      </w:tabs>
      <w:ind w:firstLine="0"/>
    </w:pPr>
  </w:style>
  <w:style w:type="paragraph" w:customStyle="1" w:styleId="Warning">
    <w:name w:val="Warning"/>
    <w:basedOn w:val="BodyText"/>
    <w:rsid w:val="0072051F"/>
    <w:pPr>
      <w:shd w:val="clear" w:color="auto" w:fill="D9D9D9"/>
      <w:tabs>
        <w:tab w:val="left" w:pos="992"/>
      </w:tabs>
      <w:ind w:left="119" w:right="119"/>
    </w:pPr>
    <w:rPr>
      <w:sz w:val="20"/>
    </w:rPr>
  </w:style>
  <w:style w:type="paragraph" w:customStyle="1" w:styleId="MarginIcons">
    <w:name w:val="Margin Icons"/>
    <w:basedOn w:val="BodyText"/>
    <w:rsid w:val="007205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51F"/>
    <w:rPr>
      <w:rFonts w:ascii="Courier New" w:hAnsi="Courier New"/>
    </w:rPr>
  </w:style>
  <w:style w:type="paragraph" w:customStyle="1" w:styleId="NoteBullet">
    <w:name w:val="Note Bullet"/>
    <w:basedOn w:val="Note"/>
    <w:rsid w:val="0072051F"/>
    <w:pPr>
      <w:tabs>
        <w:tab w:val="clear" w:pos="680"/>
      </w:tabs>
      <w:spacing w:before="60" w:after="60"/>
    </w:pPr>
  </w:style>
  <w:style w:type="paragraph" w:customStyle="1" w:styleId="SubHeading2">
    <w:name w:val="SubHeading2"/>
    <w:basedOn w:val="HeadingBase"/>
    <w:rsid w:val="0072051F"/>
    <w:pPr>
      <w:spacing w:before="240" w:after="60"/>
    </w:pPr>
    <w:rPr>
      <w:sz w:val="20"/>
    </w:rPr>
  </w:style>
  <w:style w:type="paragraph" w:customStyle="1" w:styleId="SubHeading1">
    <w:name w:val="SubHeading1"/>
    <w:basedOn w:val="HeadingBase"/>
    <w:rsid w:val="0072051F"/>
    <w:pPr>
      <w:spacing w:before="240" w:after="60"/>
    </w:pPr>
    <w:rPr>
      <w:color w:val="918585"/>
      <w:sz w:val="22"/>
    </w:rPr>
  </w:style>
  <w:style w:type="paragraph" w:customStyle="1" w:styleId="SideHeading">
    <w:name w:val="Side Heading"/>
    <w:basedOn w:val="HeadingBase"/>
    <w:rsid w:val="007205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51F"/>
    <w:pPr>
      <w:tabs>
        <w:tab w:val="num" w:pos="360"/>
      </w:tabs>
    </w:pPr>
  </w:style>
  <w:style w:type="paragraph" w:styleId="PlainText">
    <w:name w:val="Plain Text"/>
    <w:basedOn w:val="Normal"/>
    <w:link w:val="PlainTextChar"/>
    <w:rsid w:val="0072051F"/>
    <w:rPr>
      <w:sz w:val="20"/>
    </w:rPr>
  </w:style>
  <w:style w:type="character" w:customStyle="1" w:styleId="PlainTextChar">
    <w:name w:val="Plain Text Char"/>
    <w:basedOn w:val="DefaultParagraphFont"/>
    <w:link w:val="PlainText"/>
    <w:rsid w:val="007205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051F"/>
    <w:rPr>
      <w:b/>
      <w:smallCaps/>
    </w:rPr>
  </w:style>
  <w:style w:type="paragraph" w:customStyle="1" w:styleId="TableListNumber">
    <w:name w:val="Table List Number"/>
    <w:basedOn w:val="ListNumber"/>
    <w:rsid w:val="0072051F"/>
    <w:pPr>
      <w:numPr>
        <w:numId w:val="0"/>
      </w:numPr>
    </w:pPr>
  </w:style>
  <w:style w:type="paragraph" w:styleId="TOC4">
    <w:name w:val="toc 4"/>
    <w:basedOn w:val="TOCBase"/>
    <w:next w:val="Normal"/>
    <w:semiHidden/>
    <w:rsid w:val="0072051F"/>
    <w:pPr>
      <w:tabs>
        <w:tab w:val="right" w:leader="dot" w:pos="9071"/>
      </w:tabs>
      <w:ind w:left="1701"/>
    </w:pPr>
  </w:style>
  <w:style w:type="paragraph" w:customStyle="1" w:styleId="ListAlpha">
    <w:name w:val="List Alpha"/>
    <w:basedOn w:val="List"/>
    <w:rsid w:val="0072051F"/>
    <w:pPr>
      <w:numPr>
        <w:numId w:val="8"/>
      </w:numPr>
    </w:pPr>
  </w:style>
  <w:style w:type="paragraph" w:customStyle="1" w:styleId="ListAlpha2">
    <w:name w:val="List Alpha 2"/>
    <w:basedOn w:val="List2"/>
    <w:rsid w:val="0072051F"/>
    <w:pPr>
      <w:numPr>
        <w:numId w:val="7"/>
      </w:numPr>
    </w:pPr>
  </w:style>
  <w:style w:type="paragraph" w:styleId="List3">
    <w:name w:val="List 3"/>
    <w:basedOn w:val="BodyText"/>
    <w:rsid w:val="0072051F"/>
    <w:pPr>
      <w:tabs>
        <w:tab w:val="left" w:pos="1021"/>
      </w:tabs>
      <w:spacing w:before="60" w:after="60"/>
      <w:ind w:left="1020" w:hanging="340"/>
    </w:pPr>
  </w:style>
  <w:style w:type="paragraph" w:styleId="List4">
    <w:name w:val="List 4"/>
    <w:basedOn w:val="BodyText"/>
    <w:rsid w:val="0072051F"/>
    <w:pPr>
      <w:tabs>
        <w:tab w:val="left" w:pos="1361"/>
      </w:tabs>
      <w:spacing w:before="60" w:after="60"/>
      <w:ind w:left="1361" w:hanging="340"/>
    </w:pPr>
  </w:style>
  <w:style w:type="paragraph" w:styleId="List5">
    <w:name w:val="List 5"/>
    <w:basedOn w:val="BodyText"/>
    <w:rsid w:val="0072051F"/>
    <w:pPr>
      <w:tabs>
        <w:tab w:val="left" w:pos="1701"/>
      </w:tabs>
      <w:spacing w:before="60" w:after="60"/>
      <w:ind w:left="1701" w:hanging="340"/>
    </w:pPr>
  </w:style>
  <w:style w:type="paragraph" w:styleId="ListBullet3">
    <w:name w:val="List Bullet 3"/>
    <w:basedOn w:val="List3"/>
    <w:rsid w:val="0072051F"/>
    <w:pPr>
      <w:numPr>
        <w:numId w:val="14"/>
      </w:numPr>
      <w:tabs>
        <w:tab w:val="clear" w:pos="1021"/>
      </w:tabs>
      <w:ind w:left="1037" w:hanging="357"/>
    </w:pPr>
  </w:style>
  <w:style w:type="paragraph" w:styleId="ListBullet4">
    <w:name w:val="List Bullet 4"/>
    <w:basedOn w:val="List4"/>
    <w:rsid w:val="0072051F"/>
    <w:pPr>
      <w:numPr>
        <w:numId w:val="2"/>
      </w:numPr>
    </w:pPr>
  </w:style>
  <w:style w:type="paragraph" w:styleId="ListBullet5">
    <w:name w:val="List Bullet 5"/>
    <w:basedOn w:val="List5"/>
    <w:rsid w:val="0072051F"/>
    <w:pPr>
      <w:numPr>
        <w:numId w:val="3"/>
      </w:numPr>
    </w:pPr>
  </w:style>
  <w:style w:type="paragraph" w:styleId="ListContinue2">
    <w:name w:val="List Continue 2"/>
    <w:basedOn w:val="List2"/>
    <w:rsid w:val="0072051F"/>
    <w:pPr>
      <w:ind w:firstLine="0"/>
    </w:pPr>
  </w:style>
  <w:style w:type="paragraph" w:styleId="ListContinue3">
    <w:name w:val="List Continue 3"/>
    <w:basedOn w:val="List3"/>
    <w:rsid w:val="0072051F"/>
    <w:pPr>
      <w:ind w:left="1021" w:firstLine="0"/>
    </w:pPr>
  </w:style>
  <w:style w:type="paragraph" w:styleId="ListContinue4">
    <w:name w:val="List Continue 4"/>
    <w:basedOn w:val="List4"/>
    <w:rsid w:val="0072051F"/>
    <w:pPr>
      <w:ind w:firstLine="0"/>
    </w:pPr>
  </w:style>
  <w:style w:type="paragraph" w:styleId="ListContinue5">
    <w:name w:val="List Continue 5"/>
    <w:basedOn w:val="List5"/>
    <w:rsid w:val="0072051F"/>
    <w:pPr>
      <w:ind w:firstLine="0"/>
    </w:pPr>
  </w:style>
  <w:style w:type="paragraph" w:styleId="ListNumber3">
    <w:name w:val="List Number 3"/>
    <w:basedOn w:val="List3"/>
    <w:rsid w:val="0072051F"/>
    <w:pPr>
      <w:numPr>
        <w:numId w:val="4"/>
      </w:numPr>
    </w:pPr>
  </w:style>
  <w:style w:type="paragraph" w:styleId="ListNumber4">
    <w:name w:val="List Number 4"/>
    <w:basedOn w:val="List4"/>
    <w:rsid w:val="0072051F"/>
    <w:pPr>
      <w:numPr>
        <w:numId w:val="5"/>
      </w:numPr>
    </w:pPr>
  </w:style>
  <w:style w:type="paragraph" w:styleId="ListNumber5">
    <w:name w:val="List Number 5"/>
    <w:basedOn w:val="List5"/>
    <w:rsid w:val="0072051F"/>
    <w:pPr>
      <w:numPr>
        <w:numId w:val="6"/>
      </w:numPr>
    </w:pPr>
  </w:style>
  <w:style w:type="paragraph" w:styleId="BlockText">
    <w:name w:val="Block Text"/>
    <w:basedOn w:val="Normal"/>
    <w:rsid w:val="0072051F"/>
    <w:pPr>
      <w:spacing w:after="120"/>
      <w:ind w:left="1440" w:right="1440"/>
    </w:pPr>
  </w:style>
  <w:style w:type="character" w:customStyle="1" w:styleId="Subscript">
    <w:name w:val="Subscript"/>
    <w:basedOn w:val="DefaultParagraphFont"/>
    <w:rsid w:val="0072051F"/>
    <w:rPr>
      <w:sz w:val="16"/>
      <w:vertAlign w:val="subscript"/>
    </w:rPr>
  </w:style>
  <w:style w:type="character" w:customStyle="1" w:styleId="Superscript">
    <w:name w:val="Superscript"/>
    <w:basedOn w:val="DefaultParagraphFont"/>
    <w:rsid w:val="0072051F"/>
    <w:rPr>
      <w:sz w:val="16"/>
      <w:vertAlign w:val="superscript"/>
    </w:rPr>
  </w:style>
  <w:style w:type="character" w:customStyle="1" w:styleId="Symbols">
    <w:name w:val="Symbols"/>
    <w:basedOn w:val="DefaultParagraphFont"/>
    <w:rsid w:val="0072051F"/>
    <w:rPr>
      <w:rFonts w:ascii="Symbol" w:hAnsi="Symbol"/>
    </w:rPr>
  </w:style>
  <w:style w:type="character" w:customStyle="1" w:styleId="MenuOptions">
    <w:name w:val="Menu Options"/>
    <w:basedOn w:val="DefaultParagraphFont"/>
    <w:rsid w:val="0072051F"/>
    <w:rPr>
      <w:rFonts w:ascii="Arial Narrow" w:hAnsi="Arial Narrow"/>
      <w:smallCaps/>
    </w:rPr>
  </w:style>
  <w:style w:type="character" w:customStyle="1" w:styleId="Buttons">
    <w:name w:val="Buttons"/>
    <w:basedOn w:val="DefaultParagraphFont"/>
    <w:rsid w:val="0072051F"/>
    <w:rPr>
      <w:b/>
    </w:rPr>
  </w:style>
  <w:style w:type="character" w:customStyle="1" w:styleId="Underlined">
    <w:name w:val="Underlined"/>
    <w:basedOn w:val="DefaultParagraphFont"/>
    <w:rsid w:val="0072051F"/>
    <w:rPr>
      <w:u w:val="single"/>
    </w:rPr>
  </w:style>
  <w:style w:type="paragraph" w:customStyle="1" w:styleId="TableBodyTextRight">
    <w:name w:val="Table Body Text Right"/>
    <w:basedOn w:val="TableBodyText"/>
    <w:rsid w:val="0072051F"/>
    <w:pPr>
      <w:widowControl w:val="0"/>
      <w:autoSpaceDE w:val="0"/>
      <w:autoSpaceDN w:val="0"/>
      <w:adjustRightInd w:val="0"/>
      <w:jc w:val="right"/>
    </w:pPr>
    <w:rPr>
      <w:rFonts w:cs="Arial"/>
      <w:szCs w:val="18"/>
    </w:rPr>
  </w:style>
  <w:style w:type="paragraph" w:customStyle="1" w:styleId="CopyrightText">
    <w:name w:val="Copyright Text"/>
    <w:basedOn w:val="BodyText"/>
    <w:rsid w:val="0072051F"/>
    <w:rPr>
      <w:sz w:val="18"/>
    </w:rPr>
  </w:style>
  <w:style w:type="paragraph" w:customStyle="1" w:styleId="BodySmallRight">
    <w:name w:val="Body Small Right"/>
    <w:basedOn w:val="BodyTextRight"/>
    <w:rsid w:val="0072051F"/>
    <w:rPr>
      <w:sz w:val="18"/>
      <w:szCs w:val="18"/>
    </w:rPr>
  </w:style>
  <w:style w:type="paragraph" w:customStyle="1" w:styleId="MarginEdition">
    <w:name w:val="Margin Edition"/>
    <w:basedOn w:val="MarginNote"/>
    <w:rsid w:val="0072051F"/>
    <w:pPr>
      <w:spacing w:before="0" w:after="0"/>
    </w:pPr>
    <w:rPr>
      <w:rFonts w:ascii="Times New Roman" w:hAnsi="Times New Roman"/>
      <w:color w:val="999999"/>
    </w:rPr>
  </w:style>
  <w:style w:type="paragraph" w:customStyle="1" w:styleId="Spacer">
    <w:name w:val="Spacer"/>
    <w:basedOn w:val="Normal"/>
    <w:rsid w:val="0072051F"/>
    <w:rPr>
      <w:sz w:val="2"/>
      <w:szCs w:val="2"/>
    </w:rPr>
  </w:style>
  <w:style w:type="character" w:customStyle="1" w:styleId="Small">
    <w:name w:val="Small"/>
    <w:basedOn w:val="DefaultParagraphFont"/>
    <w:rsid w:val="0072051F"/>
    <w:rPr>
      <w:sz w:val="16"/>
    </w:rPr>
  </w:style>
  <w:style w:type="paragraph" w:customStyle="1" w:styleId="WideTable">
    <w:name w:val="Wide Table"/>
    <w:basedOn w:val="Normal"/>
    <w:rsid w:val="0072051F"/>
    <w:pPr>
      <w:ind w:left="-1418"/>
    </w:pPr>
    <w:rPr>
      <w:sz w:val="2"/>
      <w:szCs w:val="2"/>
    </w:rPr>
  </w:style>
  <w:style w:type="character" w:styleId="PageNumber">
    <w:name w:val="page number"/>
    <w:basedOn w:val="DefaultParagraphFont"/>
    <w:rsid w:val="0072051F"/>
  </w:style>
  <w:style w:type="paragraph" w:styleId="Quote">
    <w:name w:val="Quote"/>
    <w:basedOn w:val="Heading1"/>
    <w:link w:val="QuoteChar"/>
    <w:qFormat/>
    <w:rsid w:val="0072051F"/>
    <w:rPr>
      <w:b w:val="0"/>
      <w:sz w:val="72"/>
      <w:szCs w:val="72"/>
      <w:lang w:val="en-NZ"/>
    </w:rPr>
  </w:style>
  <w:style w:type="character" w:customStyle="1" w:styleId="QuoteChar">
    <w:name w:val="Quote Char"/>
    <w:basedOn w:val="DefaultParagraphFont"/>
    <w:link w:val="Quote"/>
    <w:rsid w:val="007205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51F"/>
    <w:pPr>
      <w:pageBreakBefore/>
    </w:pPr>
  </w:style>
  <w:style w:type="paragraph" w:customStyle="1" w:styleId="Border">
    <w:name w:val="Border"/>
    <w:basedOn w:val="Normal"/>
    <w:qFormat/>
    <w:rsid w:val="007205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51F"/>
    <w:rPr>
      <w:b/>
      <w:bCs/>
      <w:i/>
      <w:iCs/>
      <w:color w:val="auto"/>
    </w:rPr>
  </w:style>
  <w:style w:type="paragraph" w:styleId="IntenseQuote">
    <w:name w:val="Intense Quote"/>
    <w:basedOn w:val="Normal"/>
    <w:next w:val="Normal"/>
    <w:link w:val="IntenseQuoteChar"/>
    <w:uiPriority w:val="30"/>
    <w:qFormat/>
    <w:rsid w:val="007205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5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051F"/>
    <w:rPr>
      <w:smallCaps/>
      <w:color w:val="auto"/>
      <w:u w:val="single"/>
    </w:rPr>
  </w:style>
  <w:style w:type="character" w:styleId="IntenseReference">
    <w:name w:val="Intense Reference"/>
    <w:basedOn w:val="DefaultParagraphFont"/>
    <w:uiPriority w:val="32"/>
    <w:qFormat/>
    <w:rsid w:val="0072051F"/>
    <w:rPr>
      <w:b/>
      <w:bCs/>
      <w:smallCaps/>
      <w:color w:val="auto"/>
      <w:spacing w:val="5"/>
      <w:u w:val="single"/>
    </w:rPr>
  </w:style>
  <w:style w:type="paragraph" w:customStyle="1" w:styleId="2ColumnHeading">
    <w:name w:val="2Column Heading"/>
    <w:basedOn w:val="BodyText"/>
    <w:qFormat/>
    <w:rsid w:val="0072051F"/>
    <w:pPr>
      <w:spacing w:after="60"/>
      <w:ind w:left="-2268"/>
    </w:pPr>
    <w:rPr>
      <w:b/>
    </w:rPr>
  </w:style>
  <w:style w:type="paragraph" w:customStyle="1" w:styleId="Heading1TOC">
    <w:name w:val="Heading1 TOC"/>
    <w:basedOn w:val="Normal"/>
    <w:qFormat/>
    <w:rsid w:val="0072051F"/>
    <w:pPr>
      <w:spacing w:before="240" w:after="120"/>
    </w:pPr>
    <w:rPr>
      <w:rFonts w:ascii="Times New Roman" w:hAnsi="Times New Roman"/>
      <w:b/>
      <w:sz w:val="32"/>
    </w:rPr>
  </w:style>
  <w:style w:type="paragraph" w:customStyle="1" w:styleId="Heading2TOC">
    <w:name w:val="Heading2 TOC"/>
    <w:basedOn w:val="Normal"/>
    <w:qFormat/>
    <w:rsid w:val="0072051F"/>
    <w:pPr>
      <w:spacing w:before="240" w:after="60"/>
    </w:pPr>
    <w:rPr>
      <w:rFonts w:ascii="Times New Roman" w:hAnsi="Times New Roman"/>
      <w:b/>
      <w:sz w:val="28"/>
    </w:rPr>
  </w:style>
  <w:style w:type="character" w:customStyle="1" w:styleId="Underline">
    <w:name w:val="Underline"/>
    <w:basedOn w:val="DefaultParagraphFont"/>
    <w:qFormat/>
    <w:rsid w:val="0072051F"/>
    <w:rPr>
      <w:u w:val="single"/>
    </w:rPr>
  </w:style>
  <w:style w:type="paragraph" w:styleId="BalloonText">
    <w:name w:val="Balloon Text"/>
    <w:basedOn w:val="Normal"/>
    <w:link w:val="BalloonTextChar"/>
    <w:rsid w:val="0072051F"/>
    <w:rPr>
      <w:rFonts w:ascii="Tahoma" w:hAnsi="Tahoma" w:cs="Tahoma"/>
      <w:sz w:val="16"/>
      <w:szCs w:val="16"/>
    </w:rPr>
  </w:style>
  <w:style w:type="character" w:customStyle="1" w:styleId="BalloonTextChar">
    <w:name w:val="Balloon Text Char"/>
    <w:basedOn w:val="DefaultParagraphFont"/>
    <w:link w:val="BalloonText"/>
    <w:rsid w:val="007205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05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05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964</Words>
  <Characters>6235</Characters>
  <Application>Microsoft Office Word</Application>
  <DocSecurity>0</DocSecurity>
  <Lines>242</Lines>
  <Paragraphs>113</Paragraphs>
  <ScaleCrop>false</ScaleCrop>
  <Company>Author-it Software Corporation Ltd.</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BSBHRM403A Support performance management process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2012-05-26T13:53:00Z</dcterms:created>
  <dcterms:modified xsi:type="dcterms:W3CDTF">2012-05-26T13:53:00Z</dcterms:modified>
</cp:coreProperties>
</file>