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FBA" w:rsidP="00BB4FBA">
      <w:pPr>
        <w:pStyle w:val="Title"/>
      </w:pPr>
      <w:r>
        <w:fldChar w:fldCharType="begin"/>
      </w:r>
      <w:r>
        <w:instrText xml:space="preserve"> TITLE   \* MERGEFORMAT </w:instrText>
      </w:r>
      <w:r>
        <w:fldChar w:fldCharType="separate"/>
      </w:r>
      <w:r>
        <w:t>BSBFRA404B Manage a multiple site franchise</w:t>
      </w:r>
      <w:r>
        <w:fldChar w:fldCharType="end"/>
      </w:r>
    </w:p>
    <w:p w:rsidR="00BB4FBA" w:rsidP="00BB4FBA">
      <w:pPr>
        <w:pStyle w:val="Version"/>
        <w:sectPr w:rsidSect="00DA20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2079" w:rsidP="00DA2079">
      <w:pPr>
        <w:pStyle w:val="SuperHeading"/>
      </w:pPr>
      <w:r w:rsidRPr="00DA2079">
        <w:t>BSBFRA404B Manage a multiple site franchise</w:t>
      </w:r>
    </w:p>
    <w:p w:rsidR="00000000" w:rsidRPr="00DA2079" w:rsidP="00DA2079">
      <w:pPr>
        <w:pStyle w:val="SuperHeading"/>
      </w:pPr>
    </w:p>
    <w:p w:rsidR="00000000" w:rsidRPr="00DA2079" w:rsidP="00DA2079">
      <w:pPr>
        <w:pStyle w:val="Heading1"/>
      </w:pPr>
      <w:bookmarkStart w:id="1" w:name="O_64191"/>
      <w:bookmarkEnd w:id="1"/>
      <w:r w:rsidRPr="00DA2079">
        <w:t>Modification History</w:t>
      </w:r>
    </w:p>
    <w:p w:rsidR="00000000" w:rsidRPr="00DA2079" w:rsidP="00DA2079">
      <w:pPr>
        <w:pStyle w:val="BodyText"/>
      </w:pPr>
      <w:r w:rsidRPr="00DA2079">
        <w:t>Not applicable.</w:t>
      </w:r>
    </w:p>
    <w:p w:rsidR="00000000" w:rsidRPr="00DA2079" w:rsidP="00DA2079">
      <w:pPr>
        <w:pStyle w:val="AllowPageBreak"/>
      </w:pPr>
    </w:p>
    <w:p w:rsidR="00000000" w:rsidRPr="00DA2079" w:rsidP="00DA2079">
      <w:pPr>
        <w:pStyle w:val="Heading1"/>
      </w:pPr>
      <w:bookmarkStart w:id="2" w:name="O_64192"/>
      <w:bookmarkEnd w:id="2"/>
      <w:r w:rsidRPr="00DA2079">
        <w:t>Unit Descriptor</w:t>
      </w:r>
    </w:p>
    <w:tbl>
      <w:tblPr>
        <w:tblW w:w="0" w:type="auto"/>
        <w:tblLayout w:type="fixed"/>
        <w:tblCellMar>
          <w:left w:w="62" w:type="dxa"/>
          <w:right w:w="62" w:type="dxa"/>
        </w:tblCellMar>
        <w:tblLook w:val="0000"/>
      </w:tblPr>
      <w:tblGrid>
        <w:gridCol w:w="2667"/>
        <w:gridCol w:w="5855"/>
      </w:tblGrid>
      <w:tr w:rsidTr="00BB4FB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This unit describes the performance outcomes, skills and knowledge required to manage a multiple site franchis</w:t>
            </w:r>
            <w:r w:rsidRPr="00DA2079">
              <w:t>e.</w:t>
            </w:r>
          </w:p>
          <w:p w:rsidR="00000000" w:rsidRPr="00DA2079" w:rsidP="00DA2079">
            <w:pPr>
              <w:pStyle w:val="BodyText"/>
            </w:pPr>
            <w:r w:rsidRPr="00DA2079">
              <w:t>A multiple site franchise refers to an agreement between a franchisor and a franchisee for the operation of the franchise across more than one site or region.</w:t>
            </w:r>
          </w:p>
          <w:p w:rsidR="00000000" w:rsidRPr="00DA2079" w:rsidP="00DA2079">
            <w:pPr>
              <w:pStyle w:val="BodyText"/>
            </w:pPr>
            <w:r w:rsidRPr="00DA2079">
              <w:t xml:space="preserve">No licensing, legislative, regulatory or certification requirements apply to this unit at the </w:t>
            </w:r>
            <w:r w:rsidRPr="00DA2079">
              <w:t>time of endorsement.</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3" w:name="O_64193"/>
      <w:bookmarkEnd w:id="3"/>
      <w:r w:rsidRPr="00DA2079">
        <w:t>Application of the Unit</w:t>
      </w:r>
    </w:p>
    <w:tbl>
      <w:tblPr>
        <w:tblW w:w="0" w:type="auto"/>
        <w:tblLayout w:type="fixed"/>
        <w:tblCellMar>
          <w:left w:w="62" w:type="dxa"/>
          <w:right w:w="62" w:type="dxa"/>
        </w:tblCellMar>
        <w:tblLook w:val="0000"/>
      </w:tblPr>
      <w:tblGrid>
        <w:gridCol w:w="2753"/>
        <w:gridCol w:w="5769"/>
      </w:tblGrid>
      <w:tr w:rsidTr="00BB4FB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This unit applies to franchisees operating under formal franchising agreements over multiple sites.</w:t>
            </w:r>
          </w:p>
          <w:p w:rsidR="00000000" w:rsidRPr="00DA2079" w:rsidP="00DA2079">
            <w:pPr>
              <w:pStyle w:val="BodyText"/>
            </w:pPr>
            <w:r w:rsidRPr="00DA2079">
              <w:t>The unit BSBFRA502B Manage a franchise operation applies to franchisors managing multiple franchisees.</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4" w:name="O_64194"/>
      <w:bookmarkEnd w:id="4"/>
      <w:r w:rsidRPr="00DA2079">
        <w:t>Licensing/Regulatory Information</w:t>
      </w:r>
    </w:p>
    <w:p w:rsidR="00000000" w:rsidRPr="00DA2079" w:rsidP="00DA2079">
      <w:pPr>
        <w:pStyle w:val="BodyText"/>
      </w:pPr>
      <w:r w:rsidRPr="00DA2079">
        <w:t>Not applicable.</w:t>
      </w:r>
    </w:p>
    <w:p w:rsidR="00000000" w:rsidRPr="00DA2079" w:rsidP="00DA2079">
      <w:pPr>
        <w:pStyle w:val="AllowPageBreak"/>
      </w:pPr>
    </w:p>
    <w:p w:rsidR="00000000" w:rsidRPr="00DA2079" w:rsidP="00DA2079">
      <w:pPr>
        <w:pStyle w:val="Heading1"/>
      </w:pPr>
      <w:bookmarkStart w:id="5" w:name="O_64195"/>
      <w:bookmarkEnd w:id="5"/>
      <w:r w:rsidRPr="00DA2079">
        <w:t>Pre-Requisites</w:t>
      </w:r>
    </w:p>
    <w:tbl>
      <w:tblPr>
        <w:tblW w:w="0" w:type="auto"/>
        <w:tblLayout w:type="fixed"/>
        <w:tblCellMar>
          <w:left w:w="62" w:type="dxa"/>
          <w:right w:w="62" w:type="dxa"/>
        </w:tblCellMar>
        <w:tblLook w:val="0000"/>
      </w:tblPr>
      <w:tblGrid>
        <w:gridCol w:w="2775"/>
        <w:gridCol w:w="1295"/>
        <w:gridCol w:w="4452"/>
      </w:tblGrid>
      <w:tr w:rsidTr="00BB4F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p>
        </w:tc>
      </w:tr>
      <w:tr w:rsidTr="00BB4F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p>
        </w:tc>
      </w:tr>
      <w:tr w:rsidTr="00BB4F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6" w:name="O_64196"/>
      <w:bookmarkEnd w:id="6"/>
      <w:r w:rsidRPr="00DA2079">
        <w:t>Employability Skills Information</w:t>
      </w:r>
    </w:p>
    <w:tbl>
      <w:tblPr>
        <w:tblW w:w="0" w:type="auto"/>
        <w:tblLayout w:type="fixed"/>
        <w:tblCellMar>
          <w:left w:w="62" w:type="dxa"/>
          <w:right w:w="62" w:type="dxa"/>
        </w:tblCellMar>
        <w:tblLook w:val="0000"/>
      </w:tblPr>
      <w:tblGrid>
        <w:gridCol w:w="2802"/>
        <w:gridCol w:w="5720"/>
      </w:tblGrid>
      <w:tr w:rsidTr="00BB4F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This unit contains employability skills.</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7" w:name="O_64197"/>
      <w:bookmarkEnd w:id="7"/>
      <w:r w:rsidRPr="00DA2079">
        <w:t>Elements and Performance Criteria Pre-Content</w:t>
      </w:r>
    </w:p>
    <w:tbl>
      <w:tblPr>
        <w:tblW w:w="0" w:type="auto"/>
        <w:tblLayout w:type="fixed"/>
        <w:tblCellMar>
          <w:left w:w="62" w:type="dxa"/>
          <w:right w:w="62" w:type="dxa"/>
        </w:tblCellMar>
        <w:tblLook w:val="0000"/>
      </w:tblPr>
      <w:tblGrid>
        <w:gridCol w:w="2567"/>
        <w:gridCol w:w="5955"/>
      </w:tblGrid>
      <w:tr w:rsidTr="00BB4FB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Performance criteria describe the performance needed to demonstrate achievement of the element. Where bold italicised text is used, further information is detailed in the required skills and knowledge section and the range statement. Assessment of performa</w:t>
            </w:r>
            <w:r w:rsidRPr="00DA2079">
              <w:t>nce is to be consistent with the evidence guide.</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8" w:name="O_64198"/>
      <w:bookmarkEnd w:id="8"/>
      <w:r w:rsidRPr="00DA2079">
        <w:t>Elements and Performance Criteria</w:t>
      </w:r>
    </w:p>
    <w:tbl>
      <w:tblPr>
        <w:tblW w:w="0" w:type="auto"/>
        <w:tblLayout w:type="fixed"/>
        <w:tblCellMar>
          <w:left w:w="62" w:type="dxa"/>
          <w:right w:w="62" w:type="dxa"/>
        </w:tblCellMar>
        <w:tblLook w:val="0000"/>
      </w:tblPr>
      <w:tblGrid>
        <w:gridCol w:w="2567"/>
        <w:gridCol w:w="5955"/>
      </w:tblGrid>
      <w:tr w:rsidTr="00BB4FB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PERFORMANCE CRITERIA</w:t>
            </w:r>
          </w:p>
        </w:tc>
      </w:tr>
      <w:tr w:rsidTr="00BB4FB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List"/>
              <w:rPr>
                <w:lang w:val="en-NZ"/>
              </w:rPr>
            </w:pPr>
            <w:r w:rsidRPr="00DA2079">
              <w:t>1.</w:t>
            </w:r>
            <w:r w:rsidRPr="00DA2079">
              <w:tab/>
              <w:t>Plan for managing multiple site franchise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2"/>
            </w:pPr>
            <w:r w:rsidRPr="00DA2079">
              <w:t>1.1.</w:t>
            </w:r>
            <w:r w:rsidRPr="00DA2079">
              <w:tab/>
            </w:r>
            <w:r w:rsidRPr="00DA2079">
              <w:t>Determine strategies for managing multiple site franchise operations in consultation with the franchisor and within the franchisor's multiple site policy</w:t>
            </w:r>
          </w:p>
          <w:p w:rsidR="00000000" w:rsidRPr="00DA2079" w:rsidP="00DA2079">
            <w:pPr>
              <w:pStyle w:val="List2"/>
            </w:pPr>
            <w:r w:rsidRPr="00DA2079">
              <w:t>1.2.</w:t>
            </w:r>
            <w:r w:rsidRPr="00DA2079">
              <w:tab/>
              <w:t>Document policies and procedures to support strategies for managing a multiple site franchise</w:t>
            </w:r>
          </w:p>
          <w:p w:rsidR="00000000" w:rsidRPr="00DA2079" w:rsidP="00DA2079">
            <w:pPr>
              <w:pStyle w:val="List2"/>
            </w:pPr>
            <w:r w:rsidRPr="00DA2079">
              <w:t>1.3</w:t>
            </w:r>
            <w:r w:rsidRPr="00DA2079">
              <w:t>.</w:t>
            </w:r>
            <w:r w:rsidRPr="00DA2079">
              <w:tab/>
              <w:t xml:space="preserve">Determine and obtain </w:t>
            </w:r>
            <w:r w:rsidRPr="00DA2079">
              <w:rPr>
                <w:rStyle w:val="BoldandItalics"/>
              </w:rPr>
              <w:t>physical resources</w:t>
            </w:r>
            <w:r w:rsidRPr="00DA2079">
              <w:t xml:space="preserve"> to manage a multiple site franchise</w:t>
            </w:r>
          </w:p>
          <w:p w:rsidR="00000000" w:rsidRPr="00DA2079" w:rsidP="00DA2079">
            <w:pPr>
              <w:pStyle w:val="List2"/>
            </w:pPr>
            <w:r w:rsidRPr="00DA2079">
              <w:t>1.4.</w:t>
            </w:r>
            <w:r w:rsidRPr="00DA2079">
              <w:tab/>
              <w:t xml:space="preserve">Determine and document </w:t>
            </w:r>
            <w:r w:rsidRPr="00DA2079">
              <w:rPr>
                <w:rStyle w:val="BoldandItalics"/>
              </w:rPr>
              <w:t>practices</w:t>
            </w:r>
            <w:r w:rsidRPr="00DA2079">
              <w:t xml:space="preserve"> to manage a multiple site franchise </w:t>
            </w:r>
          </w:p>
          <w:p w:rsidR="00000000" w:rsidP="00DA2079">
            <w:pPr>
              <w:pStyle w:val="List2"/>
              <w:rPr>
                <w:lang w:val="en-NZ"/>
              </w:rPr>
            </w:pPr>
            <w:r w:rsidRPr="00DA2079">
              <w:t>1.5.</w:t>
            </w:r>
            <w:r w:rsidRPr="00DA2079">
              <w:tab/>
              <w:t>Design duplicate management systems for each site of operation under a multiple site operation</w:t>
            </w:r>
          </w:p>
        </w:tc>
      </w:tr>
      <w:tr w:rsidTr="00BB4FB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List"/>
              <w:rPr>
                <w:lang w:val="en-NZ"/>
              </w:rPr>
            </w:pPr>
            <w:r w:rsidRPr="00DA2079">
              <w:t>2.</w:t>
            </w:r>
            <w:r w:rsidRPr="00DA2079">
              <w:tab/>
              <w:t>Appoint staff for multiple site franchise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2"/>
            </w:pPr>
            <w:r w:rsidRPr="00DA2079">
              <w:t>2.1.</w:t>
            </w:r>
            <w:r w:rsidRPr="00DA2079">
              <w:tab/>
              <w:t>Select and recruit staff for a multiple site franchise</w:t>
            </w:r>
          </w:p>
          <w:p w:rsidR="00000000" w:rsidRPr="00DA2079" w:rsidP="00DA2079">
            <w:pPr>
              <w:pStyle w:val="List2"/>
            </w:pPr>
            <w:r w:rsidRPr="00DA2079">
              <w:t>2.2.</w:t>
            </w:r>
            <w:r w:rsidRPr="00DA2079">
              <w:tab/>
              <w:t xml:space="preserve">Determine and communicate to all </w:t>
            </w:r>
            <w:r w:rsidRPr="00DA2079">
              <w:rPr>
                <w:rStyle w:val="BoldandItalics"/>
              </w:rPr>
              <w:t>relevant parties</w:t>
            </w:r>
            <w:r w:rsidRPr="00DA2079">
              <w:t>, responsibilities and roles of supervisor or manager of site</w:t>
            </w:r>
          </w:p>
          <w:p w:rsidR="00000000" w:rsidP="00DA2079">
            <w:pPr>
              <w:pStyle w:val="List2"/>
              <w:rPr>
                <w:lang w:val="en-NZ"/>
              </w:rPr>
            </w:pPr>
            <w:r w:rsidRPr="00DA2079">
              <w:t>2.3.</w:t>
            </w:r>
            <w:r w:rsidRPr="00DA2079">
              <w:tab/>
              <w:t>Determine, document as an action</w:t>
            </w:r>
            <w:r w:rsidRPr="00DA2079">
              <w:t xml:space="preserve"> plan and implement learning needs of supervisors or managers</w:t>
            </w:r>
          </w:p>
        </w:tc>
      </w:tr>
      <w:tr w:rsidTr="00BB4FB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List"/>
              <w:rPr>
                <w:lang w:val="en-NZ"/>
              </w:rPr>
            </w:pPr>
            <w:r w:rsidRPr="00DA2079">
              <w:t>3.</w:t>
            </w:r>
            <w:r w:rsidRPr="00DA2079">
              <w:tab/>
              <w:t>Implement plan for managing multiple site franchise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2"/>
            </w:pPr>
            <w:r w:rsidRPr="00DA2079">
              <w:t>3.1.</w:t>
            </w:r>
            <w:r w:rsidRPr="00DA2079">
              <w:tab/>
              <w:t>Communicate and clarify policies, procedures and practices to manage a multiple site franchise with supervisors or managers</w:t>
            </w:r>
          </w:p>
          <w:p w:rsidR="00000000" w:rsidRPr="00DA2079" w:rsidP="00DA2079">
            <w:pPr>
              <w:pStyle w:val="List2"/>
            </w:pPr>
            <w:r w:rsidRPr="00DA2079">
              <w:t>3.2.</w:t>
            </w:r>
            <w:r w:rsidRPr="00DA2079">
              <w:tab/>
            </w:r>
            <w:r w:rsidRPr="00DA2079">
              <w:t>Develop a monitoring plan for management of a multiple site franchise</w:t>
            </w:r>
          </w:p>
          <w:p w:rsidR="00000000" w:rsidRPr="00DA2079" w:rsidP="00DA2079">
            <w:pPr>
              <w:pStyle w:val="List2"/>
            </w:pPr>
            <w:r w:rsidRPr="00DA2079">
              <w:t>3.3.</w:t>
            </w:r>
            <w:r w:rsidRPr="00DA2079">
              <w:tab/>
              <w:t>Delegate tasks to supervisors or managers and follow-up to ensure completion</w:t>
            </w:r>
          </w:p>
          <w:p w:rsidR="00000000" w:rsidRPr="00DA2079" w:rsidP="00DA2079">
            <w:pPr>
              <w:pStyle w:val="List2"/>
            </w:pPr>
            <w:r w:rsidRPr="00DA2079">
              <w:t>3.4.</w:t>
            </w:r>
            <w:r w:rsidRPr="00DA2079">
              <w:tab/>
              <w:t>Develop networks with other franchisees and multiple site operators to inform best practice for mul</w:t>
            </w:r>
            <w:r w:rsidRPr="00DA2079">
              <w:t>tiple site operation</w:t>
            </w:r>
          </w:p>
          <w:p w:rsidR="00000000" w:rsidRPr="00DA2079" w:rsidP="00DA2079">
            <w:pPr>
              <w:pStyle w:val="List2"/>
            </w:pPr>
            <w:r w:rsidRPr="00DA2079">
              <w:t>3.5.</w:t>
            </w:r>
            <w:r w:rsidRPr="00DA2079">
              <w:tab/>
              <w:t>Develop a review process for evaluating effectiveness and efficiency of management of a multiple site franchise</w:t>
            </w:r>
          </w:p>
          <w:p w:rsidR="00000000" w:rsidP="00DA2079">
            <w:pPr>
              <w:pStyle w:val="List2"/>
              <w:rPr>
                <w:lang w:val="en-NZ"/>
              </w:rPr>
            </w:pPr>
            <w:r w:rsidRPr="00DA2079">
              <w:t>3.6.</w:t>
            </w:r>
            <w:r w:rsidRPr="00DA2079">
              <w:tab/>
              <w:t xml:space="preserve">Design and implement </w:t>
            </w:r>
            <w:r w:rsidRPr="00DA2079">
              <w:rPr>
                <w:rStyle w:val="BoldandItalics"/>
              </w:rPr>
              <w:t>schedule of activities</w:t>
            </w:r>
            <w:r w:rsidRPr="00DA2079">
              <w:t xml:space="preserve"> to manage a multiple site franchise</w:t>
            </w:r>
          </w:p>
        </w:tc>
      </w:tr>
      <w:tr w:rsidTr="00BB4FB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List"/>
              <w:rPr>
                <w:lang w:val="en-NZ"/>
              </w:rPr>
            </w:pPr>
            <w:r w:rsidRPr="00DA2079">
              <w:t>4.</w:t>
            </w:r>
            <w:r w:rsidRPr="00DA2079">
              <w:tab/>
              <w:t>Monitor multiple site franchi</w:t>
            </w:r>
            <w:r w:rsidRPr="00DA2079">
              <w:t>se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2"/>
            </w:pPr>
            <w:r w:rsidRPr="00DA2079">
              <w:t>4.1.</w:t>
            </w:r>
            <w:r w:rsidRPr="00DA2079">
              <w:tab/>
              <w:t>Monitor and implement plan for managing a multiple site franchise</w:t>
            </w:r>
          </w:p>
          <w:p w:rsidR="00000000" w:rsidRPr="00DA2079" w:rsidP="00DA2079">
            <w:pPr>
              <w:pStyle w:val="List2"/>
            </w:pPr>
            <w:r w:rsidRPr="00DA2079">
              <w:t>4.2.</w:t>
            </w:r>
            <w:r w:rsidRPr="00DA2079">
              <w:tab/>
              <w:t>Seek feedback from franchisor on effectiveness and efficiency of management of a multiple site franchise</w:t>
            </w:r>
          </w:p>
          <w:p w:rsidR="00000000" w:rsidRPr="00DA2079" w:rsidP="00DA2079">
            <w:pPr>
              <w:pStyle w:val="List2"/>
            </w:pPr>
            <w:r w:rsidRPr="00DA2079">
              <w:t>4.3.</w:t>
            </w:r>
            <w:r w:rsidRPr="00DA2079">
              <w:tab/>
              <w:t xml:space="preserve">Identify and act upon required </w:t>
            </w:r>
            <w:r w:rsidRPr="00DA2079">
              <w:rPr>
                <w:rStyle w:val="BoldandItalics"/>
              </w:rPr>
              <w:t>interventions</w:t>
            </w:r>
            <w:r w:rsidRPr="00DA2079">
              <w:t xml:space="preserve"> from monitoring proces</w:t>
            </w:r>
            <w:r w:rsidRPr="00DA2079">
              <w:t xml:space="preserve">s </w:t>
            </w:r>
          </w:p>
          <w:p w:rsidR="00000000" w:rsidRPr="00DA2079" w:rsidP="00DA2079">
            <w:pPr>
              <w:pStyle w:val="List2"/>
            </w:pPr>
            <w:r w:rsidRPr="00DA2079">
              <w:t>4.4.</w:t>
            </w:r>
            <w:r w:rsidRPr="00DA2079">
              <w:tab/>
              <w:t>Provide feedback to managers or supervisors to guide efficient and effective management of franchise sites</w:t>
            </w:r>
          </w:p>
          <w:p w:rsidR="00000000" w:rsidP="00DA2079">
            <w:pPr>
              <w:pStyle w:val="List2"/>
              <w:rPr>
                <w:lang w:val="en-NZ"/>
              </w:rPr>
            </w:pPr>
            <w:r w:rsidRPr="00DA2079">
              <w:t>4.5.</w:t>
            </w:r>
            <w:r w:rsidRPr="00DA2079">
              <w:tab/>
              <w:t>Identify ongoing training needs for managers or supervisors and facilitate required training</w:t>
            </w:r>
          </w:p>
        </w:tc>
      </w:tr>
      <w:tr w:rsidTr="00BB4FB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List"/>
              <w:rPr>
                <w:lang w:val="en-NZ"/>
              </w:rPr>
            </w:pPr>
            <w:r w:rsidRPr="00DA2079">
              <w:t>5.</w:t>
            </w:r>
            <w:r w:rsidRPr="00DA2079">
              <w:tab/>
              <w:t>Review management of multiple site fran</w:t>
            </w:r>
            <w:r w:rsidRPr="00DA2079">
              <w:t>chise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2"/>
            </w:pPr>
            <w:r w:rsidRPr="00DA2079">
              <w:t>5.1.</w:t>
            </w:r>
            <w:r w:rsidRPr="00DA2079">
              <w:tab/>
              <w:t xml:space="preserve">Implement review process for evaluating effectiveness and efficiency of management of a multiple site franchise </w:t>
            </w:r>
          </w:p>
          <w:p w:rsidR="00000000" w:rsidRPr="00DA2079" w:rsidP="00DA2079">
            <w:pPr>
              <w:pStyle w:val="List2"/>
            </w:pPr>
            <w:r w:rsidRPr="00DA2079">
              <w:t>5.2.</w:t>
            </w:r>
            <w:r w:rsidRPr="00DA2079">
              <w:tab/>
              <w:t xml:space="preserve">Seek feedback and information from franchiser to inform review process </w:t>
            </w:r>
          </w:p>
          <w:p w:rsidR="00000000" w:rsidRPr="00DA2079" w:rsidP="00DA2079">
            <w:pPr>
              <w:pStyle w:val="List2"/>
            </w:pPr>
            <w:r w:rsidRPr="00DA2079">
              <w:t>5.3.</w:t>
            </w:r>
            <w:r w:rsidRPr="00DA2079">
              <w:tab/>
              <w:t xml:space="preserve">Identify improvements in management of sites from </w:t>
            </w:r>
            <w:r w:rsidRPr="00DA2079">
              <w:t>review process</w:t>
            </w:r>
          </w:p>
          <w:p w:rsidR="00000000" w:rsidRPr="00DA2079" w:rsidP="00DA2079">
            <w:pPr>
              <w:pStyle w:val="List2"/>
            </w:pPr>
            <w:r w:rsidRPr="00DA2079">
              <w:t>5.4.</w:t>
            </w:r>
            <w:r w:rsidRPr="00DA2079">
              <w:tab/>
              <w:t xml:space="preserve">Identify, communicate and implement improvements to managers or supervisors </w:t>
            </w:r>
          </w:p>
          <w:p w:rsidR="00000000" w:rsidRPr="00DA2079" w:rsidP="00DA2079">
            <w:pPr>
              <w:pStyle w:val="List2"/>
            </w:pPr>
            <w:r w:rsidRPr="00DA2079">
              <w:t>5.5.</w:t>
            </w:r>
            <w:r w:rsidRPr="00DA2079">
              <w:tab/>
              <w:t>Monitor effectiveness of improvements</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9" w:name="O_64199"/>
      <w:bookmarkEnd w:id="9"/>
      <w:r w:rsidRPr="00DA2079">
        <w:t>Required Skills and Knowledge</w:t>
      </w:r>
    </w:p>
    <w:tbl>
      <w:tblPr>
        <w:tblW w:w="0" w:type="auto"/>
        <w:tblLayout w:type="fixed"/>
        <w:tblCellMar>
          <w:left w:w="62" w:type="dxa"/>
          <w:right w:w="62" w:type="dxa"/>
        </w:tblCellMar>
        <w:tblLook w:val="0000"/>
      </w:tblPr>
      <w:tblGrid>
        <w:gridCol w:w="8522"/>
      </w:tblGrid>
      <w:tr w:rsidTr="00BB4F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REQUIRED SKILLS AND KNOWLEDGE</w:t>
            </w:r>
          </w:p>
        </w:tc>
      </w:tr>
      <w:tr w:rsidTr="00BB4F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t>This section describes the skills and knowledge required for this unit.</w:t>
            </w:r>
          </w:p>
        </w:tc>
      </w:tr>
      <w:tr w:rsidTr="00BB4F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Required skills</w:t>
            </w:r>
          </w:p>
        </w:tc>
      </w:tr>
      <w:tr w:rsidTr="00BB4F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Bullet"/>
            </w:pPr>
            <w:r w:rsidRPr="00DA2079">
              <w:t>culturally appropriate communication skills to relate to people from diverse backgrounds and people with diverse abilities</w:t>
            </w:r>
          </w:p>
          <w:p w:rsidR="00000000" w:rsidRPr="00DA2079" w:rsidP="00DA2079">
            <w:pPr>
              <w:pStyle w:val="ListBullet"/>
            </w:pPr>
            <w:r w:rsidRPr="00DA2079">
              <w:t>communication and negotiation skills to resolve disputes</w:t>
            </w:r>
          </w:p>
          <w:p w:rsidR="00000000" w:rsidRPr="00DA2079" w:rsidP="00DA2079">
            <w:pPr>
              <w:pStyle w:val="ListBullet"/>
            </w:pPr>
            <w:r w:rsidRPr="00DA2079">
              <w:t>problem-solving skills to address disputes arising in the course of business operations</w:t>
            </w:r>
          </w:p>
          <w:p w:rsidR="00000000" w:rsidP="00DA2079">
            <w:pPr>
              <w:pStyle w:val="ListBullet"/>
              <w:rPr>
                <w:lang w:val="en-NZ"/>
              </w:rPr>
            </w:pPr>
            <w:r w:rsidRPr="00DA2079">
              <w:t>planning skills to manage multiple sites.</w:t>
            </w:r>
          </w:p>
        </w:tc>
      </w:tr>
      <w:tr w:rsidTr="00BB4F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Required knowledge</w:t>
            </w:r>
          </w:p>
        </w:tc>
      </w:tr>
      <w:tr w:rsidTr="00BB4F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Bullet"/>
            </w:pPr>
            <w:r w:rsidRPr="00DA2079">
              <w:t>occupational health and safety (OHS) requirements:</w:t>
            </w:r>
          </w:p>
          <w:p w:rsidR="00000000" w:rsidRPr="00DA2079" w:rsidP="00DA2079">
            <w:pPr>
              <w:pStyle w:val="ListBullet2"/>
            </w:pPr>
            <w:r w:rsidRPr="00DA2079">
              <w:t>specific to nature and type of franchise</w:t>
            </w:r>
          </w:p>
          <w:p w:rsidR="00000000" w:rsidRPr="00DA2079" w:rsidP="00DA2079">
            <w:pPr>
              <w:pStyle w:val="ListBullet2"/>
            </w:pPr>
            <w:r w:rsidRPr="00DA2079">
              <w:t>generic to all workplaces</w:t>
            </w:r>
          </w:p>
          <w:p w:rsidR="00000000" w:rsidRPr="00DA2079" w:rsidP="00DA2079">
            <w:pPr>
              <w:pStyle w:val="ListBullet2"/>
            </w:pPr>
            <w:r w:rsidRPr="00DA2079">
              <w:t>specific to own safety such as manual handling</w:t>
            </w:r>
          </w:p>
          <w:p w:rsidR="00000000" w:rsidRPr="00DA2079" w:rsidP="00DA2079">
            <w:pPr>
              <w:pStyle w:val="ListBullet"/>
            </w:pPr>
            <w:r w:rsidRPr="00DA2079">
              <w:t>legislation, codes of practice and national standards, for example:</w:t>
            </w:r>
          </w:p>
          <w:p w:rsidR="00000000" w:rsidRPr="00DA2079" w:rsidP="00DA2079">
            <w:pPr>
              <w:pStyle w:val="ListBullet2"/>
            </w:pPr>
            <w:r w:rsidRPr="00DA2079">
              <w:t xml:space="preserve">Franchising Code of </w:t>
            </w:r>
            <w:r w:rsidRPr="00DA2079">
              <w:t>Conduct</w:t>
            </w:r>
          </w:p>
          <w:p w:rsidR="00000000" w:rsidRPr="00DA2079" w:rsidP="00DA2079">
            <w:pPr>
              <w:pStyle w:val="ListBullet2"/>
            </w:pPr>
            <w:r w:rsidRPr="00DA2079">
              <w:t>legislation covering fire safety, OHS, employment of staff, company law, anti-discrimination and fair trading</w:t>
            </w:r>
          </w:p>
          <w:p w:rsidR="00000000" w:rsidRPr="00DA2079" w:rsidP="00DA2079">
            <w:pPr>
              <w:pStyle w:val="ListBullet2"/>
            </w:pPr>
            <w:r w:rsidRPr="00DA2079">
              <w:t>required permits (under commonwealth, state/territory and local government regulations and legislation)</w:t>
            </w:r>
          </w:p>
          <w:p w:rsidR="00000000" w:rsidRPr="00DA2079" w:rsidP="00DA2079">
            <w:pPr>
              <w:pStyle w:val="ListBullet"/>
            </w:pPr>
            <w:r w:rsidRPr="00DA2079">
              <w:t>franchise specific obligations as per franchise agreement.</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10" w:name="O_64200"/>
      <w:bookmarkEnd w:id="10"/>
      <w:r w:rsidRPr="00DA2079">
        <w:t>Evidence Guide</w:t>
      </w:r>
    </w:p>
    <w:tbl>
      <w:tblPr>
        <w:tblW w:w="9570" w:type="dxa"/>
        <w:tblLayout w:type="fixed"/>
        <w:tblCellMar>
          <w:left w:w="62" w:type="dxa"/>
          <w:right w:w="62" w:type="dxa"/>
        </w:tblCellMar>
        <w:tblLook w:val="0000"/>
      </w:tblPr>
      <w:tblGrid>
        <w:gridCol w:w="3908"/>
        <w:gridCol w:w="5662"/>
      </w:tblGrid>
      <w:tr w:rsidTr="00BB4F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EVIDENCE GUIDE</w:t>
            </w:r>
          </w:p>
        </w:tc>
      </w:tr>
      <w:tr w:rsidTr="00BB4F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t xml:space="preserve">The Evidence Guide provides advice on assessment and must be read in conjunction with the performance criteria, required skills and knowledge, </w:t>
            </w:r>
            <w:r w:rsidRPr="00DA2079">
              <w:t>range statement and the Assessment Guidelines for the Training Package.</w:t>
            </w:r>
          </w:p>
        </w:tc>
      </w:tr>
      <w:tr w:rsidTr="00BB4F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p>
        </w:tc>
      </w:tr>
      <w:tr w:rsidTr="00BB4F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Evidence of the following is essential:</w:t>
            </w:r>
          </w:p>
          <w:p w:rsidR="00000000" w:rsidRPr="00DA2079" w:rsidP="00DA2079">
            <w:pPr>
              <w:pStyle w:val="ListBullet"/>
            </w:pPr>
            <w:r w:rsidRPr="00DA2079">
              <w:t>implementing and review</w:t>
            </w:r>
            <w:r w:rsidRPr="00DA2079">
              <w:t>ing strategy for all sites</w:t>
            </w:r>
          </w:p>
          <w:p w:rsidR="00000000" w:rsidRPr="00DA2079" w:rsidP="00DA2079">
            <w:pPr>
              <w:pStyle w:val="ListBullet"/>
            </w:pPr>
            <w:r w:rsidRPr="00DA2079">
              <w:t>documenting and monitoring plans for all sites</w:t>
            </w:r>
          </w:p>
          <w:p w:rsidR="00000000" w:rsidRPr="00DA2079" w:rsidP="00DA2079">
            <w:pPr>
              <w:pStyle w:val="ListBullet"/>
            </w:pPr>
            <w:r w:rsidRPr="00DA2079">
              <w:t>documenting interventions for all sites</w:t>
            </w:r>
          </w:p>
          <w:p w:rsidR="00000000" w:rsidP="00DA2079">
            <w:pPr>
              <w:pStyle w:val="ListBullet"/>
              <w:rPr>
                <w:lang w:val="en-NZ"/>
              </w:rPr>
            </w:pPr>
            <w:r w:rsidRPr="00DA2079">
              <w:t>knowledge of relevant legislation, codes of practice and national standards.</w:t>
            </w:r>
          </w:p>
        </w:tc>
      </w:tr>
      <w:tr w:rsidTr="00BB4F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Assessment must ensure:</w:t>
            </w:r>
          </w:p>
          <w:p w:rsidR="00000000" w:rsidRPr="00DA2079" w:rsidP="00DA2079">
            <w:pPr>
              <w:pStyle w:val="ListBullet"/>
            </w:pPr>
            <w:r w:rsidRPr="00DA2079">
              <w:t>access to business documentation</w:t>
            </w:r>
          </w:p>
          <w:p w:rsidR="00000000" w:rsidRPr="00DA2079" w:rsidP="00DA2079">
            <w:pPr>
              <w:pStyle w:val="ListBullet"/>
            </w:pPr>
            <w:r w:rsidRPr="00DA2079">
              <w:t>access to feedback from franchisor and managers or supervisors</w:t>
            </w:r>
          </w:p>
          <w:p w:rsidR="00000000" w:rsidRPr="00DA2079" w:rsidP="00DA2079">
            <w:pPr>
              <w:pStyle w:val="ListBullet"/>
            </w:pPr>
            <w:r w:rsidRPr="00DA2079">
              <w:t>access to an actual workplace or simulated environment</w:t>
            </w:r>
          </w:p>
          <w:p w:rsidR="00000000" w:rsidP="00DA2079">
            <w:pPr>
              <w:pStyle w:val="ListBullet"/>
              <w:rPr>
                <w:lang w:val="en-NZ"/>
              </w:rPr>
            </w:pPr>
            <w:r w:rsidRPr="00DA2079">
              <w:t>access to office equipment and resources.</w:t>
            </w:r>
          </w:p>
        </w:tc>
      </w:tr>
      <w:tr w:rsidTr="00BB4F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A range of asses</w:t>
            </w:r>
            <w:r w:rsidRPr="00DA2079">
              <w:t>sment methods should be used to assess practical skills and knowledge. The following examples are appropriate for this unit:</w:t>
            </w:r>
          </w:p>
          <w:p w:rsidR="00000000" w:rsidRPr="00DA2079" w:rsidP="00DA2079">
            <w:pPr>
              <w:pStyle w:val="ListBullet"/>
            </w:pPr>
            <w:r w:rsidRPr="00DA2079">
              <w:t>direct questioning combined with review of portfolios of evidence and third party workplace reports of on-the-job performance by t</w:t>
            </w:r>
            <w:r w:rsidRPr="00DA2079">
              <w:t>he candidate</w:t>
            </w:r>
          </w:p>
          <w:p w:rsidR="00000000" w:rsidRPr="00DA2079" w:rsidP="00DA2079">
            <w:pPr>
              <w:pStyle w:val="ListBullet"/>
            </w:pPr>
            <w:r w:rsidRPr="00DA2079">
              <w:t>analysis of responses to case studies and scenarios</w:t>
            </w:r>
          </w:p>
          <w:p w:rsidR="00000000" w:rsidRPr="00DA2079" w:rsidP="00DA2079">
            <w:pPr>
              <w:pStyle w:val="ListBullet"/>
            </w:pPr>
            <w:r w:rsidRPr="00DA2079">
              <w:t>oral or written questioning to assess knowledge of franchising arrangements</w:t>
            </w:r>
          </w:p>
          <w:p w:rsidR="00000000" w:rsidRPr="00DA2079" w:rsidP="00DA2079">
            <w:pPr>
              <w:pStyle w:val="ListBullet"/>
            </w:pPr>
            <w:r w:rsidRPr="00DA2079">
              <w:t>review of documentation outlining practices used to manage a multiple site franchise</w:t>
            </w:r>
          </w:p>
          <w:p w:rsidR="00000000" w:rsidP="00DA2079">
            <w:pPr>
              <w:pStyle w:val="ListBullet"/>
              <w:rPr>
                <w:lang w:val="en-NZ"/>
              </w:rPr>
            </w:pPr>
            <w:r w:rsidRPr="00DA2079">
              <w:t>evaluation of documented training needs for managers or supervisors.</w:t>
            </w:r>
          </w:p>
        </w:tc>
      </w:tr>
      <w:tr w:rsidTr="00BB4F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Holistic assessment with other units relevant to the industry sector, workplace and job role is recommended.</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11" w:name="O_64201"/>
      <w:bookmarkEnd w:id="11"/>
      <w:r w:rsidRPr="00DA2079">
        <w:t>Range Statement</w:t>
      </w:r>
    </w:p>
    <w:tbl>
      <w:tblPr>
        <w:tblW w:w="0" w:type="auto"/>
        <w:tblLayout w:type="fixed"/>
        <w:tblCellMar>
          <w:left w:w="62" w:type="dxa"/>
          <w:right w:w="62" w:type="dxa"/>
        </w:tblCellMar>
        <w:tblLook w:val="0000"/>
      </w:tblPr>
      <w:tblGrid>
        <w:gridCol w:w="3514"/>
        <w:gridCol w:w="5008"/>
      </w:tblGrid>
      <w:tr w:rsidTr="00BB4F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RANGE STATEMENT</w:t>
            </w:r>
          </w:p>
        </w:tc>
      </w:tr>
      <w:tr w:rsidTr="00BB4F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t xml:space="preserve">The range statement relates to the unit of competency as a whole. It allows for different work environments and situations that may affect </w:t>
            </w:r>
            <w:r w:rsidRPr="00DA2079">
              <w:t>performance. Bold italicised wording, if used in the performance criteria, is detailed below. Essential operating conditions that may be present with training and assessment (depending on the work situation, needs of the candidate, accessibility of the ite</w:t>
            </w:r>
            <w:r w:rsidRPr="00DA2079">
              <w:t>m, and local industry and regional contexts) may also be included.</w:t>
            </w:r>
          </w:p>
        </w:tc>
      </w:tr>
      <w:tr w:rsidTr="00BB4FB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BoldandItalics"/>
              </w:rPr>
              <w:t>Physical resources</w:t>
            </w:r>
            <w:r w:rsidRPr="00DA207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Bullet"/>
            </w:pPr>
            <w:r w:rsidRPr="00DA2079">
              <w:t>access to email</w:t>
            </w:r>
          </w:p>
          <w:p w:rsidR="00000000" w:rsidRPr="00DA2079" w:rsidP="00DA2079">
            <w:pPr>
              <w:pStyle w:val="ListBullet"/>
            </w:pPr>
            <w:r w:rsidRPr="00DA2079">
              <w:t>courier systems</w:t>
            </w:r>
          </w:p>
          <w:p w:rsidR="00000000" w:rsidRPr="00DA2079" w:rsidP="00DA2079">
            <w:pPr>
              <w:pStyle w:val="ListBullet"/>
            </w:pPr>
            <w:r w:rsidRPr="00DA2079">
              <w:t>other physical resources that facilitate communication between sites and central operations unit</w:t>
            </w:r>
          </w:p>
          <w:p w:rsidR="00000000" w:rsidP="00DA2079">
            <w:pPr>
              <w:pStyle w:val="ListBullet"/>
              <w:rPr>
                <w:lang w:val="en-NZ"/>
              </w:rPr>
            </w:pPr>
            <w:r w:rsidRPr="00DA2079">
              <w:t>phone, fax and other elec</w:t>
            </w:r>
            <w:r w:rsidRPr="00DA2079">
              <w:t>tronic communication equipment</w:t>
            </w:r>
          </w:p>
        </w:tc>
      </w:tr>
      <w:tr w:rsidTr="00BB4FB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BoldandItalics"/>
              </w:rPr>
              <w:t>Practices</w:t>
            </w:r>
            <w:r w:rsidRPr="00DA207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Bullet"/>
            </w:pPr>
            <w:r w:rsidRPr="00DA2079">
              <w:t>meeting schedules</w:t>
            </w:r>
          </w:p>
          <w:p w:rsidR="00000000" w:rsidRPr="00DA2079" w:rsidP="00DA2079">
            <w:pPr>
              <w:pStyle w:val="ListBullet"/>
            </w:pPr>
            <w:r w:rsidRPr="00DA2079">
              <w:t>programmed visits</w:t>
            </w:r>
          </w:p>
          <w:p w:rsidR="00000000" w:rsidRPr="00DA2079" w:rsidP="00DA2079">
            <w:pPr>
              <w:pStyle w:val="ListBullet"/>
            </w:pPr>
            <w:r w:rsidRPr="00DA2079">
              <w:t>regular reporting via paper</w:t>
            </w:r>
          </w:p>
          <w:p w:rsidR="00000000" w:rsidRPr="00DA2079" w:rsidP="00DA2079">
            <w:pPr>
              <w:pStyle w:val="ListBullet"/>
            </w:pPr>
            <w:r w:rsidRPr="00DA2079">
              <w:t>using electronic bulletin boards and other means of communication for reporting purposes</w:t>
            </w:r>
          </w:p>
          <w:p w:rsidR="00000000" w:rsidP="00DA2079">
            <w:pPr>
              <w:pStyle w:val="ListBullet"/>
              <w:rPr>
                <w:lang w:val="en-NZ"/>
              </w:rPr>
            </w:pPr>
            <w:r w:rsidRPr="00DA2079">
              <w:t>workshops, product knowledge seminars, conferences and professional development programs</w:t>
            </w:r>
          </w:p>
        </w:tc>
      </w:tr>
      <w:tr w:rsidTr="00BB4FB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BoldandItalics"/>
              </w:rPr>
              <w:t>Relevant parties</w:t>
            </w:r>
            <w:r w:rsidRPr="00DA207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Bullet"/>
            </w:pPr>
            <w:r w:rsidRPr="00DA2079">
              <w:t>employed staff</w:t>
            </w:r>
          </w:p>
          <w:p w:rsidR="00000000" w:rsidRPr="00DA2079" w:rsidP="00DA2079">
            <w:pPr>
              <w:pStyle w:val="ListBullet"/>
            </w:pPr>
            <w:r w:rsidRPr="00DA2079">
              <w:t>franchisor representatives</w:t>
            </w:r>
          </w:p>
          <w:p w:rsidR="00000000" w:rsidP="00DA2079">
            <w:pPr>
              <w:pStyle w:val="ListBullet"/>
              <w:rPr>
                <w:lang w:val="en-NZ"/>
              </w:rPr>
            </w:pPr>
            <w:r w:rsidRPr="00DA2079">
              <w:t>managers or supervisors</w:t>
            </w:r>
          </w:p>
        </w:tc>
      </w:tr>
      <w:tr w:rsidTr="00BB4FB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BoldandItalics"/>
              </w:rPr>
              <w:t>Schedule of activities</w:t>
            </w:r>
            <w:r w:rsidRPr="00DA207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Bullet"/>
            </w:pPr>
            <w:r w:rsidRPr="00DA2079">
              <w:t>business activity</w:t>
            </w:r>
          </w:p>
          <w:p w:rsidR="00000000" w:rsidRPr="00DA2079" w:rsidP="00DA2079">
            <w:pPr>
              <w:pStyle w:val="ListBullet"/>
            </w:pPr>
            <w:r w:rsidRPr="00DA2079">
              <w:t>human resource information</w:t>
            </w:r>
          </w:p>
          <w:p w:rsidR="00000000" w:rsidRPr="00DA2079" w:rsidP="00DA2079">
            <w:pPr>
              <w:pStyle w:val="ListBullet"/>
            </w:pPr>
            <w:r w:rsidRPr="00DA2079">
              <w:t>problems arising during course of business operations</w:t>
            </w:r>
          </w:p>
          <w:p w:rsidR="00000000" w:rsidRPr="00DA2079" w:rsidP="00DA2079">
            <w:pPr>
              <w:pStyle w:val="ListBullet"/>
            </w:pPr>
            <w:r w:rsidRPr="00DA2079">
              <w:t>quality assurance issues, and test sampling and results</w:t>
            </w:r>
          </w:p>
          <w:p w:rsidR="00000000" w:rsidRPr="00DA2079" w:rsidP="00DA2079">
            <w:pPr>
              <w:pStyle w:val="ListBullet"/>
            </w:pPr>
            <w:r w:rsidRPr="00DA2079">
              <w:t>regular and cyclical reporting</w:t>
            </w:r>
          </w:p>
          <w:p w:rsidR="00000000" w:rsidRPr="00DA2079" w:rsidP="00DA2079">
            <w:pPr>
              <w:pStyle w:val="ListBullet"/>
            </w:pPr>
            <w:r w:rsidRPr="00DA2079">
              <w:t>stock levels and inventory control</w:t>
            </w:r>
          </w:p>
          <w:p w:rsidR="00000000" w:rsidRPr="00DA2079" w:rsidP="00DA2079">
            <w:pPr>
              <w:pStyle w:val="ListBullet"/>
            </w:pPr>
            <w:r w:rsidRPr="00DA2079">
              <w:t>training activity</w:t>
            </w:r>
          </w:p>
          <w:p w:rsidR="00000000" w:rsidP="00DA2079">
            <w:pPr>
              <w:pStyle w:val="ListBullet"/>
              <w:rPr>
                <w:lang w:val="en-NZ"/>
              </w:rPr>
            </w:pPr>
            <w:r w:rsidRPr="00DA2079">
              <w:t>turnover, income or expenses and ot</w:t>
            </w:r>
            <w:r w:rsidRPr="00DA2079">
              <w:t>her financial information</w:t>
            </w:r>
          </w:p>
        </w:tc>
      </w:tr>
      <w:tr w:rsidTr="00BB4FB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BoldandItalics"/>
              </w:rPr>
              <w:t>Interventions</w:t>
            </w:r>
            <w:r w:rsidRPr="00DA2079">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ListBullet"/>
            </w:pPr>
            <w:r w:rsidRPr="00DA2079">
              <w:t>discipline of managers or supervisors</w:t>
            </w:r>
          </w:p>
          <w:p w:rsidR="00000000" w:rsidRPr="00DA2079" w:rsidP="00DA2079">
            <w:pPr>
              <w:pStyle w:val="ListBullet"/>
            </w:pPr>
            <w:r w:rsidRPr="00DA2079">
              <w:t>increased physical and human resources</w:t>
            </w:r>
          </w:p>
          <w:p w:rsidR="00000000" w:rsidRPr="00DA2079" w:rsidP="00DA2079">
            <w:pPr>
              <w:pStyle w:val="ListBullet"/>
            </w:pPr>
            <w:r w:rsidRPr="00DA2079">
              <w:t>information provided</w:t>
            </w:r>
          </w:p>
          <w:p w:rsidR="00000000" w:rsidRPr="00DA2079" w:rsidP="00DA2079">
            <w:pPr>
              <w:pStyle w:val="ListBullet"/>
            </w:pPr>
            <w:r w:rsidRPr="00DA2079">
              <w:t>seeking support from franchisor and accessing services available through franchisor</w:t>
            </w:r>
          </w:p>
          <w:p w:rsidR="00000000" w:rsidRPr="00DA2079" w:rsidP="00DA2079">
            <w:pPr>
              <w:pStyle w:val="ListBullet"/>
            </w:pPr>
            <w:r w:rsidRPr="00DA2079">
              <w:t>temporary assistanc</w:t>
            </w:r>
            <w:r w:rsidRPr="00DA2079">
              <w:t>e</w:t>
            </w:r>
          </w:p>
          <w:p w:rsidR="00000000" w:rsidRPr="00DA2079" w:rsidP="00DA2079">
            <w:pPr>
              <w:pStyle w:val="ListBullet"/>
            </w:pPr>
            <w:r w:rsidRPr="00DA2079">
              <w:t>training</w:t>
            </w:r>
          </w:p>
        </w:tc>
      </w:tr>
    </w:tbl>
    <w:p w:rsidR="00BB4FBA" w:rsidP="00DA2079">
      <w:pPr>
        <w:pStyle w:val="BodyText"/>
      </w:pPr>
    </w:p>
    <w:p w:rsidR="00BB4FBA" w:rsidP="00DA2079">
      <w:pPr>
        <w:pStyle w:val="BodyText"/>
      </w:pPr>
    </w:p>
    <w:p w:rsidR="00000000" w:rsidRPr="00DA2079" w:rsidP="00DA2079">
      <w:pPr>
        <w:pStyle w:val="Heading1"/>
      </w:pPr>
      <w:bookmarkStart w:id="12" w:name="O_64202"/>
      <w:bookmarkEnd w:id="12"/>
      <w:r w:rsidRPr="00DA2079">
        <w:t>Unit Sector(s)</w:t>
      </w:r>
    </w:p>
    <w:tbl>
      <w:tblPr>
        <w:tblW w:w="0" w:type="auto"/>
        <w:tblLayout w:type="fixed"/>
        <w:tblCellMar>
          <w:left w:w="62" w:type="dxa"/>
          <w:right w:w="62" w:type="dxa"/>
        </w:tblCellMar>
        <w:tblLook w:val="0000"/>
      </w:tblPr>
      <w:tblGrid>
        <w:gridCol w:w="2654"/>
        <w:gridCol w:w="5868"/>
      </w:tblGrid>
      <w:tr w:rsidTr="00BB4FB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13" w:name="O_153991"/>
      <w:bookmarkEnd w:id="13"/>
      <w:r w:rsidRPr="00DA2079">
        <w:t>Competency field</w:t>
      </w:r>
    </w:p>
    <w:tbl>
      <w:tblPr>
        <w:tblW w:w="0" w:type="auto"/>
        <w:tblLayout w:type="fixed"/>
        <w:tblCellMar>
          <w:left w:w="62" w:type="dxa"/>
          <w:right w:w="62" w:type="dxa"/>
        </w:tblCellMar>
        <w:tblLook w:val="0000"/>
      </w:tblPr>
      <w:tblGrid>
        <w:gridCol w:w="2774"/>
        <w:gridCol w:w="5748"/>
      </w:tblGrid>
      <w:tr w:rsidTr="00BB4FB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r w:rsidRPr="00DA2079">
              <w:t>Management and Leadership - Franchising</w:t>
            </w:r>
          </w:p>
        </w:tc>
      </w:tr>
    </w:tbl>
    <w:p w:rsidR="00000000" w:rsidRPr="00DA2079" w:rsidP="00DA2079">
      <w:pPr>
        <w:pStyle w:val="BodyText"/>
      </w:pPr>
    </w:p>
    <w:p w:rsidR="00000000" w:rsidRPr="00DA2079" w:rsidP="00DA2079">
      <w:pPr>
        <w:pStyle w:val="AllowPageBreak"/>
      </w:pPr>
    </w:p>
    <w:p w:rsidR="00000000" w:rsidRPr="00DA2079" w:rsidP="00DA2079">
      <w:pPr>
        <w:pStyle w:val="Heading1"/>
      </w:pPr>
      <w:bookmarkStart w:id="14" w:name="O_153990"/>
      <w:bookmarkEnd w:id="14"/>
      <w:r w:rsidRPr="00DA2079">
        <w:t>Co-requisite units</w:t>
      </w:r>
    </w:p>
    <w:tbl>
      <w:tblPr>
        <w:tblW w:w="0" w:type="auto"/>
        <w:tblLayout w:type="fixed"/>
        <w:tblCellMar>
          <w:left w:w="62" w:type="dxa"/>
          <w:right w:w="62" w:type="dxa"/>
        </w:tblCellMar>
        <w:tblLook w:val="0000"/>
      </w:tblPr>
      <w:tblGrid>
        <w:gridCol w:w="2641"/>
        <w:gridCol w:w="1322"/>
        <w:gridCol w:w="4559"/>
      </w:tblGrid>
      <w:tr w:rsidTr="00BB4F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r w:rsidRPr="00DA20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p>
        </w:tc>
      </w:tr>
      <w:tr w:rsidTr="00BB4F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079">
            <w:pPr>
              <w:pStyle w:val="BodyText"/>
              <w:rPr>
                <w:lang w:val="en-NZ"/>
              </w:rPr>
            </w:pPr>
          </w:p>
        </w:tc>
      </w:tr>
      <w:tr w:rsidTr="00BB4F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079" w:rsidP="00DA2079">
            <w:pPr>
              <w:pStyle w:val="BodyText"/>
            </w:pPr>
          </w:p>
        </w:tc>
      </w:tr>
    </w:tbl>
    <w:p w:rsidR="00000000" w:rsidRPr="00DA2079" w:rsidP="00DA2079">
      <w:pPr>
        <w:pStyle w:val="BodyText"/>
      </w:pPr>
    </w:p>
    <w:p w:rsidR="00000000" w:rsidRPr="00DA2079" w:rsidP="00DA2079"/>
    <w:sectPr w:rsidSect="00DA20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FBA" w:rsidP="00BB4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BA" w:rsidP="00DA2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4FBA" w:rsidP="00DA20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4FBA" w:rsidP="00DA20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FBA" w:rsidP="00BB4F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BA" w:rsidP="00DA2079">
    <w:pPr>
      <w:pStyle w:val="Header"/>
      <w:framePr w:wrap="around"/>
    </w:pPr>
    <w:r>
      <w:fldChar w:fldCharType="begin"/>
    </w:r>
    <w:r>
      <w:instrText xml:space="preserve"> TITLE   \* MERGEFORMAT </w:instrText>
    </w:r>
    <w:r>
      <w:fldChar w:fldCharType="separate"/>
    </w:r>
    <w:r>
      <w:t>BSBFRA404B Manage a multiple site franchise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4FBA" w:rsidP="00DA20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565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84D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0C0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0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079"/>
    <w:pPr>
      <w:spacing w:before="360" w:after="60"/>
      <w:outlineLvl w:val="0"/>
    </w:pPr>
    <w:rPr>
      <w:sz w:val="32"/>
    </w:rPr>
  </w:style>
  <w:style w:type="paragraph" w:styleId="Heading2">
    <w:name w:val="heading 2"/>
    <w:basedOn w:val="HeadingBase"/>
    <w:next w:val="BodyText"/>
    <w:link w:val="Heading2Char"/>
    <w:qFormat/>
    <w:rsid w:val="00DA2079"/>
    <w:pPr>
      <w:keepLines/>
      <w:spacing w:before="240" w:after="120"/>
      <w:outlineLvl w:val="1"/>
    </w:pPr>
    <w:rPr>
      <w:sz w:val="28"/>
      <w:szCs w:val="40"/>
    </w:rPr>
  </w:style>
  <w:style w:type="paragraph" w:styleId="Heading3">
    <w:name w:val="heading 3"/>
    <w:basedOn w:val="HeadingBase"/>
    <w:next w:val="BodyText"/>
    <w:link w:val="Heading3Char"/>
    <w:qFormat/>
    <w:rsid w:val="00DA2079"/>
    <w:pPr>
      <w:spacing w:before="180" w:after="120"/>
      <w:outlineLvl w:val="2"/>
    </w:pPr>
    <w:rPr>
      <w:spacing w:val="-10"/>
      <w:kern w:val="32"/>
    </w:rPr>
  </w:style>
  <w:style w:type="paragraph" w:styleId="Heading4">
    <w:name w:val="heading 4"/>
    <w:basedOn w:val="HeadingBase"/>
    <w:next w:val="BodyText"/>
    <w:link w:val="Heading4Char"/>
    <w:qFormat/>
    <w:rsid w:val="00DA2079"/>
    <w:pPr>
      <w:spacing w:before="160" w:after="120"/>
      <w:outlineLvl w:val="3"/>
    </w:pPr>
    <w:rPr>
      <w:sz w:val="22"/>
    </w:rPr>
  </w:style>
  <w:style w:type="paragraph" w:styleId="Heading5">
    <w:name w:val="heading 5"/>
    <w:basedOn w:val="HeadingBase"/>
    <w:next w:val="Normal"/>
    <w:link w:val="Heading5Char"/>
    <w:qFormat/>
    <w:rsid w:val="00DA2079"/>
    <w:pPr>
      <w:spacing w:before="80"/>
      <w:outlineLvl w:val="4"/>
    </w:pPr>
    <w:rPr>
      <w:color w:val="918585"/>
      <w:sz w:val="20"/>
    </w:rPr>
  </w:style>
  <w:style w:type="paragraph" w:styleId="Heading6">
    <w:name w:val="heading 6"/>
    <w:basedOn w:val="HeadingBase"/>
    <w:next w:val="Normal"/>
    <w:link w:val="Heading6Char"/>
    <w:qFormat/>
    <w:rsid w:val="00DA2079"/>
    <w:pPr>
      <w:spacing w:before="60"/>
      <w:outlineLvl w:val="5"/>
    </w:pPr>
    <w:rPr>
      <w:color w:val="918585"/>
      <w:sz w:val="20"/>
    </w:rPr>
  </w:style>
  <w:style w:type="paragraph" w:styleId="Heading7">
    <w:name w:val="heading 7"/>
    <w:basedOn w:val="Normal"/>
    <w:next w:val="Normal"/>
    <w:link w:val="Heading7Char"/>
    <w:qFormat/>
    <w:rsid w:val="00DA2079"/>
    <w:pPr>
      <w:ind w:left="720"/>
      <w:outlineLvl w:val="6"/>
    </w:pPr>
    <w:rPr>
      <w:i/>
    </w:rPr>
  </w:style>
  <w:style w:type="paragraph" w:styleId="Heading8">
    <w:name w:val="heading 8"/>
    <w:basedOn w:val="Normal"/>
    <w:next w:val="Normal"/>
    <w:link w:val="Heading8Char"/>
    <w:qFormat/>
    <w:rsid w:val="00DA2079"/>
    <w:pPr>
      <w:ind w:left="720"/>
      <w:outlineLvl w:val="7"/>
    </w:pPr>
    <w:rPr>
      <w:i/>
    </w:rPr>
  </w:style>
  <w:style w:type="paragraph" w:styleId="Heading9">
    <w:name w:val="heading 9"/>
    <w:basedOn w:val="Normal"/>
    <w:next w:val="Normal"/>
    <w:link w:val="Heading9Char"/>
    <w:qFormat/>
    <w:rsid w:val="00DA2079"/>
    <w:pPr>
      <w:ind w:left="720"/>
      <w:outlineLvl w:val="8"/>
    </w:pPr>
    <w:rPr>
      <w:i/>
    </w:rPr>
  </w:style>
  <w:style w:type="character" w:default="1" w:styleId="DefaultParagraphFont">
    <w:name w:val="Default Paragraph Font"/>
    <w:uiPriority w:val="1"/>
    <w:unhideWhenUsed/>
    <w:rsid w:val="00DA2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079"/>
  </w:style>
  <w:style w:type="character" w:customStyle="1" w:styleId="Heading1Char">
    <w:name w:val="Heading 1 Char"/>
    <w:basedOn w:val="DefaultParagraphFont"/>
    <w:link w:val="Heading1"/>
    <w:rsid w:val="00DA2079"/>
    <w:rPr>
      <w:rFonts w:ascii="Times New Roman" w:eastAsia="Times New Roman" w:hAnsi="Times New Roman" w:cs="Times New Roman"/>
      <w:b/>
      <w:sz w:val="32"/>
      <w:szCs w:val="20"/>
      <w:lang w:eastAsia="en-US"/>
    </w:rPr>
  </w:style>
  <w:style w:type="paragraph" w:styleId="BodyText">
    <w:name w:val="Body Text"/>
    <w:basedOn w:val="Normal"/>
    <w:link w:val="BodyTextChar"/>
    <w:rsid w:val="00DA20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079"/>
    <w:rPr>
      <w:rFonts w:ascii="Times New Roman" w:eastAsia="Times New Roman" w:hAnsi="Times New Roman" w:cs="Times New Roman"/>
      <w:sz w:val="24"/>
      <w:lang w:val="en-US" w:eastAsia="en-US"/>
    </w:rPr>
  </w:style>
  <w:style w:type="paragraph" w:styleId="Footer">
    <w:name w:val="footer"/>
    <w:basedOn w:val="Normal"/>
    <w:link w:val="FooterChar"/>
    <w:rsid w:val="00DA2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079"/>
    <w:rPr>
      <w:rFonts w:ascii="Times New Roman" w:eastAsia="Times New Roman" w:hAnsi="Times New Roman" w:cs="Times New Roman"/>
      <w:sz w:val="16"/>
      <w:lang w:val="en-US" w:eastAsia="en-US"/>
    </w:rPr>
  </w:style>
  <w:style w:type="paragraph" w:styleId="List">
    <w:name w:val="List"/>
    <w:basedOn w:val="BodyText"/>
    <w:next w:val="BodyText"/>
    <w:rsid w:val="00DA2079"/>
    <w:pPr>
      <w:tabs>
        <w:tab w:val="left" w:pos="340"/>
      </w:tabs>
      <w:spacing w:before="60" w:after="60"/>
      <w:ind w:left="340" w:hanging="340"/>
    </w:pPr>
  </w:style>
  <w:style w:type="paragraph" w:styleId="ListBullet">
    <w:name w:val="List Bullet"/>
    <w:basedOn w:val="List"/>
    <w:rsid w:val="00DA2079"/>
    <w:pPr>
      <w:numPr>
        <w:numId w:val="13"/>
      </w:numPr>
      <w:tabs>
        <w:tab w:val="clear" w:pos="340"/>
      </w:tabs>
      <w:spacing w:before="40" w:after="40"/>
    </w:pPr>
  </w:style>
  <w:style w:type="character" w:customStyle="1" w:styleId="SpecialBold">
    <w:name w:val="Special Bold"/>
    <w:basedOn w:val="DefaultParagraphFont"/>
    <w:rsid w:val="00DA2079"/>
    <w:rPr>
      <w:b/>
      <w:spacing w:val="0"/>
    </w:rPr>
  </w:style>
  <w:style w:type="paragraph" w:styleId="ListBullet2">
    <w:name w:val="List Bullet 2"/>
    <w:basedOn w:val="List2"/>
    <w:rsid w:val="00DA2079"/>
    <w:pPr>
      <w:numPr>
        <w:numId w:val="14"/>
      </w:numPr>
      <w:tabs>
        <w:tab w:val="clear" w:pos="680"/>
      </w:tabs>
    </w:pPr>
  </w:style>
  <w:style w:type="paragraph" w:styleId="Header">
    <w:name w:val="header"/>
    <w:basedOn w:val="Normal"/>
    <w:link w:val="HeaderChar"/>
    <w:rsid w:val="00DA2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0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2079"/>
    <w:pPr>
      <w:spacing w:before="240" w:after="120"/>
      <w:outlineLvl w:val="0"/>
    </w:pPr>
    <w:rPr>
      <w:rFonts w:ascii="Times New Roman" w:hAnsi="Times New Roman"/>
      <w:b/>
      <w:sz w:val="28"/>
    </w:rPr>
  </w:style>
  <w:style w:type="paragraph" w:customStyle="1" w:styleId="AllowPageBreak">
    <w:name w:val="AllowPageBreak"/>
    <w:rsid w:val="00DA20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079"/>
    <w:pPr>
      <w:tabs>
        <w:tab w:val="left" w:pos="680"/>
      </w:tabs>
      <w:spacing w:before="60" w:after="60"/>
      <w:ind w:left="680" w:hanging="340"/>
    </w:pPr>
  </w:style>
  <w:style w:type="character" w:customStyle="1" w:styleId="BoldandItalics">
    <w:name w:val="Bold and Italics"/>
    <w:qFormat/>
    <w:rsid w:val="00DA2079"/>
    <w:rPr>
      <w:b/>
      <w:i/>
      <w:u w:val="none"/>
    </w:rPr>
  </w:style>
  <w:style w:type="character" w:customStyle="1" w:styleId="Heading2Char">
    <w:name w:val="Heading 2 Char"/>
    <w:basedOn w:val="DefaultParagraphFont"/>
    <w:link w:val="Heading2"/>
    <w:rsid w:val="00DA2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0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0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079"/>
    <w:rPr>
      <w:rFonts w:ascii="Courier New" w:eastAsia="Times New Roman" w:hAnsi="Courier New" w:cs="Times New Roman"/>
      <w:i/>
      <w:szCs w:val="20"/>
      <w:lang w:val="en-US" w:eastAsia="en-US"/>
    </w:rPr>
  </w:style>
  <w:style w:type="paragraph" w:customStyle="1" w:styleId="HeadingBase">
    <w:name w:val="Heading Base"/>
    <w:rsid w:val="00DA2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079"/>
    <w:pPr>
      <w:tabs>
        <w:tab w:val="right" w:leader="dot" w:pos="9072"/>
      </w:tabs>
      <w:ind w:left="567"/>
    </w:pPr>
    <w:rPr>
      <w:szCs w:val="22"/>
    </w:rPr>
  </w:style>
  <w:style w:type="paragraph" w:customStyle="1" w:styleId="TOCBase">
    <w:name w:val="TOC Base"/>
    <w:rsid w:val="00DA2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079"/>
    <w:pPr>
      <w:tabs>
        <w:tab w:val="right" w:leader="dot" w:pos="9072"/>
      </w:tabs>
      <w:spacing w:before="40" w:after="40"/>
      <w:ind w:left="284"/>
    </w:pPr>
    <w:rPr>
      <w:rFonts w:ascii="Times New Roman" w:hAnsi="Times New Roman"/>
    </w:rPr>
  </w:style>
  <w:style w:type="paragraph" w:styleId="TOC1">
    <w:name w:val="toc 1"/>
    <w:basedOn w:val="TOCBase"/>
    <w:next w:val="Normal"/>
    <w:rsid w:val="00DA20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079"/>
    <w:pPr>
      <w:spacing w:before="5040"/>
      <w:jc w:val="center"/>
    </w:pPr>
    <w:rPr>
      <w:sz w:val="48"/>
      <w:szCs w:val="72"/>
      <w:lang w:val="en-US"/>
    </w:rPr>
  </w:style>
  <w:style w:type="character" w:customStyle="1" w:styleId="TitleChar">
    <w:name w:val="Title Char"/>
    <w:basedOn w:val="DefaultParagraphFont"/>
    <w:link w:val="Title"/>
    <w:rsid w:val="00DA2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079"/>
    <w:pPr>
      <w:tabs>
        <w:tab w:val="left" w:pos="3600"/>
        <w:tab w:val="left" w:pos="3958"/>
      </w:tabs>
    </w:pPr>
  </w:style>
  <w:style w:type="paragraph" w:customStyle="1" w:styleId="Note">
    <w:name w:val="Note"/>
    <w:basedOn w:val="BodyText"/>
    <w:rsid w:val="00DA2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079"/>
    <w:pPr>
      <w:framePr w:wrap="auto" w:hAnchor="text" w:y="6049"/>
    </w:pPr>
    <w:rPr>
      <w:color w:val="000000"/>
      <w:sz w:val="40"/>
    </w:rPr>
  </w:style>
  <w:style w:type="paragraph" w:customStyle="1" w:styleId="TOCTitle">
    <w:name w:val="TOCTitle"/>
    <w:basedOn w:val="Heading1"/>
    <w:rsid w:val="00DA2079"/>
    <w:pPr>
      <w:spacing w:after="240"/>
      <w:jc w:val="center"/>
      <w:outlineLvl w:val="9"/>
    </w:pPr>
    <w:rPr>
      <w:caps/>
    </w:rPr>
  </w:style>
  <w:style w:type="paragraph" w:customStyle="1" w:styleId="Version">
    <w:name w:val="Version"/>
    <w:rsid w:val="00DA2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079"/>
    <w:pPr>
      <w:keepNext w:val="0"/>
      <w:tabs>
        <w:tab w:val="right" w:pos="4176"/>
      </w:tabs>
      <w:ind w:left="198" w:hanging="198"/>
    </w:pPr>
    <w:rPr>
      <w:rFonts w:ascii="Garamond" w:hAnsi="Garamond"/>
    </w:rPr>
  </w:style>
  <w:style w:type="paragraph" w:styleId="IndexHeading">
    <w:name w:val="index heading"/>
    <w:basedOn w:val="Normal"/>
    <w:next w:val="Index1"/>
    <w:semiHidden/>
    <w:rsid w:val="00DA2079"/>
    <w:pPr>
      <w:spacing w:before="120" w:after="120"/>
    </w:pPr>
    <w:rPr>
      <w:rFonts w:ascii="Arial" w:hAnsi="Arial"/>
      <w:b/>
      <w:color w:val="918585"/>
      <w:sz w:val="24"/>
    </w:rPr>
  </w:style>
  <w:style w:type="paragraph" w:customStyle="1" w:styleId="Chapter">
    <w:name w:val="Chapter"/>
    <w:basedOn w:val="Normal"/>
    <w:rsid w:val="00DA2079"/>
    <w:pPr>
      <w:spacing w:before="240"/>
    </w:pPr>
    <w:rPr>
      <w:rFonts w:ascii="Times New Roman" w:hAnsi="Times New Roman"/>
      <w:smallCaps/>
      <w:spacing w:val="80"/>
      <w:sz w:val="28"/>
    </w:rPr>
  </w:style>
  <w:style w:type="paragraph" w:customStyle="1" w:styleId="InChapter">
    <w:name w:val="InChapter"/>
    <w:basedOn w:val="Heading3"/>
    <w:rsid w:val="00DA2079"/>
    <w:pPr>
      <w:spacing w:after="240"/>
      <w:outlineLvl w:val="9"/>
    </w:pPr>
    <w:rPr>
      <w:noProof/>
    </w:rPr>
  </w:style>
  <w:style w:type="paragraph" w:styleId="Index2">
    <w:name w:val="index 2"/>
    <w:basedOn w:val="Normal"/>
    <w:next w:val="Normal"/>
    <w:semiHidden/>
    <w:rsid w:val="00DA2079"/>
    <w:pPr>
      <w:tabs>
        <w:tab w:val="right" w:pos="4176"/>
      </w:tabs>
      <w:ind w:left="568" w:hanging="284"/>
    </w:pPr>
    <w:rPr>
      <w:rFonts w:ascii="Garamond" w:hAnsi="Garamond"/>
    </w:rPr>
  </w:style>
  <w:style w:type="paragraph" w:customStyle="1" w:styleId="Byline">
    <w:name w:val="Byline"/>
    <w:rsid w:val="00DA2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079"/>
    <w:pPr>
      <w:tabs>
        <w:tab w:val="clear" w:pos="3600"/>
        <w:tab w:val="clear" w:pos="3958"/>
      </w:tabs>
      <w:jc w:val="right"/>
    </w:pPr>
  </w:style>
  <w:style w:type="character" w:styleId="Emphasis">
    <w:name w:val="Emphasis"/>
    <w:basedOn w:val="DefaultParagraphFont"/>
    <w:qFormat/>
    <w:rsid w:val="00DA2079"/>
    <w:rPr>
      <w:i/>
    </w:rPr>
  </w:style>
  <w:style w:type="paragraph" w:styleId="Caption">
    <w:name w:val="caption"/>
    <w:basedOn w:val="BodyText"/>
    <w:next w:val="Normal"/>
    <w:qFormat/>
    <w:rsid w:val="00DA2079"/>
    <w:pPr>
      <w:framePr w:w="2268" w:hSpace="181" w:vSpace="181" w:wrap="around" w:vAnchor="text" w:hAnchor="page" w:x="1135" w:y="285" w:anchorLock="1"/>
    </w:pPr>
    <w:rPr>
      <w:i/>
    </w:rPr>
  </w:style>
  <w:style w:type="paragraph" w:customStyle="1" w:styleId="MiniTOCTitle">
    <w:name w:val="MiniTOCTitle"/>
    <w:basedOn w:val="Heading4"/>
    <w:rsid w:val="00DA2079"/>
    <w:pPr>
      <w:spacing w:before="240"/>
      <w:outlineLvl w:val="9"/>
    </w:pPr>
    <w:rPr>
      <w:noProof/>
      <w:sz w:val="24"/>
    </w:rPr>
  </w:style>
  <w:style w:type="paragraph" w:customStyle="1" w:styleId="MiniTOCItem">
    <w:name w:val="MiniTOCItem"/>
    <w:basedOn w:val="ListBullet"/>
    <w:rsid w:val="00DA2079"/>
    <w:pPr>
      <w:numPr>
        <w:numId w:val="0"/>
      </w:numPr>
      <w:tabs>
        <w:tab w:val="right" w:leader="dot" w:pos="6521"/>
      </w:tabs>
      <w:spacing w:before="0" w:after="0"/>
    </w:pPr>
  </w:style>
  <w:style w:type="paragraph" w:customStyle="1" w:styleId="TOFTitle">
    <w:name w:val="TOFTitle"/>
    <w:basedOn w:val="TOCTitle"/>
    <w:rsid w:val="00DA2079"/>
  </w:style>
  <w:style w:type="paragraph" w:styleId="TableofFigures">
    <w:name w:val="table of figures"/>
    <w:basedOn w:val="Normal"/>
    <w:next w:val="Normal"/>
    <w:semiHidden/>
    <w:rsid w:val="00DA2079"/>
    <w:pPr>
      <w:tabs>
        <w:tab w:val="right" w:leader="dot" w:pos="9072"/>
      </w:tabs>
      <w:ind w:left="970" w:hanging="403"/>
    </w:pPr>
    <w:rPr>
      <w:rFonts w:ascii="Times New Roman" w:hAnsi="Times New Roman"/>
      <w:b/>
    </w:rPr>
  </w:style>
  <w:style w:type="paragraph" w:styleId="ListNumber">
    <w:name w:val="List Number"/>
    <w:basedOn w:val="List"/>
    <w:rsid w:val="00DA2079"/>
    <w:pPr>
      <w:numPr>
        <w:numId w:val="11"/>
      </w:numPr>
    </w:pPr>
  </w:style>
  <w:style w:type="character" w:customStyle="1" w:styleId="WingdingSymbols">
    <w:name w:val="Wingding Symbols"/>
    <w:rsid w:val="00DA2079"/>
    <w:rPr>
      <w:rFonts w:ascii="Wingdings" w:hAnsi="Wingdings"/>
    </w:rPr>
  </w:style>
  <w:style w:type="paragraph" w:customStyle="1" w:styleId="TableHeading">
    <w:name w:val="Table Heading"/>
    <w:basedOn w:val="HeadingBase"/>
    <w:rsid w:val="00DA2079"/>
    <w:pPr>
      <w:keepLines/>
      <w:pBdr>
        <w:bottom w:val="single" w:sz="6" w:space="1" w:color="918585"/>
      </w:pBdr>
      <w:spacing w:before="240"/>
    </w:pPr>
  </w:style>
  <w:style w:type="character" w:customStyle="1" w:styleId="HotSpot">
    <w:name w:val="HotSpot"/>
    <w:rsid w:val="00DA2079"/>
    <w:rPr>
      <w:color w:val="0033CC"/>
      <w:u w:val="none"/>
    </w:rPr>
  </w:style>
  <w:style w:type="paragraph" w:customStyle="1" w:styleId="BodyTextRight">
    <w:name w:val="Body Text Right"/>
    <w:basedOn w:val="BodyText"/>
    <w:rsid w:val="00DA2079"/>
    <w:pPr>
      <w:spacing w:before="0" w:after="0"/>
      <w:jc w:val="right"/>
    </w:pPr>
  </w:style>
  <w:style w:type="paragraph" w:styleId="Index3">
    <w:name w:val="index 3"/>
    <w:basedOn w:val="ListNumber2"/>
    <w:next w:val="Normal"/>
    <w:semiHidden/>
    <w:rsid w:val="00DA2079"/>
    <w:pPr>
      <w:numPr>
        <w:numId w:val="0"/>
      </w:numPr>
      <w:tabs>
        <w:tab w:val="right" w:leader="dot" w:pos="4176"/>
      </w:tabs>
    </w:pPr>
  </w:style>
  <w:style w:type="paragraph" w:styleId="ListNumber2">
    <w:name w:val="List Number 2"/>
    <w:basedOn w:val="List2"/>
    <w:rsid w:val="00DA2079"/>
    <w:pPr>
      <w:numPr>
        <w:numId w:val="10"/>
      </w:numPr>
      <w:tabs>
        <w:tab w:val="clear" w:pos="1060"/>
      </w:tabs>
    </w:pPr>
  </w:style>
  <w:style w:type="paragraph" w:customStyle="1" w:styleId="MarginNote">
    <w:name w:val="Margin Note"/>
    <w:basedOn w:val="BodyText"/>
    <w:rsid w:val="00DA2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0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079"/>
    <w:rPr>
      <w:sz w:val="32"/>
    </w:rPr>
  </w:style>
  <w:style w:type="paragraph" w:customStyle="1" w:styleId="HeadingProcedure">
    <w:name w:val="Heading Procedure"/>
    <w:basedOn w:val="HeadingBase"/>
    <w:next w:val="Normal"/>
    <w:rsid w:val="00DA2079"/>
    <w:pPr>
      <w:tabs>
        <w:tab w:val="left" w:pos="0"/>
      </w:tabs>
      <w:spacing w:before="120" w:after="60"/>
    </w:pPr>
    <w:rPr>
      <w:i/>
      <w:color w:val="918585"/>
      <w:sz w:val="22"/>
    </w:rPr>
  </w:style>
  <w:style w:type="paragraph" w:customStyle="1" w:styleId="TableBodyText">
    <w:name w:val="Table Body Text"/>
    <w:basedOn w:val="BodyText"/>
    <w:rsid w:val="00DA2079"/>
    <w:pPr>
      <w:spacing w:before="60" w:after="60"/>
    </w:pPr>
  </w:style>
  <w:style w:type="paragraph" w:styleId="ListContinue">
    <w:name w:val="List Continue"/>
    <w:basedOn w:val="List"/>
    <w:rsid w:val="00DA2079"/>
    <w:pPr>
      <w:ind w:firstLine="0"/>
    </w:pPr>
  </w:style>
  <w:style w:type="paragraph" w:customStyle="1" w:styleId="ListNote">
    <w:name w:val="List Note"/>
    <w:basedOn w:val="List"/>
    <w:rsid w:val="00DA2079"/>
    <w:pPr>
      <w:pBdr>
        <w:top w:val="single" w:sz="6" w:space="2" w:color="918585"/>
        <w:bottom w:val="single" w:sz="6" w:space="2" w:color="918585"/>
      </w:pBdr>
      <w:tabs>
        <w:tab w:val="left" w:pos="1021"/>
      </w:tabs>
      <w:ind w:firstLine="0"/>
    </w:pPr>
  </w:style>
  <w:style w:type="paragraph" w:customStyle="1" w:styleId="Warning">
    <w:name w:val="Warning"/>
    <w:basedOn w:val="BodyText"/>
    <w:rsid w:val="00DA2079"/>
    <w:pPr>
      <w:shd w:val="clear" w:color="auto" w:fill="D9D9D9"/>
      <w:tabs>
        <w:tab w:val="left" w:pos="992"/>
      </w:tabs>
      <w:ind w:left="119" w:right="119"/>
    </w:pPr>
    <w:rPr>
      <w:sz w:val="20"/>
    </w:rPr>
  </w:style>
  <w:style w:type="paragraph" w:customStyle="1" w:styleId="MarginIcons">
    <w:name w:val="Margin Icons"/>
    <w:basedOn w:val="BodyText"/>
    <w:rsid w:val="00DA2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079"/>
    <w:rPr>
      <w:rFonts w:ascii="Courier New" w:hAnsi="Courier New"/>
    </w:rPr>
  </w:style>
  <w:style w:type="paragraph" w:customStyle="1" w:styleId="NoteBullet">
    <w:name w:val="Note Bullet"/>
    <w:basedOn w:val="Note"/>
    <w:rsid w:val="00DA2079"/>
    <w:pPr>
      <w:tabs>
        <w:tab w:val="clear" w:pos="680"/>
      </w:tabs>
      <w:spacing w:before="60" w:after="60"/>
    </w:pPr>
  </w:style>
  <w:style w:type="paragraph" w:customStyle="1" w:styleId="SubHeading2">
    <w:name w:val="SubHeading2"/>
    <w:basedOn w:val="HeadingBase"/>
    <w:rsid w:val="00DA2079"/>
    <w:pPr>
      <w:spacing w:before="240" w:after="60"/>
    </w:pPr>
    <w:rPr>
      <w:sz w:val="20"/>
    </w:rPr>
  </w:style>
  <w:style w:type="paragraph" w:customStyle="1" w:styleId="SubHeading1">
    <w:name w:val="SubHeading1"/>
    <w:basedOn w:val="HeadingBase"/>
    <w:rsid w:val="00DA2079"/>
    <w:pPr>
      <w:spacing w:before="240" w:after="60"/>
    </w:pPr>
    <w:rPr>
      <w:color w:val="918585"/>
      <w:sz w:val="22"/>
    </w:rPr>
  </w:style>
  <w:style w:type="paragraph" w:customStyle="1" w:styleId="SideHeading">
    <w:name w:val="Side Heading"/>
    <w:basedOn w:val="HeadingBase"/>
    <w:rsid w:val="00DA2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079"/>
    <w:pPr>
      <w:numPr>
        <w:numId w:val="12"/>
      </w:numPr>
    </w:pPr>
  </w:style>
  <w:style w:type="paragraph" w:styleId="PlainText">
    <w:name w:val="Plain Text"/>
    <w:basedOn w:val="Normal"/>
    <w:link w:val="PlainTextChar"/>
    <w:rsid w:val="00DA2079"/>
    <w:rPr>
      <w:sz w:val="20"/>
    </w:rPr>
  </w:style>
  <w:style w:type="character" w:customStyle="1" w:styleId="PlainTextChar">
    <w:name w:val="Plain Text Char"/>
    <w:basedOn w:val="DefaultParagraphFont"/>
    <w:link w:val="PlainText"/>
    <w:rsid w:val="00DA20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2079"/>
    <w:rPr>
      <w:b/>
      <w:smallCaps/>
    </w:rPr>
  </w:style>
  <w:style w:type="paragraph" w:customStyle="1" w:styleId="TableListNumber">
    <w:name w:val="Table List Number"/>
    <w:basedOn w:val="ListNumber"/>
    <w:rsid w:val="00DA2079"/>
    <w:pPr>
      <w:numPr>
        <w:numId w:val="0"/>
      </w:numPr>
    </w:pPr>
  </w:style>
  <w:style w:type="paragraph" w:styleId="TOC4">
    <w:name w:val="toc 4"/>
    <w:basedOn w:val="TOCBase"/>
    <w:next w:val="Normal"/>
    <w:semiHidden/>
    <w:rsid w:val="00DA2079"/>
    <w:pPr>
      <w:tabs>
        <w:tab w:val="right" w:leader="dot" w:pos="9071"/>
      </w:tabs>
      <w:ind w:left="1701"/>
    </w:pPr>
  </w:style>
  <w:style w:type="paragraph" w:customStyle="1" w:styleId="ListAlpha">
    <w:name w:val="List Alpha"/>
    <w:basedOn w:val="List"/>
    <w:rsid w:val="00DA2079"/>
    <w:pPr>
      <w:numPr>
        <w:numId w:val="9"/>
      </w:numPr>
    </w:pPr>
  </w:style>
  <w:style w:type="paragraph" w:customStyle="1" w:styleId="ListAlpha2">
    <w:name w:val="List Alpha 2"/>
    <w:basedOn w:val="List2"/>
    <w:rsid w:val="00DA2079"/>
    <w:pPr>
      <w:numPr>
        <w:numId w:val="8"/>
      </w:numPr>
    </w:pPr>
  </w:style>
  <w:style w:type="paragraph" w:styleId="List3">
    <w:name w:val="List 3"/>
    <w:basedOn w:val="BodyText"/>
    <w:rsid w:val="00DA2079"/>
    <w:pPr>
      <w:tabs>
        <w:tab w:val="left" w:pos="1021"/>
      </w:tabs>
      <w:spacing w:before="60" w:after="60"/>
      <w:ind w:left="1020" w:hanging="340"/>
    </w:pPr>
  </w:style>
  <w:style w:type="paragraph" w:styleId="List4">
    <w:name w:val="List 4"/>
    <w:basedOn w:val="BodyText"/>
    <w:rsid w:val="00DA2079"/>
    <w:pPr>
      <w:tabs>
        <w:tab w:val="left" w:pos="1361"/>
      </w:tabs>
      <w:spacing w:before="60" w:after="60"/>
      <w:ind w:left="1361" w:hanging="340"/>
    </w:pPr>
  </w:style>
  <w:style w:type="paragraph" w:styleId="List5">
    <w:name w:val="List 5"/>
    <w:basedOn w:val="BodyText"/>
    <w:rsid w:val="00DA2079"/>
    <w:pPr>
      <w:tabs>
        <w:tab w:val="left" w:pos="1701"/>
      </w:tabs>
      <w:spacing w:before="60" w:after="60"/>
      <w:ind w:left="1701" w:hanging="340"/>
    </w:pPr>
  </w:style>
  <w:style w:type="paragraph" w:styleId="ListBullet3">
    <w:name w:val="List Bullet 3"/>
    <w:basedOn w:val="List3"/>
    <w:rsid w:val="00DA2079"/>
    <w:pPr>
      <w:numPr>
        <w:numId w:val="15"/>
      </w:numPr>
      <w:tabs>
        <w:tab w:val="clear" w:pos="1021"/>
      </w:tabs>
      <w:ind w:left="1037" w:hanging="357"/>
    </w:pPr>
  </w:style>
  <w:style w:type="paragraph" w:styleId="ListBullet4">
    <w:name w:val="List Bullet 4"/>
    <w:basedOn w:val="List4"/>
    <w:rsid w:val="00DA2079"/>
    <w:pPr>
      <w:numPr>
        <w:numId w:val="3"/>
      </w:numPr>
    </w:pPr>
  </w:style>
  <w:style w:type="paragraph" w:styleId="ListBullet5">
    <w:name w:val="List Bullet 5"/>
    <w:basedOn w:val="List5"/>
    <w:rsid w:val="00DA2079"/>
    <w:pPr>
      <w:numPr>
        <w:numId w:val="4"/>
      </w:numPr>
    </w:pPr>
  </w:style>
  <w:style w:type="paragraph" w:styleId="ListContinue2">
    <w:name w:val="List Continue 2"/>
    <w:basedOn w:val="List2"/>
    <w:rsid w:val="00DA2079"/>
    <w:pPr>
      <w:ind w:firstLine="0"/>
    </w:pPr>
  </w:style>
  <w:style w:type="paragraph" w:styleId="ListContinue3">
    <w:name w:val="List Continue 3"/>
    <w:basedOn w:val="List3"/>
    <w:rsid w:val="00DA2079"/>
    <w:pPr>
      <w:ind w:left="1021" w:firstLine="0"/>
    </w:pPr>
  </w:style>
  <w:style w:type="paragraph" w:styleId="ListContinue4">
    <w:name w:val="List Continue 4"/>
    <w:basedOn w:val="List4"/>
    <w:rsid w:val="00DA2079"/>
    <w:pPr>
      <w:ind w:firstLine="0"/>
    </w:pPr>
  </w:style>
  <w:style w:type="paragraph" w:styleId="ListContinue5">
    <w:name w:val="List Continue 5"/>
    <w:basedOn w:val="List5"/>
    <w:rsid w:val="00DA2079"/>
    <w:pPr>
      <w:ind w:firstLine="0"/>
    </w:pPr>
  </w:style>
  <w:style w:type="paragraph" w:styleId="ListNumber3">
    <w:name w:val="List Number 3"/>
    <w:basedOn w:val="List3"/>
    <w:rsid w:val="00DA2079"/>
    <w:pPr>
      <w:numPr>
        <w:numId w:val="5"/>
      </w:numPr>
    </w:pPr>
  </w:style>
  <w:style w:type="paragraph" w:styleId="ListNumber4">
    <w:name w:val="List Number 4"/>
    <w:basedOn w:val="List4"/>
    <w:rsid w:val="00DA2079"/>
    <w:pPr>
      <w:numPr>
        <w:numId w:val="6"/>
      </w:numPr>
    </w:pPr>
  </w:style>
  <w:style w:type="paragraph" w:styleId="ListNumber5">
    <w:name w:val="List Number 5"/>
    <w:basedOn w:val="List5"/>
    <w:rsid w:val="00DA2079"/>
    <w:pPr>
      <w:numPr>
        <w:numId w:val="7"/>
      </w:numPr>
    </w:pPr>
  </w:style>
  <w:style w:type="paragraph" w:styleId="BlockText">
    <w:name w:val="Block Text"/>
    <w:basedOn w:val="Normal"/>
    <w:rsid w:val="00DA2079"/>
    <w:pPr>
      <w:spacing w:after="120"/>
      <w:ind w:left="1440" w:right="1440"/>
    </w:pPr>
  </w:style>
  <w:style w:type="character" w:customStyle="1" w:styleId="Subscript">
    <w:name w:val="Subscript"/>
    <w:basedOn w:val="DefaultParagraphFont"/>
    <w:rsid w:val="00DA2079"/>
    <w:rPr>
      <w:sz w:val="16"/>
      <w:vertAlign w:val="subscript"/>
    </w:rPr>
  </w:style>
  <w:style w:type="character" w:customStyle="1" w:styleId="Superscript">
    <w:name w:val="Superscript"/>
    <w:basedOn w:val="DefaultParagraphFont"/>
    <w:rsid w:val="00DA2079"/>
    <w:rPr>
      <w:sz w:val="16"/>
      <w:vertAlign w:val="superscript"/>
    </w:rPr>
  </w:style>
  <w:style w:type="character" w:customStyle="1" w:styleId="Symbols">
    <w:name w:val="Symbols"/>
    <w:basedOn w:val="DefaultParagraphFont"/>
    <w:rsid w:val="00DA2079"/>
    <w:rPr>
      <w:rFonts w:ascii="Symbol" w:hAnsi="Symbol"/>
    </w:rPr>
  </w:style>
  <w:style w:type="character" w:customStyle="1" w:styleId="MenuOptions">
    <w:name w:val="Menu Options"/>
    <w:basedOn w:val="DefaultParagraphFont"/>
    <w:rsid w:val="00DA2079"/>
    <w:rPr>
      <w:rFonts w:ascii="Arial Narrow" w:hAnsi="Arial Narrow"/>
      <w:smallCaps/>
    </w:rPr>
  </w:style>
  <w:style w:type="character" w:customStyle="1" w:styleId="Buttons">
    <w:name w:val="Buttons"/>
    <w:basedOn w:val="DefaultParagraphFont"/>
    <w:rsid w:val="00DA2079"/>
    <w:rPr>
      <w:b/>
    </w:rPr>
  </w:style>
  <w:style w:type="character" w:customStyle="1" w:styleId="Underlined">
    <w:name w:val="Underlined"/>
    <w:basedOn w:val="DefaultParagraphFont"/>
    <w:rsid w:val="00DA2079"/>
    <w:rPr>
      <w:u w:val="single"/>
    </w:rPr>
  </w:style>
  <w:style w:type="paragraph" w:customStyle="1" w:styleId="TableBodyTextRight">
    <w:name w:val="Table Body Text Right"/>
    <w:basedOn w:val="TableBodyText"/>
    <w:rsid w:val="00DA2079"/>
    <w:pPr>
      <w:widowControl w:val="0"/>
      <w:autoSpaceDE w:val="0"/>
      <w:autoSpaceDN w:val="0"/>
      <w:adjustRightInd w:val="0"/>
      <w:jc w:val="right"/>
    </w:pPr>
    <w:rPr>
      <w:rFonts w:cs="Arial"/>
      <w:szCs w:val="18"/>
    </w:rPr>
  </w:style>
  <w:style w:type="paragraph" w:customStyle="1" w:styleId="CopyrightText">
    <w:name w:val="Copyright Text"/>
    <w:basedOn w:val="BodyText"/>
    <w:rsid w:val="00DA2079"/>
    <w:rPr>
      <w:sz w:val="18"/>
    </w:rPr>
  </w:style>
  <w:style w:type="paragraph" w:customStyle="1" w:styleId="BodySmallRight">
    <w:name w:val="Body Small Right"/>
    <w:basedOn w:val="BodyTextRight"/>
    <w:rsid w:val="00DA2079"/>
    <w:rPr>
      <w:sz w:val="18"/>
      <w:szCs w:val="18"/>
    </w:rPr>
  </w:style>
  <w:style w:type="paragraph" w:customStyle="1" w:styleId="MarginEdition">
    <w:name w:val="Margin Edition"/>
    <w:basedOn w:val="MarginNote"/>
    <w:rsid w:val="00DA2079"/>
    <w:pPr>
      <w:spacing w:before="0" w:after="0"/>
    </w:pPr>
    <w:rPr>
      <w:rFonts w:ascii="Times New Roman" w:hAnsi="Times New Roman"/>
      <w:color w:val="999999"/>
    </w:rPr>
  </w:style>
  <w:style w:type="paragraph" w:customStyle="1" w:styleId="Spacer">
    <w:name w:val="Spacer"/>
    <w:basedOn w:val="Normal"/>
    <w:rsid w:val="00DA2079"/>
    <w:rPr>
      <w:sz w:val="2"/>
      <w:szCs w:val="2"/>
    </w:rPr>
  </w:style>
  <w:style w:type="character" w:customStyle="1" w:styleId="Small">
    <w:name w:val="Small"/>
    <w:basedOn w:val="DefaultParagraphFont"/>
    <w:rsid w:val="00DA2079"/>
    <w:rPr>
      <w:sz w:val="16"/>
    </w:rPr>
  </w:style>
  <w:style w:type="paragraph" w:customStyle="1" w:styleId="WideTable">
    <w:name w:val="Wide Table"/>
    <w:basedOn w:val="Normal"/>
    <w:rsid w:val="00DA2079"/>
    <w:pPr>
      <w:ind w:left="-1418"/>
    </w:pPr>
    <w:rPr>
      <w:sz w:val="2"/>
      <w:szCs w:val="2"/>
    </w:rPr>
  </w:style>
  <w:style w:type="character" w:styleId="PageNumber">
    <w:name w:val="page number"/>
    <w:basedOn w:val="DefaultParagraphFont"/>
    <w:rsid w:val="00DA2079"/>
  </w:style>
  <w:style w:type="paragraph" w:styleId="Quote">
    <w:name w:val="Quote"/>
    <w:basedOn w:val="Heading1"/>
    <w:link w:val="QuoteChar"/>
    <w:qFormat/>
    <w:rsid w:val="00DA2079"/>
    <w:rPr>
      <w:b w:val="0"/>
      <w:sz w:val="72"/>
      <w:szCs w:val="72"/>
      <w:lang w:val="en-NZ"/>
    </w:rPr>
  </w:style>
  <w:style w:type="character" w:customStyle="1" w:styleId="QuoteChar">
    <w:name w:val="Quote Char"/>
    <w:basedOn w:val="DefaultParagraphFont"/>
    <w:link w:val="Quote"/>
    <w:rsid w:val="00DA2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079"/>
    <w:pPr>
      <w:pageBreakBefore/>
    </w:pPr>
  </w:style>
  <w:style w:type="paragraph" w:customStyle="1" w:styleId="Border">
    <w:name w:val="Border"/>
    <w:basedOn w:val="Normal"/>
    <w:qFormat/>
    <w:rsid w:val="00DA2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079"/>
    <w:rPr>
      <w:b/>
      <w:bCs/>
      <w:i/>
      <w:iCs/>
      <w:color w:val="auto"/>
    </w:rPr>
  </w:style>
  <w:style w:type="paragraph" w:styleId="IntenseQuote">
    <w:name w:val="Intense Quote"/>
    <w:basedOn w:val="Normal"/>
    <w:next w:val="Normal"/>
    <w:link w:val="IntenseQuoteChar"/>
    <w:uiPriority w:val="30"/>
    <w:qFormat/>
    <w:rsid w:val="00DA2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0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2079"/>
    <w:rPr>
      <w:smallCaps/>
      <w:color w:val="auto"/>
      <w:u w:val="single"/>
    </w:rPr>
  </w:style>
  <w:style w:type="character" w:styleId="IntenseReference">
    <w:name w:val="Intense Reference"/>
    <w:basedOn w:val="DefaultParagraphFont"/>
    <w:uiPriority w:val="32"/>
    <w:qFormat/>
    <w:rsid w:val="00DA2079"/>
    <w:rPr>
      <w:b/>
      <w:bCs/>
      <w:smallCaps/>
      <w:color w:val="auto"/>
      <w:spacing w:val="5"/>
      <w:u w:val="single"/>
    </w:rPr>
  </w:style>
  <w:style w:type="paragraph" w:customStyle="1" w:styleId="2ColumnHeading">
    <w:name w:val="2Column Heading"/>
    <w:basedOn w:val="BodyText"/>
    <w:qFormat/>
    <w:rsid w:val="00DA2079"/>
    <w:pPr>
      <w:spacing w:after="60"/>
      <w:ind w:left="-2268"/>
    </w:pPr>
    <w:rPr>
      <w:b/>
    </w:rPr>
  </w:style>
  <w:style w:type="paragraph" w:customStyle="1" w:styleId="Heading1TOC">
    <w:name w:val="Heading1 TOC"/>
    <w:basedOn w:val="Normal"/>
    <w:qFormat/>
    <w:rsid w:val="00DA2079"/>
    <w:pPr>
      <w:spacing w:before="240" w:after="120"/>
    </w:pPr>
    <w:rPr>
      <w:rFonts w:ascii="Times New Roman" w:hAnsi="Times New Roman"/>
      <w:b/>
      <w:sz w:val="32"/>
    </w:rPr>
  </w:style>
  <w:style w:type="paragraph" w:customStyle="1" w:styleId="Heading2TOC">
    <w:name w:val="Heading2 TOC"/>
    <w:basedOn w:val="Normal"/>
    <w:qFormat/>
    <w:rsid w:val="00DA2079"/>
    <w:pPr>
      <w:spacing w:before="240" w:after="60"/>
    </w:pPr>
    <w:rPr>
      <w:rFonts w:ascii="Times New Roman" w:hAnsi="Times New Roman"/>
      <w:b/>
      <w:sz w:val="28"/>
    </w:rPr>
  </w:style>
  <w:style w:type="character" w:customStyle="1" w:styleId="Underline">
    <w:name w:val="Underline"/>
    <w:basedOn w:val="DefaultParagraphFont"/>
    <w:qFormat/>
    <w:rsid w:val="00DA2079"/>
    <w:rPr>
      <w:u w:val="single"/>
    </w:rPr>
  </w:style>
  <w:style w:type="paragraph" w:styleId="BalloonText">
    <w:name w:val="Balloon Text"/>
    <w:basedOn w:val="Normal"/>
    <w:link w:val="BalloonTextChar"/>
    <w:rsid w:val="00DA2079"/>
    <w:rPr>
      <w:rFonts w:ascii="Tahoma" w:hAnsi="Tahoma" w:cs="Tahoma"/>
      <w:sz w:val="16"/>
      <w:szCs w:val="16"/>
    </w:rPr>
  </w:style>
  <w:style w:type="character" w:customStyle="1" w:styleId="BalloonTextChar">
    <w:name w:val="Balloon Text Char"/>
    <w:basedOn w:val="DefaultParagraphFont"/>
    <w:link w:val="BalloonText"/>
    <w:rsid w:val="00DA20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0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0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7264</Characters>
  <Application>Microsoft Office Word</Application>
  <DocSecurity>0</DocSecurity>
  <Lines>274</Lines>
  <Paragraphs>140</Paragraphs>
  <ScaleCrop>false</ScaleCrop>
  <Company>Author-it Software Corporation Ltd.</Company>
  <LinksUpToDate>false</LinksUpToDate>
  <CharactersWithSpaces>8331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BSBFRA404B Manage a multiple site franchise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2012-05-26T13:51:00Z</dcterms:created>
  <dcterms:modified xsi:type="dcterms:W3CDTF">2012-05-26T13:51:00Z</dcterms:modified>
</cp:coreProperties>
</file>