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66E7" w:rsidP="003366E7">
      <w:pPr>
        <w:pStyle w:val="Title"/>
      </w:pPr>
      <w:bookmarkStart w:id="0" w:name="_GoBack"/>
      <w:bookmarkEnd w:id="0"/>
      <w:r>
        <w:fldChar w:fldCharType="begin"/>
      </w:r>
      <w:r>
        <w:instrText xml:space="preserve"> TITLE   \* MERGEFORMAT </w:instrText>
      </w:r>
      <w:r>
        <w:fldChar w:fldCharType="separate"/>
      </w:r>
      <w:r>
        <w:t>BSBDES305A Source and apply information on the history and theory of design</w:t>
      </w:r>
      <w:r>
        <w:fldChar w:fldCharType="end"/>
      </w:r>
    </w:p>
    <w:p w:rsidR="003366E7" w:rsidP="003366E7">
      <w:pPr>
        <w:pStyle w:val="Version"/>
        <w:sectPr w:rsidSect="002069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0694D" w:rsidP="0020694D">
      <w:pPr>
        <w:pStyle w:val="SuperHeading"/>
      </w:pPr>
      <w:r w:rsidRPr="0020694D">
        <w:t>BSBDES305A Source and apply information on the history and theory of design</w:t>
      </w:r>
    </w:p>
    <w:p w:rsidR="00000000" w:rsidRPr="0020694D" w:rsidP="0020694D">
      <w:pPr>
        <w:pStyle w:val="SuperHeading"/>
      </w:pPr>
    </w:p>
    <w:p w:rsidR="00000000" w:rsidRPr="0020694D" w:rsidP="0020694D">
      <w:pPr>
        <w:pStyle w:val="Heading1"/>
      </w:pPr>
      <w:bookmarkStart w:id="1" w:name="O_63471"/>
      <w:bookmarkEnd w:id="1"/>
      <w:r w:rsidRPr="0020694D">
        <w:t>Modification History</w:t>
      </w:r>
    </w:p>
    <w:p w:rsidR="00000000" w:rsidRPr="0020694D" w:rsidP="0020694D">
      <w:pPr>
        <w:pStyle w:val="BodyText"/>
      </w:pPr>
      <w:r w:rsidRPr="0020694D">
        <w:t>Not applicable.</w:t>
      </w:r>
    </w:p>
    <w:p w:rsidR="00000000" w:rsidRPr="0020694D" w:rsidP="0020694D">
      <w:pPr>
        <w:pStyle w:val="AllowPageBreak"/>
      </w:pPr>
    </w:p>
    <w:p w:rsidR="00000000" w:rsidRPr="0020694D" w:rsidP="0020694D">
      <w:pPr>
        <w:pStyle w:val="Heading1"/>
      </w:pPr>
      <w:bookmarkStart w:id="2" w:name="O_63472"/>
      <w:bookmarkEnd w:id="2"/>
      <w:r w:rsidRPr="0020694D">
        <w:t>Unit Descriptor</w:t>
      </w:r>
    </w:p>
    <w:tbl>
      <w:tblPr>
        <w:tblW w:w="0" w:type="auto"/>
        <w:tblLayout w:type="fixed"/>
        <w:tblCellMar>
          <w:left w:w="62" w:type="dxa"/>
          <w:right w:w="62" w:type="dxa"/>
        </w:tblCellMar>
        <w:tblLook w:val="0000"/>
      </w:tblPr>
      <w:tblGrid>
        <w:gridCol w:w="2668"/>
        <w:gridCol w:w="5854"/>
      </w:tblGrid>
      <w:tr w:rsidTr="003366E7">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94D">
            <w:pPr>
              <w:pStyle w:val="BodyText"/>
              <w:rPr>
                <w:lang w:val="en-NZ"/>
              </w:rPr>
            </w:pPr>
            <w:r w:rsidRPr="0020694D">
              <w:rPr>
                <w:rStyle w:val="SpecialBold"/>
              </w:rPr>
              <w:t>Unit de</w:t>
            </w:r>
            <w:r w:rsidRPr="0020694D">
              <w:rPr>
                <w:rStyle w:val="SpecialBold"/>
              </w:rPr>
              <w:t>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94D" w:rsidP="0020694D">
            <w:pPr>
              <w:pStyle w:val="BodyText"/>
            </w:pPr>
            <w:r w:rsidRPr="0020694D">
              <w:t>This unit describes the performance outcomes, skills and knowledge required to source information on design history and theory, and to apply that information to one's own area of work.</w:t>
            </w:r>
          </w:p>
          <w:p w:rsidR="00000000" w:rsidRPr="0020694D" w:rsidP="0020694D">
            <w:pPr>
              <w:pStyle w:val="BodyText"/>
            </w:pPr>
            <w:r w:rsidRPr="0020694D">
              <w:t>No licensing, legislative, regulatory or certification require</w:t>
            </w:r>
            <w:r w:rsidRPr="0020694D">
              <w:t>ments apply to this unit at the time of endorsement.</w:t>
            </w:r>
          </w:p>
        </w:tc>
      </w:tr>
    </w:tbl>
    <w:p w:rsidR="00000000" w:rsidRPr="0020694D" w:rsidP="0020694D">
      <w:pPr>
        <w:pStyle w:val="BodyText"/>
      </w:pPr>
    </w:p>
    <w:p w:rsidR="00000000" w:rsidRPr="0020694D" w:rsidP="0020694D">
      <w:pPr>
        <w:pStyle w:val="AllowPageBreak"/>
      </w:pPr>
    </w:p>
    <w:p w:rsidR="00000000" w:rsidRPr="0020694D" w:rsidP="0020694D">
      <w:pPr>
        <w:pStyle w:val="Heading1"/>
      </w:pPr>
      <w:bookmarkStart w:id="3" w:name="O_63473"/>
      <w:bookmarkEnd w:id="3"/>
      <w:r w:rsidRPr="0020694D">
        <w:t>Application of the Unit</w:t>
      </w:r>
    </w:p>
    <w:tbl>
      <w:tblPr>
        <w:tblW w:w="0" w:type="auto"/>
        <w:tblLayout w:type="fixed"/>
        <w:tblCellMar>
          <w:left w:w="62" w:type="dxa"/>
          <w:right w:w="62" w:type="dxa"/>
        </w:tblCellMar>
        <w:tblLook w:val="0000"/>
      </w:tblPr>
      <w:tblGrid>
        <w:gridCol w:w="2753"/>
        <w:gridCol w:w="5769"/>
      </w:tblGrid>
      <w:tr w:rsidTr="003366E7">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94D">
            <w:pPr>
              <w:pStyle w:val="BodyText"/>
              <w:rPr>
                <w:lang w:val="en-NZ"/>
              </w:rPr>
            </w:pPr>
            <w:r w:rsidRPr="0020694D">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94D" w:rsidP="0020694D">
            <w:pPr>
              <w:pStyle w:val="BodyText"/>
            </w:pPr>
            <w:r w:rsidRPr="0020694D">
              <w:t>This unit applies to individuals who work in design and need to develop and maintain a general knowledge of design history and theory.</w:t>
            </w:r>
          </w:p>
          <w:p w:rsidR="00000000" w:rsidRPr="0020694D" w:rsidP="0020694D">
            <w:pPr>
              <w:pStyle w:val="BodyText"/>
            </w:pPr>
            <w:r w:rsidRPr="0020694D">
              <w:t>More complex research into design theory and design trends is covered by BSBDES602A Research global design trends and BSBDES701A Research and apply design theory.</w:t>
            </w:r>
          </w:p>
        </w:tc>
      </w:tr>
    </w:tbl>
    <w:p w:rsidR="00000000" w:rsidRPr="0020694D" w:rsidP="0020694D">
      <w:pPr>
        <w:pStyle w:val="BodyText"/>
      </w:pPr>
    </w:p>
    <w:p w:rsidR="00000000" w:rsidRPr="0020694D" w:rsidP="0020694D">
      <w:pPr>
        <w:pStyle w:val="AllowPageBreak"/>
      </w:pPr>
    </w:p>
    <w:p w:rsidR="00000000" w:rsidRPr="0020694D" w:rsidP="0020694D">
      <w:pPr>
        <w:pStyle w:val="Heading1"/>
      </w:pPr>
      <w:bookmarkStart w:id="4" w:name="O_63474"/>
      <w:bookmarkEnd w:id="4"/>
      <w:r w:rsidRPr="0020694D">
        <w:t>Licensing/Regulatory Information</w:t>
      </w:r>
    </w:p>
    <w:p w:rsidR="00000000" w:rsidRPr="0020694D" w:rsidP="0020694D">
      <w:pPr>
        <w:pStyle w:val="BodyText"/>
      </w:pPr>
      <w:r w:rsidRPr="0020694D">
        <w:t>Not applicable.</w:t>
      </w:r>
    </w:p>
    <w:p w:rsidR="00000000" w:rsidRPr="0020694D" w:rsidP="0020694D">
      <w:pPr>
        <w:pStyle w:val="AllowPageBreak"/>
      </w:pPr>
    </w:p>
    <w:p w:rsidR="00000000" w:rsidRPr="0020694D" w:rsidP="0020694D">
      <w:pPr>
        <w:pStyle w:val="Heading1"/>
      </w:pPr>
      <w:bookmarkStart w:id="5" w:name="O_63475"/>
      <w:bookmarkEnd w:id="5"/>
      <w:r w:rsidRPr="0020694D">
        <w:t>Pre-Requisit</w:t>
      </w:r>
      <w:r w:rsidRPr="0020694D">
        <w:t>es</w:t>
      </w:r>
    </w:p>
    <w:tbl>
      <w:tblPr>
        <w:tblW w:w="0" w:type="auto"/>
        <w:tblLayout w:type="fixed"/>
        <w:tblCellMar>
          <w:left w:w="62" w:type="dxa"/>
          <w:right w:w="62" w:type="dxa"/>
        </w:tblCellMar>
        <w:tblLook w:val="0000"/>
      </w:tblPr>
      <w:tblGrid>
        <w:gridCol w:w="2775"/>
        <w:gridCol w:w="1295"/>
        <w:gridCol w:w="4452"/>
      </w:tblGrid>
      <w:tr w:rsidTr="003366E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94D">
            <w:pPr>
              <w:pStyle w:val="BodyText"/>
              <w:rPr>
                <w:lang w:val="en-NZ"/>
              </w:rPr>
            </w:pPr>
            <w:r w:rsidRPr="0020694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94D">
            <w:pPr>
              <w:pStyle w:val="BodyText"/>
              <w:rPr>
                <w:lang w:val="en-NZ"/>
              </w:rPr>
            </w:pPr>
          </w:p>
        </w:tc>
      </w:tr>
      <w:tr w:rsidTr="003366E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94D">
            <w:pPr>
              <w:pStyle w:val="BodyText"/>
              <w:rPr>
                <w:lang w:val="en-NZ"/>
              </w:rPr>
            </w:pPr>
          </w:p>
        </w:tc>
      </w:tr>
      <w:tr w:rsidTr="003366E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94D" w:rsidP="0020694D">
            <w:pPr>
              <w:pStyle w:val="BodyText"/>
            </w:pPr>
          </w:p>
        </w:tc>
      </w:tr>
    </w:tbl>
    <w:p w:rsidR="00000000" w:rsidRPr="0020694D" w:rsidP="0020694D">
      <w:pPr>
        <w:pStyle w:val="BodyText"/>
      </w:pPr>
    </w:p>
    <w:p w:rsidR="00000000" w:rsidRPr="0020694D" w:rsidP="0020694D">
      <w:pPr>
        <w:pStyle w:val="AllowPageBreak"/>
      </w:pPr>
    </w:p>
    <w:p w:rsidR="00000000" w:rsidRPr="0020694D" w:rsidP="0020694D">
      <w:pPr>
        <w:pStyle w:val="Heading1"/>
      </w:pPr>
      <w:bookmarkStart w:id="6" w:name="O_63476"/>
      <w:bookmarkEnd w:id="6"/>
      <w:r w:rsidRPr="0020694D">
        <w:t>Employability Skills Information</w:t>
      </w:r>
    </w:p>
    <w:tbl>
      <w:tblPr>
        <w:tblW w:w="0" w:type="auto"/>
        <w:tblLayout w:type="fixed"/>
        <w:tblCellMar>
          <w:left w:w="62" w:type="dxa"/>
          <w:right w:w="62" w:type="dxa"/>
        </w:tblCellMar>
        <w:tblLook w:val="0000"/>
      </w:tblPr>
      <w:tblGrid>
        <w:gridCol w:w="2802"/>
        <w:gridCol w:w="5720"/>
      </w:tblGrid>
      <w:tr w:rsidTr="003366E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94D">
            <w:pPr>
              <w:pStyle w:val="BodyText"/>
              <w:rPr>
                <w:lang w:val="en-NZ"/>
              </w:rPr>
            </w:pPr>
            <w:r w:rsidRPr="0020694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94D" w:rsidP="0020694D">
            <w:pPr>
              <w:pStyle w:val="BodyText"/>
            </w:pPr>
            <w:r w:rsidRPr="0020694D">
              <w:t>This unit contains employability skills.</w:t>
            </w:r>
          </w:p>
        </w:tc>
      </w:tr>
    </w:tbl>
    <w:p w:rsidR="00000000" w:rsidRPr="0020694D" w:rsidP="0020694D">
      <w:pPr>
        <w:pStyle w:val="BodyText"/>
      </w:pPr>
    </w:p>
    <w:p w:rsidR="00000000" w:rsidRPr="0020694D" w:rsidP="0020694D">
      <w:pPr>
        <w:pStyle w:val="AllowPageBreak"/>
      </w:pPr>
    </w:p>
    <w:p w:rsidR="00000000" w:rsidRPr="0020694D" w:rsidP="0020694D">
      <w:pPr>
        <w:pStyle w:val="Heading1"/>
      </w:pPr>
      <w:bookmarkStart w:id="7" w:name="O_63477"/>
      <w:bookmarkEnd w:id="7"/>
      <w:r w:rsidRPr="0020694D">
        <w:t>Elements and Performance Criteria Pre-Content</w:t>
      </w:r>
    </w:p>
    <w:tbl>
      <w:tblPr>
        <w:tblW w:w="0" w:type="auto"/>
        <w:tblLayout w:type="fixed"/>
        <w:tblCellMar>
          <w:left w:w="62" w:type="dxa"/>
          <w:right w:w="62" w:type="dxa"/>
        </w:tblCellMar>
        <w:tblLook w:val="0000"/>
      </w:tblPr>
      <w:tblGrid>
        <w:gridCol w:w="2544"/>
        <w:gridCol w:w="5978"/>
      </w:tblGrid>
      <w:tr w:rsidTr="003366E7">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94D">
            <w:pPr>
              <w:pStyle w:val="BodyText"/>
              <w:rPr>
                <w:lang w:val="en-NZ"/>
              </w:rPr>
            </w:pPr>
            <w:r w:rsidRPr="0020694D">
              <w:t>Elements describe the essential outcomes of a unit of competency.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94D" w:rsidP="0020694D">
            <w:pPr>
              <w:pStyle w:val="BodyText"/>
            </w:pPr>
            <w:r w:rsidRPr="0020694D">
              <w:t>Performance criteria describe the performance needed to demonstrate achievement of the element. Where bold italicised text is used, further information is detailed in the required skills and</w:t>
            </w:r>
            <w:r w:rsidRPr="0020694D">
              <w:t xml:space="preserve"> knowledge section and the range statement. Assessment of performance is to be consistent with the evidence guide.</w:t>
            </w:r>
          </w:p>
        </w:tc>
      </w:tr>
    </w:tbl>
    <w:p w:rsidR="00000000" w:rsidRPr="0020694D" w:rsidP="0020694D">
      <w:pPr>
        <w:pStyle w:val="BodyText"/>
      </w:pPr>
    </w:p>
    <w:p w:rsidR="00000000" w:rsidRPr="0020694D" w:rsidP="0020694D">
      <w:pPr>
        <w:pStyle w:val="AllowPageBreak"/>
      </w:pPr>
    </w:p>
    <w:p w:rsidR="00000000" w:rsidRPr="0020694D" w:rsidP="0020694D">
      <w:pPr>
        <w:pStyle w:val="Heading1"/>
      </w:pPr>
      <w:bookmarkStart w:id="8" w:name="O_63478"/>
      <w:bookmarkEnd w:id="8"/>
      <w:r w:rsidRPr="0020694D">
        <w:t>Elements and Performance Criteria</w:t>
      </w:r>
    </w:p>
    <w:tbl>
      <w:tblPr>
        <w:tblW w:w="0" w:type="auto"/>
        <w:tblLayout w:type="fixed"/>
        <w:tblCellMar>
          <w:left w:w="62" w:type="dxa"/>
          <w:right w:w="62" w:type="dxa"/>
        </w:tblCellMar>
        <w:tblLook w:val="0000"/>
      </w:tblPr>
      <w:tblGrid>
        <w:gridCol w:w="2544"/>
        <w:gridCol w:w="5978"/>
      </w:tblGrid>
      <w:tr w:rsidTr="003366E7">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94D" w:rsidP="0020694D">
            <w:pPr>
              <w:pStyle w:val="BodyText"/>
            </w:pPr>
            <w:r w:rsidRPr="0020694D">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94D">
            <w:pPr>
              <w:pStyle w:val="BodyText"/>
              <w:rPr>
                <w:lang w:val="en-NZ"/>
              </w:rPr>
            </w:pPr>
            <w:r w:rsidRPr="0020694D">
              <w:rPr>
                <w:rStyle w:val="SpecialBold"/>
              </w:rPr>
              <w:t>PERFORMANCE CRITERIA</w:t>
            </w:r>
          </w:p>
        </w:tc>
      </w:tr>
      <w:tr w:rsidTr="003366E7">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94D">
            <w:pPr>
              <w:pStyle w:val="List"/>
              <w:rPr>
                <w:lang w:val="en-NZ"/>
              </w:rPr>
            </w:pPr>
            <w:r w:rsidRPr="0020694D">
              <w:t>1.</w:t>
            </w:r>
            <w:r w:rsidRPr="0020694D">
              <w:tab/>
              <w:t>Collect information on history and theory of design</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94D" w:rsidP="0020694D">
            <w:pPr>
              <w:pStyle w:val="List2"/>
            </w:pPr>
            <w:r w:rsidRPr="0020694D">
              <w:t>1.1.</w:t>
            </w:r>
            <w:r w:rsidRPr="0020694D">
              <w:tab/>
            </w:r>
            <w:r w:rsidRPr="0020694D">
              <w:t xml:space="preserve">Identify and access relevant </w:t>
            </w:r>
            <w:r w:rsidRPr="0020694D">
              <w:rPr>
                <w:rStyle w:val="BoldandItalics"/>
              </w:rPr>
              <w:t>sources of information</w:t>
            </w:r>
            <w:r w:rsidRPr="0020694D">
              <w:t xml:space="preserve"> on design history and theory </w:t>
            </w:r>
          </w:p>
          <w:p w:rsidR="00000000" w:rsidP="0020694D">
            <w:pPr>
              <w:pStyle w:val="List2"/>
              <w:rPr>
                <w:lang w:val="en-NZ"/>
              </w:rPr>
            </w:pPr>
            <w:r w:rsidRPr="0020694D">
              <w:t>1.2.</w:t>
            </w:r>
            <w:r w:rsidRPr="0020694D">
              <w:tab/>
            </w:r>
            <w:r w:rsidRPr="0020694D">
              <w:rPr>
                <w:rStyle w:val="BoldandItalics"/>
              </w:rPr>
              <w:t>Organise research material</w:t>
            </w:r>
            <w:r w:rsidRPr="0020694D">
              <w:t xml:space="preserve"> and findings for current or future use in design practice, in a manner which facilitates easy access and cross-referencing</w:t>
            </w:r>
          </w:p>
        </w:tc>
      </w:tr>
      <w:tr w:rsidTr="003366E7">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94D">
            <w:pPr>
              <w:pStyle w:val="List"/>
              <w:rPr>
                <w:lang w:val="en-NZ"/>
              </w:rPr>
            </w:pPr>
            <w:r w:rsidRPr="0020694D">
              <w:t>2.</w:t>
            </w:r>
            <w:r w:rsidRPr="0020694D">
              <w:tab/>
              <w:t>Apply informati</w:t>
            </w:r>
            <w:r w:rsidRPr="0020694D">
              <w:t>on to own area of work</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94D" w:rsidP="0020694D">
            <w:pPr>
              <w:pStyle w:val="List2"/>
            </w:pPr>
            <w:r w:rsidRPr="0020694D">
              <w:t>2.1.</w:t>
            </w:r>
            <w:r w:rsidRPr="0020694D">
              <w:tab/>
            </w:r>
            <w:r w:rsidRPr="0020694D">
              <w:rPr>
                <w:rStyle w:val="BoldandItalics"/>
              </w:rPr>
              <w:t>Evaluate information</w:t>
            </w:r>
            <w:r w:rsidRPr="0020694D">
              <w:t xml:space="preserve"> in the context of current design practice</w:t>
            </w:r>
          </w:p>
          <w:p w:rsidR="00000000" w:rsidRPr="0020694D" w:rsidP="0020694D">
            <w:pPr>
              <w:pStyle w:val="List2"/>
            </w:pPr>
            <w:r w:rsidRPr="0020694D">
              <w:t>2.2.</w:t>
            </w:r>
            <w:r w:rsidRPr="0020694D">
              <w:tab/>
              <w:t>Assess ways in which aspects of information on design history and theory could be used or adapted to inform current practice</w:t>
            </w:r>
          </w:p>
          <w:p w:rsidR="00000000" w:rsidP="0020694D">
            <w:pPr>
              <w:pStyle w:val="List2"/>
              <w:rPr>
                <w:lang w:val="en-NZ"/>
              </w:rPr>
            </w:pPr>
            <w:r w:rsidRPr="0020694D">
              <w:t>2.3.</w:t>
            </w:r>
            <w:r w:rsidRPr="0020694D">
              <w:tab/>
              <w:t xml:space="preserve">Use relevant information in a </w:t>
            </w:r>
            <w:r w:rsidRPr="0020694D">
              <w:t>culturally appropriate way to develop an understanding of own area of work</w:t>
            </w:r>
          </w:p>
        </w:tc>
      </w:tr>
      <w:tr w:rsidTr="003366E7">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94D">
            <w:pPr>
              <w:pStyle w:val="List"/>
              <w:rPr>
                <w:lang w:val="en-NZ"/>
              </w:rPr>
            </w:pPr>
            <w:r w:rsidRPr="0020694D">
              <w:t>3.</w:t>
            </w:r>
            <w:r w:rsidRPr="0020694D">
              <w:tab/>
              <w:t>Update and maintain knowledge of design trends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94D" w:rsidP="0020694D">
            <w:pPr>
              <w:pStyle w:val="List2"/>
            </w:pPr>
            <w:r w:rsidRPr="0020694D">
              <w:t>3.1.</w:t>
            </w:r>
            <w:r w:rsidRPr="0020694D">
              <w:tab/>
              <w:t>Identify and use opportunities to update and expand knowledge of design trends and developments</w:t>
            </w:r>
          </w:p>
          <w:p w:rsidR="00000000" w:rsidRPr="0020694D" w:rsidP="0020694D">
            <w:pPr>
              <w:pStyle w:val="List2"/>
            </w:pPr>
            <w:r w:rsidRPr="0020694D">
              <w:t>3.2.</w:t>
            </w:r>
            <w:r w:rsidRPr="0020694D">
              <w:tab/>
              <w:t>Incorporate and integrat</w:t>
            </w:r>
            <w:r w:rsidRPr="0020694D">
              <w:t>e knowledge into design activities</w:t>
            </w:r>
          </w:p>
        </w:tc>
      </w:tr>
    </w:tbl>
    <w:p w:rsidR="00000000" w:rsidRPr="0020694D" w:rsidP="0020694D">
      <w:pPr>
        <w:pStyle w:val="BodyText"/>
      </w:pPr>
    </w:p>
    <w:p w:rsidR="00000000" w:rsidRPr="0020694D" w:rsidP="0020694D">
      <w:pPr>
        <w:pStyle w:val="AllowPageBreak"/>
      </w:pPr>
    </w:p>
    <w:p w:rsidR="00000000" w:rsidRPr="0020694D" w:rsidP="0020694D">
      <w:pPr>
        <w:pStyle w:val="Heading1"/>
      </w:pPr>
      <w:bookmarkStart w:id="9" w:name="O_63479"/>
      <w:bookmarkEnd w:id="9"/>
      <w:r w:rsidRPr="0020694D">
        <w:t>Required Skills and Knowledge</w:t>
      </w:r>
    </w:p>
    <w:tbl>
      <w:tblPr>
        <w:tblW w:w="0" w:type="auto"/>
        <w:tblLayout w:type="fixed"/>
        <w:tblCellMar>
          <w:left w:w="62" w:type="dxa"/>
          <w:right w:w="62" w:type="dxa"/>
        </w:tblCellMar>
        <w:tblLook w:val="0000"/>
      </w:tblPr>
      <w:tblGrid>
        <w:gridCol w:w="8522"/>
      </w:tblGrid>
      <w:tr w:rsidTr="003366E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0694D">
            <w:pPr>
              <w:pStyle w:val="BodyText"/>
              <w:rPr>
                <w:lang w:val="en-NZ"/>
              </w:rPr>
            </w:pPr>
            <w:r w:rsidRPr="0020694D">
              <w:rPr>
                <w:rStyle w:val="SpecialBold"/>
              </w:rPr>
              <w:t>REQUIRED SKILLS AND KNOWLEDGE</w:t>
            </w:r>
          </w:p>
        </w:tc>
      </w:tr>
      <w:tr w:rsidTr="003366E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0694D">
            <w:pPr>
              <w:pStyle w:val="BodyText"/>
              <w:rPr>
                <w:lang w:val="en-NZ"/>
              </w:rPr>
            </w:pPr>
            <w:r w:rsidRPr="0020694D">
              <w:t>This section describes the skills and knowledge required for this unit.</w:t>
            </w:r>
          </w:p>
        </w:tc>
      </w:tr>
      <w:tr w:rsidTr="003366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94D">
            <w:pPr>
              <w:pStyle w:val="BodyText"/>
              <w:rPr>
                <w:lang w:val="en-NZ"/>
              </w:rPr>
            </w:pPr>
            <w:r w:rsidRPr="0020694D">
              <w:rPr>
                <w:rStyle w:val="SpecialBold"/>
              </w:rPr>
              <w:t>Required skills</w:t>
            </w:r>
          </w:p>
        </w:tc>
      </w:tr>
      <w:tr w:rsidTr="003366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94D" w:rsidP="0020694D">
            <w:pPr>
              <w:pStyle w:val="BodyText"/>
            </w:pPr>
            <w:r w:rsidRPr="0020694D">
              <w:t>The following skills must be assessed as part of this unit:</w:t>
            </w:r>
          </w:p>
          <w:p w:rsidR="00000000" w:rsidRPr="0020694D" w:rsidP="0020694D">
            <w:pPr>
              <w:pStyle w:val="ListBullet"/>
            </w:pPr>
            <w:r w:rsidRPr="0020694D">
              <w:t>research and comprehension skills to source, understand and apply information on design history and theory</w:t>
            </w:r>
          </w:p>
          <w:p w:rsidR="00000000" w:rsidP="0020694D">
            <w:pPr>
              <w:pStyle w:val="ListBullet"/>
              <w:rPr>
                <w:lang w:val="en-NZ"/>
              </w:rPr>
            </w:pPr>
            <w:r w:rsidRPr="0020694D">
              <w:t>research skills to source readily available information on design history and theory.</w:t>
            </w:r>
          </w:p>
        </w:tc>
      </w:tr>
      <w:tr w:rsidTr="003366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94D">
            <w:pPr>
              <w:pStyle w:val="BodyText"/>
              <w:rPr>
                <w:lang w:val="en-NZ"/>
              </w:rPr>
            </w:pPr>
            <w:r w:rsidRPr="0020694D">
              <w:rPr>
                <w:rStyle w:val="SpecialBold"/>
              </w:rPr>
              <w:t>Required knowledge</w:t>
            </w:r>
          </w:p>
        </w:tc>
      </w:tr>
      <w:tr w:rsidTr="003366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94D" w:rsidP="0020694D">
            <w:pPr>
              <w:pStyle w:val="ListBullet"/>
            </w:pPr>
            <w:r w:rsidRPr="0020694D">
              <w:t xml:space="preserve">copyright, moral rights, intellectual property issues and legislation as it relates to using information in own work </w:t>
            </w:r>
          </w:p>
          <w:p w:rsidR="00000000" w:rsidRPr="0020694D" w:rsidP="0020694D">
            <w:pPr>
              <w:pStyle w:val="ListBullet"/>
            </w:pPr>
            <w:r w:rsidRPr="0020694D">
              <w:t>current trends in design</w:t>
            </w:r>
          </w:p>
          <w:p w:rsidR="00000000" w:rsidRPr="0020694D" w:rsidP="0020694D">
            <w:pPr>
              <w:pStyle w:val="ListBullet"/>
            </w:pPr>
            <w:r w:rsidRPr="0020694D">
              <w:t>evolution of design</w:t>
            </w:r>
          </w:p>
          <w:p w:rsidR="00000000" w:rsidRPr="0020694D" w:rsidP="0020694D">
            <w:pPr>
              <w:pStyle w:val="ListBullet"/>
            </w:pPr>
            <w:r w:rsidRPr="0020694D">
              <w:t>organisational information practices and their application</w:t>
            </w:r>
          </w:p>
          <w:p w:rsidR="00000000" w:rsidRPr="0020694D" w:rsidP="0020694D">
            <w:pPr>
              <w:pStyle w:val="ListBullet"/>
            </w:pPr>
            <w:r w:rsidRPr="0020694D">
              <w:t>sources of inf</w:t>
            </w:r>
            <w:r w:rsidRPr="0020694D">
              <w:t>ormation on design history and theory relevant to own design work.</w:t>
            </w:r>
          </w:p>
        </w:tc>
      </w:tr>
    </w:tbl>
    <w:p w:rsidR="00000000" w:rsidRPr="0020694D" w:rsidP="0020694D">
      <w:pPr>
        <w:pStyle w:val="BodyText"/>
      </w:pPr>
    </w:p>
    <w:p w:rsidR="00000000" w:rsidRPr="0020694D" w:rsidP="0020694D">
      <w:pPr>
        <w:pStyle w:val="AllowPageBreak"/>
      </w:pPr>
    </w:p>
    <w:p w:rsidR="00000000" w:rsidRPr="0020694D" w:rsidP="0020694D">
      <w:pPr>
        <w:pStyle w:val="Heading1"/>
      </w:pPr>
      <w:bookmarkStart w:id="10" w:name="O_63480"/>
      <w:bookmarkEnd w:id="10"/>
      <w:r w:rsidRPr="0020694D">
        <w:t>Evidence Guide</w:t>
      </w:r>
    </w:p>
    <w:tbl>
      <w:tblPr>
        <w:tblW w:w="9570" w:type="dxa"/>
        <w:tblLayout w:type="fixed"/>
        <w:tblCellMar>
          <w:left w:w="62" w:type="dxa"/>
          <w:right w:w="62" w:type="dxa"/>
        </w:tblCellMar>
        <w:tblLook w:val="0000"/>
      </w:tblPr>
      <w:tblGrid>
        <w:gridCol w:w="3908"/>
        <w:gridCol w:w="5662"/>
      </w:tblGrid>
      <w:tr w:rsidTr="003366E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94D">
            <w:pPr>
              <w:pStyle w:val="BodyText"/>
              <w:rPr>
                <w:lang w:val="en-NZ"/>
              </w:rPr>
            </w:pPr>
            <w:r w:rsidRPr="0020694D">
              <w:rPr>
                <w:rStyle w:val="SpecialBold"/>
              </w:rPr>
              <w:t>EVIDENCE GUIDE</w:t>
            </w:r>
          </w:p>
        </w:tc>
      </w:tr>
      <w:tr w:rsidTr="003366E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94D">
            <w:pPr>
              <w:pStyle w:val="BodyText"/>
              <w:rPr>
                <w:lang w:val="en-NZ"/>
              </w:rPr>
            </w:pPr>
            <w:r w:rsidRPr="0020694D">
              <w:t>The Evidence Guide provides advice on assessment and must be read in conjunction with the performance criteria, required skills and knowledge, range statement and the Assessment Guidelines for the Training Package.</w:t>
            </w:r>
          </w:p>
        </w:tc>
      </w:tr>
      <w:tr w:rsidTr="003366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94D">
            <w:pPr>
              <w:pStyle w:val="BodyText"/>
              <w:rPr>
                <w:lang w:val="en-NZ"/>
              </w:rPr>
            </w:pPr>
            <w:r w:rsidRPr="0020694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94D">
            <w:pPr>
              <w:pStyle w:val="BodyText"/>
              <w:rPr>
                <w:lang w:val="en-NZ"/>
              </w:rPr>
            </w:pPr>
          </w:p>
        </w:tc>
      </w:tr>
      <w:tr w:rsidTr="003366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94D">
            <w:pPr>
              <w:pStyle w:val="BodyText"/>
              <w:rPr>
                <w:lang w:val="en-NZ"/>
              </w:rPr>
            </w:pPr>
            <w:r w:rsidRPr="0020694D">
              <w:rPr>
                <w:rStyle w:val="SpecialBold"/>
              </w:rPr>
              <w:t>Critical aspec</w:t>
            </w:r>
            <w:r w:rsidRPr="0020694D">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94D" w:rsidP="0020694D">
            <w:pPr>
              <w:pStyle w:val="BodyText"/>
            </w:pPr>
            <w:r w:rsidRPr="0020694D">
              <w:t>Evidence of the following is essential:</w:t>
            </w:r>
          </w:p>
          <w:p w:rsidR="00000000" w:rsidRPr="0020694D" w:rsidP="0020694D">
            <w:pPr>
              <w:pStyle w:val="ListBullet"/>
            </w:pPr>
            <w:r w:rsidRPr="0020694D">
              <w:t>knowledge of the history and theory of design and how this may be applied in design practice</w:t>
            </w:r>
          </w:p>
          <w:p w:rsidR="00000000" w:rsidP="0020694D">
            <w:pPr>
              <w:pStyle w:val="ListBullet"/>
              <w:rPr>
                <w:lang w:val="en-NZ"/>
              </w:rPr>
            </w:pPr>
            <w:r w:rsidRPr="0020694D">
              <w:t>application of research and evaluation skills.</w:t>
            </w:r>
          </w:p>
        </w:tc>
      </w:tr>
      <w:tr w:rsidTr="003366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94D">
            <w:pPr>
              <w:pStyle w:val="BodyText"/>
              <w:rPr>
                <w:lang w:val="en-NZ"/>
              </w:rPr>
            </w:pPr>
            <w:r w:rsidRPr="0020694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94D" w:rsidP="0020694D">
            <w:pPr>
              <w:pStyle w:val="BodyText"/>
            </w:pPr>
            <w:r w:rsidRPr="0020694D">
              <w:t>Assessment must ensure:</w:t>
            </w:r>
          </w:p>
          <w:p w:rsidR="00000000" w:rsidP="0020694D">
            <w:pPr>
              <w:pStyle w:val="ListBullet"/>
              <w:rPr>
                <w:lang w:val="en-NZ"/>
              </w:rPr>
            </w:pPr>
            <w:r w:rsidRPr="0020694D">
              <w:t>access to information sources on design history and theory.</w:t>
            </w:r>
          </w:p>
        </w:tc>
      </w:tr>
      <w:tr w:rsidTr="003366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94D">
            <w:pPr>
              <w:pStyle w:val="BodyText"/>
              <w:rPr>
                <w:lang w:val="en-NZ"/>
              </w:rPr>
            </w:pPr>
            <w:r w:rsidRPr="0020694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94D" w:rsidP="0020694D">
            <w:pPr>
              <w:pStyle w:val="BodyText"/>
            </w:pPr>
            <w:r w:rsidRPr="0020694D">
              <w:t>A range of assessment methods should be used to asses</w:t>
            </w:r>
            <w:r w:rsidRPr="0020694D">
              <w:t>s practical skills and knowledge. The following examples are appropriate for this unit:</w:t>
            </w:r>
          </w:p>
          <w:p w:rsidR="00000000" w:rsidRPr="0020694D" w:rsidP="0020694D">
            <w:pPr>
              <w:pStyle w:val="ListBullet"/>
            </w:pPr>
            <w:r w:rsidRPr="0020694D">
              <w:t>direct questioning combined with review of portfolios of evidence and third party workplace reports of on-the-job performance by the candidate</w:t>
            </w:r>
          </w:p>
          <w:p w:rsidR="00000000" w:rsidRPr="0020694D" w:rsidP="0020694D">
            <w:pPr>
              <w:pStyle w:val="ListBullet"/>
            </w:pPr>
            <w:r w:rsidRPr="0020694D">
              <w:t>evaluation of how history</w:t>
            </w:r>
            <w:r w:rsidRPr="0020694D">
              <w:t xml:space="preserve"> and theory have been integrated into a design project undertaken by the candidate</w:t>
            </w:r>
          </w:p>
          <w:p w:rsidR="00000000" w:rsidRPr="0020694D" w:rsidP="0020694D">
            <w:pPr>
              <w:pStyle w:val="ListBullet"/>
            </w:pPr>
            <w:r w:rsidRPr="0020694D">
              <w:t>evaluation of a presentation made by the candidate about how design history or theory has influenced work</w:t>
            </w:r>
          </w:p>
          <w:p w:rsidR="00000000" w:rsidP="0020694D">
            <w:pPr>
              <w:pStyle w:val="ListBullet"/>
              <w:rPr>
                <w:lang w:val="en-NZ"/>
              </w:rPr>
            </w:pPr>
            <w:r w:rsidRPr="0020694D">
              <w:t xml:space="preserve">oral or written questioning to assess knowledge of design history, </w:t>
            </w:r>
            <w:r w:rsidRPr="0020694D">
              <w:t>trends and theory.</w:t>
            </w:r>
          </w:p>
        </w:tc>
      </w:tr>
      <w:tr w:rsidTr="003366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94D">
            <w:pPr>
              <w:pStyle w:val="BodyText"/>
              <w:rPr>
                <w:lang w:val="en-NZ"/>
              </w:rPr>
            </w:pPr>
            <w:r w:rsidRPr="0020694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94D" w:rsidP="0020694D">
            <w:pPr>
              <w:pStyle w:val="BodyText"/>
            </w:pPr>
            <w:r w:rsidRPr="0020694D">
              <w:t>Holistic assessment with other units relevant to the industry sector, workplace and job role is recommended.</w:t>
            </w:r>
          </w:p>
        </w:tc>
      </w:tr>
    </w:tbl>
    <w:p w:rsidR="00000000" w:rsidRPr="0020694D" w:rsidP="0020694D">
      <w:pPr>
        <w:pStyle w:val="BodyText"/>
      </w:pPr>
    </w:p>
    <w:p w:rsidR="00000000" w:rsidRPr="0020694D" w:rsidP="0020694D">
      <w:pPr>
        <w:pStyle w:val="AllowPageBreak"/>
      </w:pPr>
    </w:p>
    <w:p w:rsidR="00000000" w:rsidRPr="0020694D" w:rsidP="0020694D">
      <w:pPr>
        <w:pStyle w:val="Heading1"/>
      </w:pPr>
      <w:bookmarkStart w:id="11" w:name="O_63481"/>
      <w:bookmarkEnd w:id="11"/>
      <w:r w:rsidRPr="0020694D">
        <w:t>Range Statement</w:t>
      </w:r>
    </w:p>
    <w:tbl>
      <w:tblPr>
        <w:tblW w:w="0" w:type="auto"/>
        <w:tblLayout w:type="fixed"/>
        <w:tblCellMar>
          <w:left w:w="62" w:type="dxa"/>
          <w:right w:w="62" w:type="dxa"/>
        </w:tblCellMar>
        <w:tblLook w:val="0000"/>
      </w:tblPr>
      <w:tblGrid>
        <w:gridCol w:w="3371"/>
        <w:gridCol w:w="5151"/>
      </w:tblGrid>
      <w:tr w:rsidTr="003366E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94D">
            <w:pPr>
              <w:pStyle w:val="BodyText"/>
              <w:rPr>
                <w:lang w:val="en-NZ"/>
              </w:rPr>
            </w:pPr>
            <w:r w:rsidRPr="0020694D">
              <w:rPr>
                <w:rStyle w:val="SpecialBold"/>
              </w:rPr>
              <w:t>RANGE STATEMENT</w:t>
            </w:r>
          </w:p>
        </w:tc>
      </w:tr>
      <w:tr w:rsidTr="003366E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94D">
            <w:pPr>
              <w:pStyle w:val="BodyText"/>
              <w:rPr>
                <w:lang w:val="en-NZ"/>
              </w:rPr>
            </w:pPr>
            <w:r w:rsidRPr="0020694D">
              <w:t>The range statement relates to the unit of competency as a whole. It allows for different work environments and situations that may affect performance. Bold italicised wording, if used in the performance criteria, is detailed below. Essential operating con</w:t>
            </w:r>
            <w:r w:rsidRPr="0020694D">
              <w:t>ditions that may be present with training and assessment (depending on the work situation, needs of the candidate, accessibility of the item, and local industry and regional contexts) may also be included.</w:t>
            </w:r>
          </w:p>
        </w:tc>
      </w:tr>
      <w:tr w:rsidTr="003366E7">
        <w:tblPrEx>
          <w:tblW w:w="0" w:type="auto"/>
          <w:tblLayout w:type="fixed"/>
          <w:tblCellMar>
            <w:left w:w="62" w:type="dxa"/>
            <w:right w:w="62" w:type="dxa"/>
          </w:tblCellMar>
          <w:tblLook w:val="0000"/>
        </w:tblPrEx>
        <w:tc>
          <w:tcPr>
            <w:tcW w:w="3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94D">
            <w:pPr>
              <w:pStyle w:val="BodyText"/>
              <w:rPr>
                <w:lang w:val="en-NZ"/>
              </w:rPr>
            </w:pPr>
            <w:r w:rsidRPr="0020694D">
              <w:rPr>
                <w:rStyle w:val="BoldandItalics"/>
              </w:rPr>
              <w:t>Sources of information</w:t>
            </w:r>
            <w:r w:rsidRPr="0020694D">
              <w:t xml:space="preserve"> may include:</w:t>
            </w:r>
          </w:p>
        </w:tc>
        <w:tc>
          <w:tcPr>
            <w:tcW w:w="5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94D" w:rsidP="0020694D">
            <w:pPr>
              <w:pStyle w:val="ListBullet"/>
            </w:pPr>
            <w:r w:rsidRPr="0020694D">
              <w:t>cultural, hi</w:t>
            </w:r>
            <w:r w:rsidRPr="0020694D">
              <w:t>storical, scientific texts</w:t>
            </w:r>
          </w:p>
          <w:p w:rsidR="00000000" w:rsidRPr="0020694D" w:rsidP="0020694D">
            <w:pPr>
              <w:pStyle w:val="ListBullet"/>
            </w:pPr>
            <w:r w:rsidRPr="0020694D">
              <w:t>film, video, internet</w:t>
            </w:r>
          </w:p>
          <w:p w:rsidR="00000000" w:rsidRPr="0020694D" w:rsidP="0020694D">
            <w:pPr>
              <w:pStyle w:val="ListBullet"/>
            </w:pPr>
            <w:r w:rsidRPr="0020694D">
              <w:t>images, objects</w:t>
            </w:r>
          </w:p>
          <w:p w:rsidR="00000000" w:rsidRPr="0020694D" w:rsidP="0020694D">
            <w:pPr>
              <w:pStyle w:val="ListBullet"/>
            </w:pPr>
            <w:r w:rsidRPr="0020694D">
              <w:t>journal articles</w:t>
            </w:r>
          </w:p>
          <w:p w:rsidR="00000000" w:rsidRPr="0020694D" w:rsidP="0020694D">
            <w:pPr>
              <w:pStyle w:val="ListBullet"/>
            </w:pPr>
            <w:r w:rsidRPr="0020694D">
              <w:t>oral histories</w:t>
            </w:r>
          </w:p>
          <w:p w:rsidR="00000000" w:rsidRPr="0020694D" w:rsidP="0020694D">
            <w:pPr>
              <w:pStyle w:val="ListBullet"/>
            </w:pPr>
            <w:r w:rsidRPr="0020694D">
              <w:t>performances/presentations</w:t>
            </w:r>
          </w:p>
          <w:p w:rsidR="00000000" w:rsidRPr="0020694D" w:rsidP="0020694D">
            <w:pPr>
              <w:pStyle w:val="ListBullet"/>
            </w:pPr>
            <w:r w:rsidRPr="0020694D">
              <w:t>philosophical texts</w:t>
            </w:r>
          </w:p>
          <w:p w:rsidR="00000000" w:rsidRPr="0020694D" w:rsidP="0020694D">
            <w:pPr>
              <w:pStyle w:val="ListBullet"/>
            </w:pPr>
            <w:r w:rsidRPr="0020694D">
              <w:t>religious and spiritual texts</w:t>
            </w:r>
          </w:p>
          <w:p w:rsidR="00000000" w:rsidRPr="0020694D" w:rsidP="0020694D">
            <w:pPr>
              <w:pStyle w:val="ListBullet"/>
            </w:pPr>
            <w:r w:rsidRPr="0020694D">
              <w:t>stories</w:t>
            </w:r>
          </w:p>
          <w:p w:rsidR="00000000" w:rsidP="0020694D">
            <w:pPr>
              <w:pStyle w:val="ListBullet"/>
              <w:rPr>
                <w:lang w:val="en-NZ"/>
              </w:rPr>
            </w:pPr>
            <w:r w:rsidRPr="0020694D">
              <w:t>technical or medium specific information</w:t>
            </w:r>
          </w:p>
        </w:tc>
      </w:tr>
      <w:tr w:rsidTr="003366E7">
        <w:tblPrEx>
          <w:tblW w:w="0" w:type="auto"/>
          <w:tblLayout w:type="fixed"/>
          <w:tblCellMar>
            <w:left w:w="62" w:type="dxa"/>
            <w:right w:w="62" w:type="dxa"/>
          </w:tblCellMar>
          <w:tblLook w:val="0000"/>
        </w:tblPrEx>
        <w:tc>
          <w:tcPr>
            <w:tcW w:w="3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94D">
            <w:pPr>
              <w:pStyle w:val="BodyText"/>
              <w:rPr>
                <w:lang w:val="en-NZ"/>
              </w:rPr>
            </w:pPr>
            <w:r w:rsidRPr="0020694D">
              <w:rPr>
                <w:rStyle w:val="BoldandItalics"/>
              </w:rPr>
              <w:t>Information</w:t>
            </w:r>
            <w:r w:rsidRPr="0020694D">
              <w:t xml:space="preserve"> may relate to:</w:t>
            </w:r>
          </w:p>
        </w:tc>
        <w:tc>
          <w:tcPr>
            <w:tcW w:w="5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94D" w:rsidP="0020694D">
            <w:pPr>
              <w:pStyle w:val="ListBullet"/>
            </w:pPr>
            <w:r w:rsidRPr="0020694D">
              <w:t>aesthetics</w:t>
            </w:r>
          </w:p>
          <w:p w:rsidR="00000000" w:rsidRPr="0020694D" w:rsidP="0020694D">
            <w:pPr>
              <w:pStyle w:val="ListBullet"/>
            </w:pPr>
            <w:r w:rsidRPr="0020694D">
              <w:t>criticism</w:t>
            </w:r>
          </w:p>
          <w:p w:rsidR="00000000" w:rsidRPr="0020694D" w:rsidP="0020694D">
            <w:pPr>
              <w:pStyle w:val="ListBullet"/>
            </w:pPr>
            <w:r w:rsidRPr="0020694D">
              <w:t>cultural issues</w:t>
            </w:r>
          </w:p>
          <w:p w:rsidR="00000000" w:rsidRPr="0020694D" w:rsidP="0020694D">
            <w:pPr>
              <w:pStyle w:val="ListBullet"/>
            </w:pPr>
            <w:r w:rsidRPr="0020694D">
              <w:t>gender and identity issues</w:t>
            </w:r>
          </w:p>
          <w:p w:rsidR="00000000" w:rsidRPr="0020694D" w:rsidP="0020694D">
            <w:pPr>
              <w:pStyle w:val="ListBullet"/>
            </w:pPr>
            <w:r w:rsidRPr="0020694D">
              <w:t>histories of art, craft and design</w:t>
            </w:r>
          </w:p>
          <w:p w:rsidR="00000000" w:rsidRPr="0020694D" w:rsidP="0020694D">
            <w:pPr>
              <w:pStyle w:val="ListBullet"/>
            </w:pPr>
            <w:r w:rsidRPr="0020694D">
              <w:t>histories of performances/presentations and related skills</w:t>
            </w:r>
          </w:p>
          <w:p w:rsidR="00000000" w:rsidRPr="0020694D" w:rsidP="0020694D">
            <w:pPr>
              <w:pStyle w:val="ListBullet"/>
            </w:pPr>
            <w:r w:rsidRPr="0020694D">
              <w:t>land and place</w:t>
            </w:r>
          </w:p>
          <w:p w:rsidR="00000000" w:rsidRPr="0020694D" w:rsidP="0020694D">
            <w:pPr>
              <w:pStyle w:val="ListBullet"/>
            </w:pPr>
            <w:r w:rsidRPr="0020694D">
              <w:t>new technologies</w:t>
            </w:r>
          </w:p>
          <w:p w:rsidR="00000000" w:rsidRPr="0020694D" w:rsidP="0020694D">
            <w:pPr>
              <w:pStyle w:val="ListBullet"/>
            </w:pPr>
            <w:r w:rsidRPr="0020694D">
              <w:t>politics</w:t>
            </w:r>
          </w:p>
          <w:p w:rsidR="00000000" w:rsidRPr="0020694D" w:rsidP="0020694D">
            <w:pPr>
              <w:pStyle w:val="ListBullet"/>
            </w:pPr>
            <w:r w:rsidRPr="0020694D">
              <w:t>spiritual concerns</w:t>
            </w:r>
          </w:p>
          <w:p w:rsidR="00000000" w:rsidP="0020694D">
            <w:pPr>
              <w:pStyle w:val="ListBullet"/>
              <w:rPr>
                <w:lang w:val="en-NZ"/>
              </w:rPr>
            </w:pPr>
            <w:r w:rsidRPr="0020694D">
              <w:t>world histories</w:t>
            </w:r>
          </w:p>
        </w:tc>
      </w:tr>
      <w:tr w:rsidTr="003366E7">
        <w:tblPrEx>
          <w:tblW w:w="0" w:type="auto"/>
          <w:tblLayout w:type="fixed"/>
          <w:tblCellMar>
            <w:left w:w="62" w:type="dxa"/>
            <w:right w:w="62" w:type="dxa"/>
          </w:tblCellMar>
          <w:tblLook w:val="0000"/>
        </w:tblPrEx>
        <w:tc>
          <w:tcPr>
            <w:tcW w:w="3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94D">
            <w:pPr>
              <w:pStyle w:val="BodyText"/>
              <w:rPr>
                <w:lang w:val="en-NZ"/>
              </w:rPr>
            </w:pPr>
            <w:r w:rsidRPr="0020694D">
              <w:rPr>
                <w:rStyle w:val="BoldandItalics"/>
              </w:rPr>
              <w:t>Organising research material</w:t>
            </w:r>
            <w:r w:rsidRPr="0020694D">
              <w:t xml:space="preserve"> may include:</w:t>
            </w:r>
          </w:p>
        </w:tc>
        <w:tc>
          <w:tcPr>
            <w:tcW w:w="5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94D" w:rsidP="0020694D">
            <w:pPr>
              <w:pStyle w:val="ListBullet"/>
            </w:pPr>
            <w:r w:rsidRPr="0020694D">
              <w:t>databases</w:t>
            </w:r>
          </w:p>
          <w:p w:rsidR="00000000" w:rsidRPr="0020694D" w:rsidP="0020694D">
            <w:pPr>
              <w:pStyle w:val="ListBullet"/>
            </w:pPr>
            <w:r w:rsidRPr="0020694D">
              <w:t>diagrams, charts</w:t>
            </w:r>
          </w:p>
          <w:p w:rsidR="00000000" w:rsidRPr="0020694D" w:rsidP="0020694D">
            <w:pPr>
              <w:pStyle w:val="ListBullet"/>
            </w:pPr>
            <w:r w:rsidRPr="0020694D">
              <w:t xml:space="preserve">digital storage systems </w:t>
            </w:r>
          </w:p>
          <w:p w:rsidR="00000000" w:rsidRPr="0020694D" w:rsidP="0020694D">
            <w:pPr>
              <w:pStyle w:val="ListBullet"/>
            </w:pPr>
            <w:r w:rsidRPr="0020694D">
              <w:t xml:space="preserve">files, scrapbooks, diaries </w:t>
            </w:r>
          </w:p>
          <w:p w:rsidR="00000000" w:rsidRPr="0020694D" w:rsidP="0020694D">
            <w:pPr>
              <w:pStyle w:val="ListBullet"/>
            </w:pPr>
            <w:r w:rsidRPr="0020694D">
              <w:t>mind maps</w:t>
            </w:r>
          </w:p>
          <w:p w:rsidR="00000000" w:rsidP="0020694D">
            <w:pPr>
              <w:pStyle w:val="ListBullet"/>
              <w:rPr>
                <w:lang w:val="en-NZ"/>
              </w:rPr>
            </w:pPr>
            <w:r w:rsidRPr="0020694D">
              <w:t>sketches</w:t>
            </w:r>
          </w:p>
        </w:tc>
      </w:tr>
      <w:tr w:rsidTr="003366E7">
        <w:tblPrEx>
          <w:tblW w:w="0" w:type="auto"/>
          <w:tblLayout w:type="fixed"/>
          <w:tblCellMar>
            <w:left w:w="62" w:type="dxa"/>
            <w:right w:w="62" w:type="dxa"/>
          </w:tblCellMar>
          <w:tblLook w:val="0000"/>
        </w:tblPrEx>
        <w:tc>
          <w:tcPr>
            <w:tcW w:w="3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94D">
            <w:pPr>
              <w:pStyle w:val="BodyText"/>
              <w:rPr>
                <w:lang w:val="en-NZ"/>
              </w:rPr>
            </w:pPr>
            <w:r w:rsidRPr="0020694D">
              <w:rPr>
                <w:rStyle w:val="BoldandItalics"/>
              </w:rPr>
              <w:t>Evaluating information</w:t>
            </w:r>
            <w:r w:rsidRPr="0020694D">
              <w:t xml:space="preserve"> may include:</w:t>
            </w:r>
          </w:p>
        </w:tc>
        <w:tc>
          <w:tcPr>
            <w:tcW w:w="5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94D" w:rsidP="0020694D">
            <w:pPr>
              <w:pStyle w:val="ListBullet"/>
            </w:pPr>
            <w:r w:rsidRPr="0020694D">
              <w:t>comparing</w:t>
            </w:r>
          </w:p>
          <w:p w:rsidR="00000000" w:rsidRPr="0020694D" w:rsidP="0020694D">
            <w:pPr>
              <w:pStyle w:val="ListBullet"/>
            </w:pPr>
            <w:r w:rsidRPr="0020694D">
              <w:t>considering merit</w:t>
            </w:r>
          </w:p>
          <w:p w:rsidR="00000000" w:rsidRPr="0020694D" w:rsidP="0020694D">
            <w:pPr>
              <w:pStyle w:val="ListBullet"/>
            </w:pPr>
            <w:r w:rsidRPr="0020694D">
              <w:t>contrasting</w:t>
            </w:r>
          </w:p>
          <w:p w:rsidR="00000000" w:rsidRPr="0020694D" w:rsidP="0020694D">
            <w:pPr>
              <w:pStyle w:val="ListBullet"/>
            </w:pPr>
            <w:r w:rsidRPr="0020694D">
              <w:t>critiquing</w:t>
            </w:r>
          </w:p>
          <w:p w:rsidR="00000000" w:rsidRPr="0020694D" w:rsidP="0020694D">
            <w:pPr>
              <w:pStyle w:val="ListBullet"/>
            </w:pPr>
            <w:r w:rsidRPr="0020694D">
              <w:t>discussing and debating</w:t>
            </w:r>
          </w:p>
          <w:p w:rsidR="00000000" w:rsidRPr="0020694D" w:rsidP="0020694D">
            <w:pPr>
              <w:pStyle w:val="ListBullet"/>
            </w:pPr>
            <w:r w:rsidRPr="0020694D">
              <w:t>ref</w:t>
            </w:r>
            <w:r w:rsidRPr="0020694D">
              <w:t>lecting</w:t>
            </w:r>
          </w:p>
        </w:tc>
      </w:tr>
    </w:tbl>
    <w:p w:rsidR="003366E7" w:rsidP="0020694D">
      <w:pPr>
        <w:pStyle w:val="BodyText"/>
      </w:pPr>
    </w:p>
    <w:p w:rsidR="003366E7" w:rsidP="0020694D">
      <w:pPr>
        <w:pStyle w:val="BodyText"/>
      </w:pPr>
    </w:p>
    <w:p w:rsidR="00000000" w:rsidRPr="0020694D" w:rsidP="0020694D">
      <w:pPr>
        <w:pStyle w:val="Heading1"/>
      </w:pPr>
      <w:bookmarkStart w:id="12" w:name="O_63482"/>
      <w:bookmarkEnd w:id="12"/>
      <w:r w:rsidRPr="0020694D">
        <w:t>Unit Sector(s)</w:t>
      </w:r>
    </w:p>
    <w:tbl>
      <w:tblPr>
        <w:tblW w:w="0" w:type="auto"/>
        <w:tblLayout w:type="fixed"/>
        <w:tblCellMar>
          <w:left w:w="62" w:type="dxa"/>
          <w:right w:w="62" w:type="dxa"/>
        </w:tblCellMar>
        <w:tblLook w:val="0000"/>
      </w:tblPr>
      <w:tblGrid>
        <w:gridCol w:w="2654"/>
        <w:gridCol w:w="5868"/>
      </w:tblGrid>
      <w:tr w:rsidTr="003366E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94D">
            <w:pPr>
              <w:pStyle w:val="BodyText"/>
              <w:rPr>
                <w:lang w:val="en-NZ"/>
              </w:rPr>
            </w:pPr>
            <w:r w:rsidRPr="0020694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94D" w:rsidP="0020694D">
            <w:pPr>
              <w:pStyle w:val="BodyText"/>
            </w:pPr>
          </w:p>
        </w:tc>
      </w:tr>
    </w:tbl>
    <w:p w:rsidR="00000000" w:rsidRPr="0020694D" w:rsidP="0020694D">
      <w:pPr>
        <w:pStyle w:val="BodyText"/>
      </w:pPr>
    </w:p>
    <w:p w:rsidR="00000000" w:rsidRPr="0020694D" w:rsidP="0020694D">
      <w:pPr>
        <w:pStyle w:val="AllowPageBreak"/>
      </w:pPr>
    </w:p>
    <w:p w:rsidR="00000000" w:rsidRPr="0020694D" w:rsidP="0020694D">
      <w:pPr>
        <w:pStyle w:val="Heading1"/>
      </w:pPr>
      <w:bookmarkStart w:id="13" w:name="O_153871"/>
      <w:bookmarkEnd w:id="13"/>
      <w:r w:rsidRPr="0020694D">
        <w:t>Competency field</w:t>
      </w:r>
    </w:p>
    <w:tbl>
      <w:tblPr>
        <w:tblW w:w="0" w:type="auto"/>
        <w:tblLayout w:type="fixed"/>
        <w:tblCellMar>
          <w:left w:w="62" w:type="dxa"/>
          <w:right w:w="62" w:type="dxa"/>
        </w:tblCellMar>
        <w:tblLook w:val="0000"/>
      </w:tblPr>
      <w:tblGrid>
        <w:gridCol w:w="2778"/>
        <w:gridCol w:w="5744"/>
      </w:tblGrid>
      <w:tr w:rsidTr="003366E7">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94D">
            <w:pPr>
              <w:pStyle w:val="BodyText"/>
              <w:rPr>
                <w:lang w:val="en-NZ"/>
              </w:rPr>
            </w:pPr>
            <w:r w:rsidRPr="0020694D">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94D" w:rsidP="0020694D">
            <w:pPr>
              <w:pStyle w:val="BodyText"/>
            </w:pPr>
            <w:r w:rsidRPr="0020694D">
              <w:t>Design - Design Process</w:t>
            </w:r>
          </w:p>
        </w:tc>
      </w:tr>
    </w:tbl>
    <w:p w:rsidR="00000000" w:rsidRPr="0020694D" w:rsidP="0020694D">
      <w:pPr>
        <w:pStyle w:val="BodyText"/>
      </w:pPr>
    </w:p>
    <w:p w:rsidR="00000000" w:rsidRPr="0020694D" w:rsidP="0020694D">
      <w:pPr>
        <w:pStyle w:val="AllowPageBreak"/>
      </w:pPr>
    </w:p>
    <w:p w:rsidR="00000000" w:rsidRPr="0020694D" w:rsidP="0020694D">
      <w:pPr>
        <w:pStyle w:val="Heading1"/>
      </w:pPr>
      <w:bookmarkStart w:id="14" w:name="O_153870"/>
      <w:bookmarkEnd w:id="14"/>
      <w:r w:rsidRPr="0020694D">
        <w:t>Co-requisite units</w:t>
      </w:r>
    </w:p>
    <w:tbl>
      <w:tblPr>
        <w:tblW w:w="0" w:type="auto"/>
        <w:tblLayout w:type="fixed"/>
        <w:tblCellMar>
          <w:left w:w="62" w:type="dxa"/>
          <w:right w:w="62" w:type="dxa"/>
        </w:tblCellMar>
        <w:tblLook w:val="0000"/>
      </w:tblPr>
      <w:tblGrid>
        <w:gridCol w:w="2641"/>
        <w:gridCol w:w="1322"/>
        <w:gridCol w:w="4559"/>
      </w:tblGrid>
      <w:tr w:rsidTr="003366E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94D">
            <w:pPr>
              <w:pStyle w:val="BodyText"/>
              <w:rPr>
                <w:lang w:val="en-NZ"/>
              </w:rPr>
            </w:pPr>
            <w:r w:rsidRPr="0020694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94D">
            <w:pPr>
              <w:pStyle w:val="BodyText"/>
              <w:rPr>
                <w:lang w:val="en-NZ"/>
              </w:rPr>
            </w:pPr>
          </w:p>
        </w:tc>
      </w:tr>
      <w:tr w:rsidTr="003366E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94D">
            <w:pPr>
              <w:pStyle w:val="BodyText"/>
              <w:rPr>
                <w:lang w:val="en-NZ"/>
              </w:rPr>
            </w:pPr>
          </w:p>
        </w:tc>
      </w:tr>
      <w:tr w:rsidTr="003366E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94D" w:rsidP="0020694D">
            <w:pPr>
              <w:pStyle w:val="BodyText"/>
            </w:pPr>
          </w:p>
        </w:tc>
      </w:tr>
    </w:tbl>
    <w:p w:rsidR="00000000" w:rsidRPr="0020694D" w:rsidP="0020694D">
      <w:pPr>
        <w:pStyle w:val="BodyText"/>
      </w:pPr>
    </w:p>
    <w:p w:rsidR="00000000" w:rsidRPr="0020694D" w:rsidP="0020694D"/>
    <w:sectPr w:rsidSect="002069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9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66E7" w:rsidP="003366E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9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6E7" w:rsidP="0020694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366E7" w:rsidP="002069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366E7" w:rsidP="002069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9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94D" w:rsidRPr="003366E7" w:rsidP="003366E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9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6E7" w:rsidRPr="002D2AF8" w:rsidP="0020694D">
    <w:pPr>
      <w:pStyle w:val="Header"/>
      <w:framePr w:wrap="around"/>
    </w:pPr>
    <w:r>
      <w:fldChar w:fldCharType="begin"/>
    </w:r>
    <w:r>
      <w:instrText xml:space="preserve"> TITLE   \* MERGEFORMAT </w:instrText>
    </w:r>
    <w:r>
      <w:fldChar w:fldCharType="separate"/>
    </w:r>
    <w:r>
      <w:t>BSBDES305A Source and apply information on the history and theory of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3366E7" w:rsidP="002069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CAAE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9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694D"/>
    <w:pPr>
      <w:spacing w:before="360" w:after="60"/>
      <w:outlineLvl w:val="0"/>
    </w:pPr>
    <w:rPr>
      <w:sz w:val="32"/>
    </w:rPr>
  </w:style>
  <w:style w:type="paragraph" w:styleId="Heading2">
    <w:name w:val="heading 2"/>
    <w:basedOn w:val="HeadingBase"/>
    <w:next w:val="BodyText"/>
    <w:link w:val="Heading2Char"/>
    <w:qFormat/>
    <w:rsid w:val="0020694D"/>
    <w:pPr>
      <w:keepLines/>
      <w:spacing w:before="240" w:after="120"/>
      <w:outlineLvl w:val="1"/>
    </w:pPr>
    <w:rPr>
      <w:sz w:val="28"/>
      <w:szCs w:val="40"/>
    </w:rPr>
  </w:style>
  <w:style w:type="paragraph" w:styleId="Heading3">
    <w:name w:val="heading 3"/>
    <w:basedOn w:val="HeadingBase"/>
    <w:next w:val="BodyText"/>
    <w:link w:val="Heading3Char"/>
    <w:qFormat/>
    <w:rsid w:val="0020694D"/>
    <w:pPr>
      <w:spacing w:before="180" w:after="120"/>
      <w:outlineLvl w:val="2"/>
    </w:pPr>
    <w:rPr>
      <w:spacing w:val="-10"/>
      <w:kern w:val="32"/>
    </w:rPr>
  </w:style>
  <w:style w:type="paragraph" w:styleId="Heading4">
    <w:name w:val="heading 4"/>
    <w:basedOn w:val="HeadingBase"/>
    <w:next w:val="BodyText"/>
    <w:link w:val="Heading4Char"/>
    <w:qFormat/>
    <w:rsid w:val="0020694D"/>
    <w:pPr>
      <w:spacing w:before="160" w:after="120"/>
      <w:outlineLvl w:val="3"/>
    </w:pPr>
    <w:rPr>
      <w:sz w:val="22"/>
    </w:rPr>
  </w:style>
  <w:style w:type="paragraph" w:styleId="Heading5">
    <w:name w:val="heading 5"/>
    <w:basedOn w:val="HeadingBase"/>
    <w:next w:val="Normal"/>
    <w:link w:val="Heading5Char"/>
    <w:qFormat/>
    <w:rsid w:val="0020694D"/>
    <w:pPr>
      <w:spacing w:before="80"/>
      <w:outlineLvl w:val="4"/>
    </w:pPr>
    <w:rPr>
      <w:color w:val="918585"/>
      <w:sz w:val="20"/>
    </w:rPr>
  </w:style>
  <w:style w:type="paragraph" w:styleId="Heading6">
    <w:name w:val="heading 6"/>
    <w:basedOn w:val="HeadingBase"/>
    <w:next w:val="Normal"/>
    <w:link w:val="Heading6Char"/>
    <w:qFormat/>
    <w:rsid w:val="0020694D"/>
    <w:pPr>
      <w:spacing w:before="60"/>
      <w:outlineLvl w:val="5"/>
    </w:pPr>
    <w:rPr>
      <w:color w:val="918585"/>
      <w:sz w:val="20"/>
    </w:rPr>
  </w:style>
  <w:style w:type="paragraph" w:styleId="Heading7">
    <w:name w:val="heading 7"/>
    <w:basedOn w:val="Normal"/>
    <w:next w:val="Normal"/>
    <w:link w:val="Heading7Char"/>
    <w:qFormat/>
    <w:rsid w:val="0020694D"/>
    <w:pPr>
      <w:ind w:left="720"/>
      <w:outlineLvl w:val="6"/>
    </w:pPr>
    <w:rPr>
      <w:i/>
    </w:rPr>
  </w:style>
  <w:style w:type="paragraph" w:styleId="Heading8">
    <w:name w:val="heading 8"/>
    <w:basedOn w:val="Normal"/>
    <w:next w:val="Normal"/>
    <w:link w:val="Heading8Char"/>
    <w:qFormat/>
    <w:rsid w:val="0020694D"/>
    <w:pPr>
      <w:ind w:left="720"/>
      <w:outlineLvl w:val="7"/>
    </w:pPr>
    <w:rPr>
      <w:i/>
    </w:rPr>
  </w:style>
  <w:style w:type="paragraph" w:styleId="Heading9">
    <w:name w:val="heading 9"/>
    <w:basedOn w:val="Normal"/>
    <w:next w:val="Normal"/>
    <w:link w:val="Heading9Char"/>
    <w:qFormat/>
    <w:rsid w:val="0020694D"/>
    <w:pPr>
      <w:ind w:left="720"/>
      <w:outlineLvl w:val="8"/>
    </w:pPr>
    <w:rPr>
      <w:i/>
    </w:rPr>
  </w:style>
  <w:style w:type="character" w:default="1" w:styleId="DefaultParagraphFont">
    <w:name w:val="Default Paragraph Font"/>
    <w:uiPriority w:val="1"/>
    <w:unhideWhenUsed/>
    <w:rsid w:val="002069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694D"/>
  </w:style>
  <w:style w:type="character" w:customStyle="1" w:styleId="Heading1Char">
    <w:name w:val="Heading 1 Char"/>
    <w:basedOn w:val="DefaultParagraphFont"/>
    <w:link w:val="Heading1"/>
    <w:rsid w:val="0020694D"/>
    <w:rPr>
      <w:rFonts w:ascii="Times New Roman" w:eastAsia="Times New Roman" w:hAnsi="Times New Roman" w:cs="Times New Roman"/>
      <w:b/>
      <w:sz w:val="32"/>
      <w:szCs w:val="20"/>
      <w:lang w:eastAsia="en-US"/>
    </w:rPr>
  </w:style>
  <w:style w:type="paragraph" w:styleId="BodyText">
    <w:name w:val="Body Text"/>
    <w:basedOn w:val="Normal"/>
    <w:link w:val="BodyTextChar"/>
    <w:rsid w:val="002069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694D"/>
    <w:rPr>
      <w:rFonts w:ascii="Times New Roman" w:eastAsia="Times New Roman" w:hAnsi="Times New Roman" w:cs="Times New Roman"/>
      <w:sz w:val="24"/>
      <w:lang w:eastAsia="en-US"/>
    </w:rPr>
  </w:style>
  <w:style w:type="paragraph" w:styleId="Footer">
    <w:name w:val="footer"/>
    <w:basedOn w:val="Normal"/>
    <w:link w:val="FooterChar"/>
    <w:rsid w:val="002069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694D"/>
    <w:rPr>
      <w:rFonts w:ascii="Times New Roman" w:eastAsia="Times New Roman" w:hAnsi="Times New Roman" w:cs="Times New Roman"/>
      <w:sz w:val="16"/>
      <w:lang w:eastAsia="en-US"/>
    </w:rPr>
  </w:style>
  <w:style w:type="paragraph" w:styleId="List">
    <w:name w:val="List"/>
    <w:basedOn w:val="BodyText"/>
    <w:next w:val="BodyText"/>
    <w:rsid w:val="0020694D"/>
    <w:pPr>
      <w:tabs>
        <w:tab w:val="left" w:pos="340"/>
      </w:tabs>
      <w:spacing w:before="60" w:after="60"/>
      <w:ind w:left="340" w:hanging="340"/>
    </w:pPr>
  </w:style>
  <w:style w:type="paragraph" w:styleId="ListBullet">
    <w:name w:val="List Bullet"/>
    <w:basedOn w:val="List"/>
    <w:rsid w:val="0020694D"/>
    <w:pPr>
      <w:numPr>
        <w:numId w:val="12"/>
      </w:numPr>
      <w:tabs>
        <w:tab w:val="clear" w:pos="340"/>
      </w:tabs>
      <w:spacing w:before="40" w:after="40"/>
    </w:pPr>
  </w:style>
  <w:style w:type="character" w:customStyle="1" w:styleId="SpecialBold">
    <w:name w:val="Special Bold"/>
    <w:basedOn w:val="DefaultParagraphFont"/>
    <w:rsid w:val="0020694D"/>
    <w:rPr>
      <w:b/>
      <w:spacing w:val="0"/>
    </w:rPr>
  </w:style>
  <w:style w:type="paragraph" w:customStyle="1" w:styleId="SuperHeading">
    <w:name w:val="SuperHeading"/>
    <w:basedOn w:val="Normal"/>
    <w:rsid w:val="0020694D"/>
    <w:pPr>
      <w:spacing w:before="240" w:after="120"/>
      <w:outlineLvl w:val="0"/>
    </w:pPr>
    <w:rPr>
      <w:rFonts w:ascii="Times New Roman" w:hAnsi="Times New Roman"/>
      <w:b/>
      <w:sz w:val="28"/>
    </w:rPr>
  </w:style>
  <w:style w:type="paragraph" w:customStyle="1" w:styleId="AllowPageBreak">
    <w:name w:val="AllowPageBreak"/>
    <w:rsid w:val="0020694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0694D"/>
    <w:pPr>
      <w:tabs>
        <w:tab w:val="left" w:pos="680"/>
      </w:tabs>
      <w:spacing w:before="60" w:after="60"/>
      <w:ind w:left="680" w:hanging="340"/>
    </w:pPr>
  </w:style>
  <w:style w:type="character" w:customStyle="1" w:styleId="BoldandItalics">
    <w:name w:val="Bold and Italics"/>
    <w:qFormat/>
    <w:rsid w:val="0020694D"/>
    <w:rPr>
      <w:b/>
      <w:i/>
      <w:u w:val="none"/>
    </w:rPr>
  </w:style>
  <w:style w:type="character" w:customStyle="1" w:styleId="Heading2Char">
    <w:name w:val="Heading 2 Char"/>
    <w:basedOn w:val="DefaultParagraphFont"/>
    <w:link w:val="Heading2"/>
    <w:rsid w:val="002069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69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69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69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69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69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69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694D"/>
    <w:rPr>
      <w:rFonts w:ascii="Courier New" w:eastAsia="Times New Roman" w:hAnsi="Courier New" w:cs="Times New Roman"/>
      <w:i/>
      <w:szCs w:val="20"/>
      <w:lang w:eastAsia="en-US"/>
    </w:rPr>
  </w:style>
  <w:style w:type="paragraph" w:customStyle="1" w:styleId="HeadingBase">
    <w:name w:val="Heading Base"/>
    <w:rsid w:val="002069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694D"/>
    <w:pPr>
      <w:tabs>
        <w:tab w:val="right" w:leader="dot" w:pos="9072"/>
      </w:tabs>
      <w:ind w:left="567"/>
    </w:pPr>
    <w:rPr>
      <w:szCs w:val="22"/>
    </w:rPr>
  </w:style>
  <w:style w:type="paragraph" w:customStyle="1" w:styleId="TOCBase">
    <w:name w:val="TOC Base"/>
    <w:rsid w:val="002069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694D"/>
    <w:pPr>
      <w:tabs>
        <w:tab w:val="right" w:leader="dot" w:pos="9072"/>
      </w:tabs>
      <w:spacing w:before="40" w:after="40"/>
      <w:ind w:left="284"/>
    </w:pPr>
    <w:rPr>
      <w:rFonts w:ascii="Times New Roman" w:hAnsi="Times New Roman"/>
    </w:rPr>
  </w:style>
  <w:style w:type="paragraph" w:styleId="TOC1">
    <w:name w:val="toc 1"/>
    <w:basedOn w:val="TOCBase"/>
    <w:next w:val="Normal"/>
    <w:rsid w:val="002069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694D"/>
    <w:pPr>
      <w:spacing w:before="5040"/>
      <w:jc w:val="center"/>
    </w:pPr>
    <w:rPr>
      <w:sz w:val="48"/>
      <w:szCs w:val="72"/>
      <w:lang w:val="en-US"/>
    </w:rPr>
  </w:style>
  <w:style w:type="character" w:customStyle="1" w:styleId="TitleChar">
    <w:name w:val="Title Char"/>
    <w:basedOn w:val="DefaultParagraphFont"/>
    <w:link w:val="Title"/>
    <w:rsid w:val="002069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694D"/>
    <w:pPr>
      <w:tabs>
        <w:tab w:val="left" w:pos="3600"/>
        <w:tab w:val="left" w:pos="3958"/>
      </w:tabs>
    </w:pPr>
  </w:style>
  <w:style w:type="paragraph" w:customStyle="1" w:styleId="Note">
    <w:name w:val="Note"/>
    <w:basedOn w:val="BodyText"/>
    <w:rsid w:val="002069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694D"/>
    <w:pPr>
      <w:framePr w:wrap="auto" w:hAnchor="text" w:y="6049"/>
    </w:pPr>
    <w:rPr>
      <w:color w:val="000000"/>
      <w:sz w:val="40"/>
    </w:rPr>
  </w:style>
  <w:style w:type="paragraph" w:customStyle="1" w:styleId="TOCTitle">
    <w:name w:val="TOCTitle"/>
    <w:basedOn w:val="Heading1"/>
    <w:rsid w:val="0020694D"/>
    <w:pPr>
      <w:spacing w:after="240"/>
      <w:jc w:val="center"/>
      <w:outlineLvl w:val="9"/>
    </w:pPr>
    <w:rPr>
      <w:caps/>
    </w:rPr>
  </w:style>
  <w:style w:type="paragraph" w:customStyle="1" w:styleId="Version">
    <w:name w:val="Version"/>
    <w:rsid w:val="002069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694D"/>
    <w:pPr>
      <w:numPr>
        <w:numId w:val="13"/>
      </w:numPr>
      <w:tabs>
        <w:tab w:val="clear" w:pos="680"/>
      </w:tabs>
    </w:pPr>
  </w:style>
  <w:style w:type="paragraph" w:styleId="Index1">
    <w:name w:val="index 1"/>
    <w:basedOn w:val="Normal"/>
    <w:next w:val="Normal"/>
    <w:semiHidden/>
    <w:rsid w:val="0020694D"/>
    <w:pPr>
      <w:keepNext w:val="0"/>
      <w:tabs>
        <w:tab w:val="right" w:pos="4176"/>
      </w:tabs>
      <w:ind w:left="198" w:hanging="198"/>
    </w:pPr>
    <w:rPr>
      <w:rFonts w:ascii="Garamond" w:hAnsi="Garamond"/>
    </w:rPr>
  </w:style>
  <w:style w:type="paragraph" w:styleId="IndexHeading">
    <w:name w:val="index heading"/>
    <w:basedOn w:val="Normal"/>
    <w:next w:val="Index1"/>
    <w:semiHidden/>
    <w:rsid w:val="0020694D"/>
    <w:pPr>
      <w:spacing w:before="120" w:after="120"/>
    </w:pPr>
    <w:rPr>
      <w:rFonts w:ascii="Arial" w:hAnsi="Arial"/>
      <w:b/>
      <w:color w:val="918585"/>
      <w:sz w:val="24"/>
    </w:rPr>
  </w:style>
  <w:style w:type="paragraph" w:styleId="Header">
    <w:name w:val="header"/>
    <w:basedOn w:val="Normal"/>
    <w:link w:val="HeaderChar"/>
    <w:rsid w:val="002069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694D"/>
    <w:rPr>
      <w:rFonts w:ascii="Times New Roman" w:eastAsia="Times New Roman" w:hAnsi="Times New Roman" w:cs="Times New Roman"/>
      <w:sz w:val="16"/>
      <w:szCs w:val="20"/>
      <w:lang w:val="en-GB" w:eastAsia="en-US"/>
    </w:rPr>
  </w:style>
  <w:style w:type="paragraph" w:customStyle="1" w:styleId="Chapter">
    <w:name w:val="Chapter"/>
    <w:basedOn w:val="Normal"/>
    <w:rsid w:val="0020694D"/>
    <w:pPr>
      <w:spacing w:before="240"/>
    </w:pPr>
    <w:rPr>
      <w:rFonts w:ascii="Times New Roman" w:hAnsi="Times New Roman"/>
      <w:smallCaps/>
      <w:spacing w:val="80"/>
      <w:sz w:val="28"/>
    </w:rPr>
  </w:style>
  <w:style w:type="paragraph" w:customStyle="1" w:styleId="InChapter">
    <w:name w:val="InChapter"/>
    <w:basedOn w:val="Heading3"/>
    <w:rsid w:val="0020694D"/>
    <w:pPr>
      <w:spacing w:after="240"/>
      <w:outlineLvl w:val="9"/>
    </w:pPr>
    <w:rPr>
      <w:noProof/>
    </w:rPr>
  </w:style>
  <w:style w:type="paragraph" w:styleId="Index2">
    <w:name w:val="index 2"/>
    <w:basedOn w:val="Normal"/>
    <w:next w:val="Normal"/>
    <w:semiHidden/>
    <w:rsid w:val="0020694D"/>
    <w:pPr>
      <w:tabs>
        <w:tab w:val="right" w:pos="4176"/>
      </w:tabs>
      <w:ind w:left="568" w:hanging="284"/>
    </w:pPr>
    <w:rPr>
      <w:rFonts w:ascii="Garamond" w:hAnsi="Garamond"/>
    </w:rPr>
  </w:style>
  <w:style w:type="paragraph" w:customStyle="1" w:styleId="Byline">
    <w:name w:val="Byline"/>
    <w:rsid w:val="002069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694D"/>
    <w:pPr>
      <w:tabs>
        <w:tab w:val="clear" w:pos="3600"/>
        <w:tab w:val="clear" w:pos="3958"/>
      </w:tabs>
      <w:jc w:val="right"/>
    </w:pPr>
  </w:style>
  <w:style w:type="character" w:styleId="Emphasis">
    <w:name w:val="Emphasis"/>
    <w:basedOn w:val="DefaultParagraphFont"/>
    <w:qFormat/>
    <w:rsid w:val="0020694D"/>
    <w:rPr>
      <w:i/>
    </w:rPr>
  </w:style>
  <w:style w:type="paragraph" w:styleId="Caption">
    <w:name w:val="caption"/>
    <w:basedOn w:val="BodyText"/>
    <w:next w:val="Normal"/>
    <w:qFormat/>
    <w:rsid w:val="0020694D"/>
    <w:pPr>
      <w:framePr w:w="2268" w:hSpace="181" w:vSpace="181" w:wrap="around" w:vAnchor="text" w:hAnchor="page" w:x="1135" w:y="285" w:anchorLock="1"/>
    </w:pPr>
    <w:rPr>
      <w:i/>
    </w:rPr>
  </w:style>
  <w:style w:type="paragraph" w:customStyle="1" w:styleId="MiniTOCTitle">
    <w:name w:val="MiniTOCTitle"/>
    <w:basedOn w:val="Heading4"/>
    <w:rsid w:val="0020694D"/>
    <w:pPr>
      <w:spacing w:before="240"/>
      <w:outlineLvl w:val="9"/>
    </w:pPr>
    <w:rPr>
      <w:noProof/>
      <w:sz w:val="24"/>
    </w:rPr>
  </w:style>
  <w:style w:type="paragraph" w:customStyle="1" w:styleId="MiniTOCItem">
    <w:name w:val="MiniTOCItem"/>
    <w:basedOn w:val="ListBullet"/>
    <w:rsid w:val="0020694D"/>
    <w:pPr>
      <w:numPr>
        <w:numId w:val="0"/>
      </w:numPr>
      <w:tabs>
        <w:tab w:val="right" w:leader="dot" w:pos="6521"/>
      </w:tabs>
      <w:spacing w:before="0" w:after="0"/>
    </w:pPr>
  </w:style>
  <w:style w:type="paragraph" w:customStyle="1" w:styleId="TOFTitle">
    <w:name w:val="TOFTitle"/>
    <w:basedOn w:val="TOCTitle"/>
    <w:rsid w:val="0020694D"/>
  </w:style>
  <w:style w:type="paragraph" w:styleId="TableofFigures">
    <w:name w:val="table of figures"/>
    <w:basedOn w:val="Normal"/>
    <w:next w:val="Normal"/>
    <w:semiHidden/>
    <w:rsid w:val="0020694D"/>
    <w:pPr>
      <w:tabs>
        <w:tab w:val="right" w:leader="dot" w:pos="9072"/>
      </w:tabs>
      <w:ind w:left="970" w:hanging="403"/>
    </w:pPr>
    <w:rPr>
      <w:rFonts w:ascii="Times New Roman" w:hAnsi="Times New Roman"/>
      <w:b/>
    </w:rPr>
  </w:style>
  <w:style w:type="paragraph" w:styleId="ListNumber">
    <w:name w:val="List Number"/>
    <w:basedOn w:val="List"/>
    <w:rsid w:val="0020694D"/>
    <w:pPr>
      <w:numPr>
        <w:numId w:val="10"/>
      </w:numPr>
    </w:pPr>
  </w:style>
  <w:style w:type="character" w:customStyle="1" w:styleId="WingdingSymbols">
    <w:name w:val="Wingding Symbols"/>
    <w:rsid w:val="0020694D"/>
    <w:rPr>
      <w:rFonts w:ascii="Wingdings" w:hAnsi="Wingdings"/>
    </w:rPr>
  </w:style>
  <w:style w:type="paragraph" w:customStyle="1" w:styleId="TableHeading">
    <w:name w:val="Table Heading"/>
    <w:basedOn w:val="HeadingBase"/>
    <w:rsid w:val="0020694D"/>
    <w:pPr>
      <w:keepLines/>
      <w:pBdr>
        <w:bottom w:val="single" w:sz="6" w:space="1" w:color="918585"/>
      </w:pBdr>
      <w:spacing w:before="240"/>
    </w:pPr>
  </w:style>
  <w:style w:type="character" w:customStyle="1" w:styleId="HotSpot">
    <w:name w:val="HotSpot"/>
    <w:rsid w:val="0020694D"/>
    <w:rPr>
      <w:color w:val="0033CC"/>
      <w:u w:val="none"/>
    </w:rPr>
  </w:style>
  <w:style w:type="paragraph" w:customStyle="1" w:styleId="BodyTextRight">
    <w:name w:val="Body Text Right"/>
    <w:basedOn w:val="BodyText"/>
    <w:rsid w:val="0020694D"/>
    <w:pPr>
      <w:spacing w:before="0" w:after="0"/>
      <w:jc w:val="right"/>
    </w:pPr>
  </w:style>
  <w:style w:type="paragraph" w:styleId="Index3">
    <w:name w:val="index 3"/>
    <w:basedOn w:val="ListNumber2"/>
    <w:next w:val="Normal"/>
    <w:semiHidden/>
    <w:rsid w:val="0020694D"/>
    <w:pPr>
      <w:numPr>
        <w:numId w:val="0"/>
      </w:numPr>
      <w:tabs>
        <w:tab w:val="right" w:leader="dot" w:pos="4176"/>
      </w:tabs>
    </w:pPr>
  </w:style>
  <w:style w:type="paragraph" w:styleId="ListNumber2">
    <w:name w:val="List Number 2"/>
    <w:basedOn w:val="List2"/>
    <w:rsid w:val="0020694D"/>
    <w:pPr>
      <w:numPr>
        <w:numId w:val="9"/>
      </w:numPr>
      <w:tabs>
        <w:tab w:val="clear" w:pos="1060"/>
      </w:tabs>
    </w:pPr>
  </w:style>
  <w:style w:type="paragraph" w:customStyle="1" w:styleId="MarginNote">
    <w:name w:val="Margin Note"/>
    <w:basedOn w:val="BodyText"/>
    <w:rsid w:val="002069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69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69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694D"/>
    <w:rPr>
      <w:sz w:val="32"/>
    </w:rPr>
  </w:style>
  <w:style w:type="paragraph" w:customStyle="1" w:styleId="HeadingProcedure">
    <w:name w:val="Heading Procedure"/>
    <w:basedOn w:val="HeadingBase"/>
    <w:next w:val="Normal"/>
    <w:rsid w:val="0020694D"/>
    <w:pPr>
      <w:tabs>
        <w:tab w:val="left" w:pos="0"/>
      </w:tabs>
      <w:spacing w:before="120" w:after="60"/>
    </w:pPr>
    <w:rPr>
      <w:i/>
      <w:color w:val="918585"/>
      <w:sz w:val="22"/>
    </w:rPr>
  </w:style>
  <w:style w:type="paragraph" w:customStyle="1" w:styleId="TableBodyText">
    <w:name w:val="Table Body Text"/>
    <w:basedOn w:val="BodyText"/>
    <w:rsid w:val="0020694D"/>
    <w:pPr>
      <w:spacing w:before="60" w:after="60"/>
    </w:pPr>
  </w:style>
  <w:style w:type="paragraph" w:styleId="ListContinue">
    <w:name w:val="List Continue"/>
    <w:basedOn w:val="List"/>
    <w:rsid w:val="0020694D"/>
    <w:pPr>
      <w:ind w:firstLine="0"/>
    </w:pPr>
  </w:style>
  <w:style w:type="paragraph" w:customStyle="1" w:styleId="ListNote">
    <w:name w:val="List Note"/>
    <w:basedOn w:val="List"/>
    <w:rsid w:val="0020694D"/>
    <w:pPr>
      <w:pBdr>
        <w:top w:val="single" w:sz="6" w:space="2" w:color="918585"/>
        <w:bottom w:val="single" w:sz="6" w:space="2" w:color="918585"/>
      </w:pBdr>
      <w:tabs>
        <w:tab w:val="left" w:pos="1021"/>
      </w:tabs>
      <w:ind w:firstLine="0"/>
    </w:pPr>
  </w:style>
  <w:style w:type="paragraph" w:customStyle="1" w:styleId="Warning">
    <w:name w:val="Warning"/>
    <w:basedOn w:val="BodyText"/>
    <w:rsid w:val="0020694D"/>
    <w:pPr>
      <w:shd w:val="clear" w:color="auto" w:fill="D9D9D9"/>
      <w:tabs>
        <w:tab w:val="left" w:pos="992"/>
      </w:tabs>
      <w:ind w:left="119" w:right="119"/>
    </w:pPr>
    <w:rPr>
      <w:sz w:val="20"/>
    </w:rPr>
  </w:style>
  <w:style w:type="paragraph" w:customStyle="1" w:styleId="MarginIcons">
    <w:name w:val="Margin Icons"/>
    <w:basedOn w:val="BodyText"/>
    <w:rsid w:val="002069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694D"/>
    <w:rPr>
      <w:rFonts w:ascii="Courier New" w:hAnsi="Courier New"/>
    </w:rPr>
  </w:style>
  <w:style w:type="paragraph" w:customStyle="1" w:styleId="NoteBullet">
    <w:name w:val="Note Bullet"/>
    <w:basedOn w:val="Note"/>
    <w:rsid w:val="0020694D"/>
    <w:pPr>
      <w:tabs>
        <w:tab w:val="clear" w:pos="680"/>
      </w:tabs>
      <w:spacing w:before="60" w:after="60"/>
    </w:pPr>
  </w:style>
  <w:style w:type="paragraph" w:customStyle="1" w:styleId="SubHeading2">
    <w:name w:val="SubHeading2"/>
    <w:basedOn w:val="HeadingBase"/>
    <w:rsid w:val="0020694D"/>
    <w:pPr>
      <w:spacing w:before="240" w:after="60"/>
    </w:pPr>
    <w:rPr>
      <w:sz w:val="20"/>
    </w:rPr>
  </w:style>
  <w:style w:type="paragraph" w:customStyle="1" w:styleId="SubHeading1">
    <w:name w:val="SubHeading1"/>
    <w:basedOn w:val="HeadingBase"/>
    <w:rsid w:val="0020694D"/>
    <w:pPr>
      <w:spacing w:before="240" w:after="60"/>
    </w:pPr>
    <w:rPr>
      <w:color w:val="918585"/>
      <w:sz w:val="22"/>
    </w:rPr>
  </w:style>
  <w:style w:type="paragraph" w:customStyle="1" w:styleId="SideHeading">
    <w:name w:val="Side Heading"/>
    <w:basedOn w:val="HeadingBase"/>
    <w:rsid w:val="002069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694D"/>
    <w:pPr>
      <w:tabs>
        <w:tab w:val="num" w:pos="360"/>
      </w:tabs>
    </w:pPr>
  </w:style>
  <w:style w:type="paragraph" w:styleId="PlainText">
    <w:name w:val="Plain Text"/>
    <w:basedOn w:val="Normal"/>
    <w:link w:val="PlainTextChar"/>
    <w:rsid w:val="0020694D"/>
    <w:rPr>
      <w:sz w:val="20"/>
    </w:rPr>
  </w:style>
  <w:style w:type="character" w:customStyle="1" w:styleId="PlainTextChar">
    <w:name w:val="Plain Text Char"/>
    <w:basedOn w:val="DefaultParagraphFont"/>
    <w:link w:val="PlainText"/>
    <w:rsid w:val="0020694D"/>
    <w:rPr>
      <w:rFonts w:ascii="Courier New" w:eastAsia="Times New Roman" w:hAnsi="Courier New" w:cs="Times New Roman"/>
      <w:sz w:val="20"/>
      <w:szCs w:val="20"/>
      <w:lang w:eastAsia="en-US"/>
    </w:rPr>
  </w:style>
  <w:style w:type="character" w:customStyle="1" w:styleId="MenuOption">
    <w:name w:val="Menu Option"/>
    <w:basedOn w:val="DefaultParagraphFont"/>
    <w:rsid w:val="0020694D"/>
    <w:rPr>
      <w:b/>
      <w:smallCaps/>
    </w:rPr>
  </w:style>
  <w:style w:type="paragraph" w:customStyle="1" w:styleId="TableListNumber">
    <w:name w:val="Table List Number"/>
    <w:basedOn w:val="ListNumber"/>
    <w:rsid w:val="0020694D"/>
    <w:pPr>
      <w:numPr>
        <w:numId w:val="0"/>
      </w:numPr>
    </w:pPr>
  </w:style>
  <w:style w:type="paragraph" w:styleId="TOC4">
    <w:name w:val="toc 4"/>
    <w:basedOn w:val="TOCBase"/>
    <w:next w:val="Normal"/>
    <w:semiHidden/>
    <w:rsid w:val="0020694D"/>
    <w:pPr>
      <w:tabs>
        <w:tab w:val="right" w:leader="dot" w:pos="9071"/>
      </w:tabs>
      <w:ind w:left="1701"/>
    </w:pPr>
  </w:style>
  <w:style w:type="paragraph" w:customStyle="1" w:styleId="ListAlpha">
    <w:name w:val="List Alpha"/>
    <w:basedOn w:val="List"/>
    <w:rsid w:val="0020694D"/>
    <w:pPr>
      <w:numPr>
        <w:numId w:val="8"/>
      </w:numPr>
    </w:pPr>
  </w:style>
  <w:style w:type="paragraph" w:customStyle="1" w:styleId="ListAlpha2">
    <w:name w:val="List Alpha 2"/>
    <w:basedOn w:val="List2"/>
    <w:rsid w:val="0020694D"/>
    <w:pPr>
      <w:numPr>
        <w:numId w:val="7"/>
      </w:numPr>
    </w:pPr>
  </w:style>
  <w:style w:type="paragraph" w:styleId="List3">
    <w:name w:val="List 3"/>
    <w:basedOn w:val="BodyText"/>
    <w:rsid w:val="0020694D"/>
    <w:pPr>
      <w:tabs>
        <w:tab w:val="left" w:pos="1021"/>
      </w:tabs>
      <w:spacing w:before="60" w:after="60"/>
      <w:ind w:left="1020" w:hanging="340"/>
    </w:pPr>
  </w:style>
  <w:style w:type="paragraph" w:styleId="List4">
    <w:name w:val="List 4"/>
    <w:basedOn w:val="BodyText"/>
    <w:rsid w:val="0020694D"/>
    <w:pPr>
      <w:tabs>
        <w:tab w:val="left" w:pos="1361"/>
      </w:tabs>
      <w:spacing w:before="60" w:after="60"/>
      <w:ind w:left="1361" w:hanging="340"/>
    </w:pPr>
  </w:style>
  <w:style w:type="paragraph" w:styleId="List5">
    <w:name w:val="List 5"/>
    <w:basedOn w:val="BodyText"/>
    <w:rsid w:val="0020694D"/>
    <w:pPr>
      <w:tabs>
        <w:tab w:val="left" w:pos="1701"/>
      </w:tabs>
      <w:spacing w:before="60" w:after="60"/>
      <w:ind w:left="1701" w:hanging="340"/>
    </w:pPr>
  </w:style>
  <w:style w:type="paragraph" w:styleId="ListBullet3">
    <w:name w:val="List Bullet 3"/>
    <w:basedOn w:val="List3"/>
    <w:rsid w:val="0020694D"/>
    <w:pPr>
      <w:numPr>
        <w:numId w:val="14"/>
      </w:numPr>
      <w:tabs>
        <w:tab w:val="clear" w:pos="1021"/>
      </w:tabs>
      <w:ind w:left="1037" w:hanging="357"/>
    </w:pPr>
  </w:style>
  <w:style w:type="paragraph" w:styleId="ListBullet4">
    <w:name w:val="List Bullet 4"/>
    <w:basedOn w:val="List4"/>
    <w:rsid w:val="0020694D"/>
    <w:pPr>
      <w:numPr>
        <w:numId w:val="2"/>
      </w:numPr>
    </w:pPr>
  </w:style>
  <w:style w:type="paragraph" w:styleId="ListBullet5">
    <w:name w:val="List Bullet 5"/>
    <w:basedOn w:val="List5"/>
    <w:rsid w:val="0020694D"/>
    <w:pPr>
      <w:numPr>
        <w:numId w:val="3"/>
      </w:numPr>
    </w:pPr>
  </w:style>
  <w:style w:type="paragraph" w:styleId="ListContinue2">
    <w:name w:val="List Continue 2"/>
    <w:basedOn w:val="List2"/>
    <w:rsid w:val="0020694D"/>
    <w:pPr>
      <w:ind w:firstLine="0"/>
    </w:pPr>
  </w:style>
  <w:style w:type="paragraph" w:styleId="ListContinue3">
    <w:name w:val="List Continue 3"/>
    <w:basedOn w:val="List3"/>
    <w:rsid w:val="0020694D"/>
    <w:pPr>
      <w:ind w:left="1021" w:firstLine="0"/>
    </w:pPr>
  </w:style>
  <w:style w:type="paragraph" w:styleId="ListContinue4">
    <w:name w:val="List Continue 4"/>
    <w:basedOn w:val="List4"/>
    <w:rsid w:val="0020694D"/>
    <w:pPr>
      <w:ind w:firstLine="0"/>
    </w:pPr>
  </w:style>
  <w:style w:type="paragraph" w:styleId="ListContinue5">
    <w:name w:val="List Continue 5"/>
    <w:basedOn w:val="List5"/>
    <w:rsid w:val="0020694D"/>
    <w:pPr>
      <w:ind w:firstLine="0"/>
    </w:pPr>
  </w:style>
  <w:style w:type="paragraph" w:styleId="ListNumber3">
    <w:name w:val="List Number 3"/>
    <w:basedOn w:val="List3"/>
    <w:rsid w:val="0020694D"/>
    <w:pPr>
      <w:numPr>
        <w:numId w:val="4"/>
      </w:numPr>
    </w:pPr>
  </w:style>
  <w:style w:type="paragraph" w:styleId="ListNumber4">
    <w:name w:val="List Number 4"/>
    <w:basedOn w:val="List4"/>
    <w:rsid w:val="0020694D"/>
    <w:pPr>
      <w:numPr>
        <w:numId w:val="5"/>
      </w:numPr>
    </w:pPr>
  </w:style>
  <w:style w:type="paragraph" w:styleId="ListNumber5">
    <w:name w:val="List Number 5"/>
    <w:basedOn w:val="List5"/>
    <w:rsid w:val="0020694D"/>
    <w:pPr>
      <w:numPr>
        <w:numId w:val="6"/>
      </w:numPr>
    </w:pPr>
  </w:style>
  <w:style w:type="paragraph" w:styleId="BlockText">
    <w:name w:val="Block Text"/>
    <w:basedOn w:val="Normal"/>
    <w:rsid w:val="0020694D"/>
    <w:pPr>
      <w:spacing w:after="120"/>
      <w:ind w:left="1440" w:right="1440"/>
    </w:pPr>
  </w:style>
  <w:style w:type="character" w:customStyle="1" w:styleId="Subscript">
    <w:name w:val="Subscript"/>
    <w:basedOn w:val="DefaultParagraphFont"/>
    <w:rsid w:val="0020694D"/>
    <w:rPr>
      <w:sz w:val="16"/>
      <w:vertAlign w:val="subscript"/>
    </w:rPr>
  </w:style>
  <w:style w:type="character" w:customStyle="1" w:styleId="Superscript">
    <w:name w:val="Superscript"/>
    <w:basedOn w:val="DefaultParagraphFont"/>
    <w:rsid w:val="0020694D"/>
    <w:rPr>
      <w:sz w:val="16"/>
      <w:vertAlign w:val="superscript"/>
    </w:rPr>
  </w:style>
  <w:style w:type="character" w:customStyle="1" w:styleId="Symbols">
    <w:name w:val="Symbols"/>
    <w:basedOn w:val="DefaultParagraphFont"/>
    <w:rsid w:val="0020694D"/>
    <w:rPr>
      <w:rFonts w:ascii="Symbol" w:hAnsi="Symbol"/>
    </w:rPr>
  </w:style>
  <w:style w:type="character" w:customStyle="1" w:styleId="MenuOptions">
    <w:name w:val="Menu Options"/>
    <w:basedOn w:val="DefaultParagraphFont"/>
    <w:rsid w:val="0020694D"/>
    <w:rPr>
      <w:rFonts w:ascii="Arial Narrow" w:hAnsi="Arial Narrow"/>
      <w:smallCaps/>
    </w:rPr>
  </w:style>
  <w:style w:type="character" w:customStyle="1" w:styleId="Buttons">
    <w:name w:val="Buttons"/>
    <w:basedOn w:val="DefaultParagraphFont"/>
    <w:rsid w:val="0020694D"/>
    <w:rPr>
      <w:b/>
    </w:rPr>
  </w:style>
  <w:style w:type="character" w:customStyle="1" w:styleId="Underlined">
    <w:name w:val="Underlined"/>
    <w:basedOn w:val="DefaultParagraphFont"/>
    <w:rsid w:val="0020694D"/>
    <w:rPr>
      <w:u w:val="single"/>
    </w:rPr>
  </w:style>
  <w:style w:type="paragraph" w:customStyle="1" w:styleId="TableBodyTextRight">
    <w:name w:val="Table Body Text Right"/>
    <w:basedOn w:val="TableBodyText"/>
    <w:rsid w:val="0020694D"/>
    <w:pPr>
      <w:widowControl w:val="0"/>
      <w:autoSpaceDE w:val="0"/>
      <w:autoSpaceDN w:val="0"/>
      <w:adjustRightInd w:val="0"/>
      <w:jc w:val="right"/>
    </w:pPr>
    <w:rPr>
      <w:rFonts w:cs="Arial"/>
      <w:szCs w:val="18"/>
    </w:rPr>
  </w:style>
  <w:style w:type="paragraph" w:customStyle="1" w:styleId="CopyrightText">
    <w:name w:val="Copyright Text"/>
    <w:basedOn w:val="BodyText"/>
    <w:rsid w:val="0020694D"/>
    <w:rPr>
      <w:sz w:val="18"/>
    </w:rPr>
  </w:style>
  <w:style w:type="paragraph" w:customStyle="1" w:styleId="BodySmallRight">
    <w:name w:val="Body Small Right"/>
    <w:basedOn w:val="BodyTextRight"/>
    <w:rsid w:val="0020694D"/>
    <w:rPr>
      <w:sz w:val="18"/>
      <w:szCs w:val="18"/>
    </w:rPr>
  </w:style>
  <w:style w:type="paragraph" w:customStyle="1" w:styleId="MarginEdition">
    <w:name w:val="Margin Edition"/>
    <w:basedOn w:val="MarginNote"/>
    <w:rsid w:val="0020694D"/>
    <w:pPr>
      <w:spacing w:before="0" w:after="0"/>
    </w:pPr>
    <w:rPr>
      <w:rFonts w:ascii="Times New Roman" w:hAnsi="Times New Roman"/>
      <w:color w:val="999999"/>
    </w:rPr>
  </w:style>
  <w:style w:type="paragraph" w:customStyle="1" w:styleId="Spacer">
    <w:name w:val="Spacer"/>
    <w:basedOn w:val="Normal"/>
    <w:rsid w:val="0020694D"/>
    <w:rPr>
      <w:sz w:val="2"/>
      <w:szCs w:val="2"/>
    </w:rPr>
  </w:style>
  <w:style w:type="character" w:customStyle="1" w:styleId="Small">
    <w:name w:val="Small"/>
    <w:basedOn w:val="DefaultParagraphFont"/>
    <w:rsid w:val="0020694D"/>
    <w:rPr>
      <w:sz w:val="16"/>
    </w:rPr>
  </w:style>
  <w:style w:type="paragraph" w:customStyle="1" w:styleId="WideTable">
    <w:name w:val="Wide Table"/>
    <w:basedOn w:val="Normal"/>
    <w:rsid w:val="0020694D"/>
    <w:pPr>
      <w:ind w:left="-1418"/>
    </w:pPr>
    <w:rPr>
      <w:sz w:val="2"/>
      <w:szCs w:val="2"/>
    </w:rPr>
  </w:style>
  <w:style w:type="character" w:styleId="PageNumber">
    <w:name w:val="page number"/>
    <w:basedOn w:val="DefaultParagraphFont"/>
    <w:rsid w:val="0020694D"/>
  </w:style>
  <w:style w:type="paragraph" w:styleId="Quote">
    <w:name w:val="Quote"/>
    <w:basedOn w:val="Heading1"/>
    <w:link w:val="QuoteChar"/>
    <w:qFormat/>
    <w:rsid w:val="0020694D"/>
    <w:rPr>
      <w:b w:val="0"/>
      <w:sz w:val="72"/>
      <w:szCs w:val="72"/>
      <w:lang w:val="en-NZ"/>
    </w:rPr>
  </w:style>
  <w:style w:type="character" w:customStyle="1" w:styleId="QuoteChar">
    <w:name w:val="Quote Char"/>
    <w:basedOn w:val="DefaultParagraphFont"/>
    <w:link w:val="Quote"/>
    <w:rsid w:val="002069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694D"/>
    <w:pPr>
      <w:pageBreakBefore/>
    </w:pPr>
  </w:style>
  <w:style w:type="paragraph" w:customStyle="1" w:styleId="Border">
    <w:name w:val="Border"/>
    <w:basedOn w:val="Normal"/>
    <w:qFormat/>
    <w:rsid w:val="002069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694D"/>
    <w:rPr>
      <w:b/>
      <w:bCs/>
      <w:i/>
      <w:iCs/>
      <w:color w:val="auto"/>
    </w:rPr>
  </w:style>
  <w:style w:type="paragraph" w:styleId="IntenseQuote">
    <w:name w:val="Intense Quote"/>
    <w:basedOn w:val="Normal"/>
    <w:next w:val="Normal"/>
    <w:link w:val="IntenseQuoteChar"/>
    <w:uiPriority w:val="30"/>
    <w:qFormat/>
    <w:rsid w:val="002069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69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694D"/>
    <w:rPr>
      <w:smallCaps/>
      <w:color w:val="auto"/>
      <w:u w:val="single"/>
    </w:rPr>
  </w:style>
  <w:style w:type="character" w:styleId="IntenseReference">
    <w:name w:val="Intense Reference"/>
    <w:basedOn w:val="DefaultParagraphFont"/>
    <w:uiPriority w:val="32"/>
    <w:qFormat/>
    <w:rsid w:val="0020694D"/>
    <w:rPr>
      <w:b/>
      <w:bCs/>
      <w:smallCaps/>
      <w:color w:val="auto"/>
      <w:spacing w:val="5"/>
      <w:u w:val="single"/>
    </w:rPr>
  </w:style>
  <w:style w:type="paragraph" w:customStyle="1" w:styleId="2ColumnHeading">
    <w:name w:val="2Column Heading"/>
    <w:basedOn w:val="BodyText"/>
    <w:qFormat/>
    <w:rsid w:val="0020694D"/>
    <w:pPr>
      <w:spacing w:after="60"/>
      <w:ind w:left="-2268"/>
    </w:pPr>
    <w:rPr>
      <w:b/>
    </w:rPr>
  </w:style>
  <w:style w:type="paragraph" w:customStyle="1" w:styleId="Heading1TOC">
    <w:name w:val="Heading1 TOC"/>
    <w:basedOn w:val="Normal"/>
    <w:qFormat/>
    <w:rsid w:val="0020694D"/>
    <w:pPr>
      <w:spacing w:before="240" w:after="120"/>
    </w:pPr>
    <w:rPr>
      <w:rFonts w:ascii="Times New Roman" w:hAnsi="Times New Roman"/>
      <w:b/>
      <w:sz w:val="32"/>
    </w:rPr>
  </w:style>
  <w:style w:type="paragraph" w:customStyle="1" w:styleId="Heading2TOC">
    <w:name w:val="Heading2 TOC"/>
    <w:basedOn w:val="Normal"/>
    <w:qFormat/>
    <w:rsid w:val="0020694D"/>
    <w:pPr>
      <w:spacing w:before="240" w:after="60"/>
    </w:pPr>
    <w:rPr>
      <w:rFonts w:ascii="Times New Roman" w:hAnsi="Times New Roman"/>
      <w:b/>
      <w:sz w:val="28"/>
    </w:rPr>
  </w:style>
  <w:style w:type="character" w:customStyle="1" w:styleId="Underline">
    <w:name w:val="Underline"/>
    <w:basedOn w:val="DefaultParagraphFont"/>
    <w:qFormat/>
    <w:rsid w:val="0020694D"/>
    <w:rPr>
      <w:u w:val="single"/>
    </w:rPr>
  </w:style>
  <w:style w:type="paragraph" w:styleId="BalloonText">
    <w:name w:val="Balloon Text"/>
    <w:basedOn w:val="Normal"/>
    <w:link w:val="BalloonTextChar"/>
    <w:rsid w:val="0020694D"/>
    <w:rPr>
      <w:rFonts w:ascii="Tahoma" w:hAnsi="Tahoma" w:cs="Tahoma"/>
      <w:sz w:val="16"/>
      <w:szCs w:val="16"/>
    </w:rPr>
  </w:style>
  <w:style w:type="character" w:customStyle="1" w:styleId="BalloonTextChar">
    <w:name w:val="Balloon Text Char"/>
    <w:basedOn w:val="DefaultParagraphFont"/>
    <w:link w:val="BalloonText"/>
    <w:rsid w:val="002069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69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69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694D"/>
    <w:rPr>
      <w:b/>
      <w:color w:val="660033"/>
      <w:spacing w:val="0"/>
    </w:rPr>
  </w:style>
  <w:style w:type="paragraph" w:customStyle="1" w:styleId="Nameditemlist">
    <w:name w:val="Named item list"/>
    <w:basedOn w:val="BodyText"/>
    <w:qFormat/>
    <w:rsid w:val="0020694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852</Words>
  <Characters>5155</Characters>
  <Application>Microsoft Office Word</Application>
  <DocSecurity>0</DocSecurity>
  <Lines>221</Lines>
  <Paragraphs>115</Paragraphs>
  <ScaleCrop>false</ScaleCrop>
  <Company>Author-it Software Corporation Ltd.</Company>
  <LinksUpToDate>false</LinksUpToDate>
  <CharactersWithSpaces>5942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BSBDES305A Source and apply information on the history and theory of design</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2012-10-05T12:29:00Z</dcterms:created>
  <dcterms:modified xsi:type="dcterms:W3CDTF">2012-10-05T12:29:00Z</dcterms:modified>
</cp:coreProperties>
</file>