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B2B" w:rsidP="00EE3B2B">
      <w:pPr>
        <w:pStyle w:val="Title"/>
      </w:pPr>
      <w:bookmarkStart w:id="0" w:name="_GoBack"/>
      <w:bookmarkEnd w:id="0"/>
      <w:r>
        <w:fldChar w:fldCharType="begin"/>
      </w:r>
      <w:r>
        <w:instrText xml:space="preserve"> TITLE   \* MERGEFORMAT </w:instrText>
      </w:r>
      <w:r>
        <w:fldChar w:fldCharType="separate"/>
      </w:r>
      <w:r>
        <w:t>BSBDES202A Evaluate the nature of design in a specific industry context</w:t>
      </w:r>
      <w:r>
        <w:fldChar w:fldCharType="end"/>
      </w:r>
    </w:p>
    <w:p w:rsidR="00EE3B2B" w:rsidP="00EE3B2B">
      <w:pPr>
        <w:pStyle w:val="Version"/>
        <w:sectPr w:rsidSect="00733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36AD" w:rsidP="007336AD">
      <w:pPr>
        <w:pStyle w:val="SuperHeading"/>
      </w:pPr>
      <w:r w:rsidRPr="007336AD">
        <w:t>BSBDES202A Evaluate the nature of design in a specific industry context</w:t>
      </w:r>
    </w:p>
    <w:p w:rsidR="00000000" w:rsidRPr="007336AD" w:rsidP="007336AD">
      <w:pPr>
        <w:pStyle w:val="SuperHeading"/>
      </w:pPr>
    </w:p>
    <w:p w:rsidR="00000000" w:rsidRPr="007336AD" w:rsidP="007336AD">
      <w:pPr>
        <w:pStyle w:val="Heading1"/>
      </w:pPr>
      <w:bookmarkStart w:id="1" w:name="O_63411"/>
      <w:bookmarkEnd w:id="1"/>
      <w:r w:rsidRPr="007336AD">
        <w:t>Modification History</w:t>
      </w:r>
    </w:p>
    <w:p w:rsidR="00000000" w:rsidRPr="007336AD" w:rsidP="007336AD">
      <w:pPr>
        <w:pStyle w:val="BodyText"/>
      </w:pPr>
      <w:r w:rsidRPr="007336AD">
        <w:t>Not applicable.</w:t>
      </w:r>
    </w:p>
    <w:p w:rsidR="00000000" w:rsidRPr="007336AD" w:rsidP="007336AD">
      <w:pPr>
        <w:pStyle w:val="AllowPageBreak"/>
      </w:pPr>
    </w:p>
    <w:p w:rsidR="00000000" w:rsidRPr="007336AD" w:rsidP="007336AD">
      <w:pPr>
        <w:pStyle w:val="Heading1"/>
      </w:pPr>
      <w:bookmarkStart w:id="2" w:name="O_63412"/>
      <w:bookmarkEnd w:id="2"/>
      <w:r w:rsidRPr="007336AD">
        <w:t>Unit Descriptor</w:t>
      </w:r>
    </w:p>
    <w:tbl>
      <w:tblPr>
        <w:tblW w:w="0" w:type="auto"/>
        <w:tblLayout w:type="fixed"/>
        <w:tblCellMar>
          <w:left w:w="62" w:type="dxa"/>
          <w:right w:w="62" w:type="dxa"/>
        </w:tblCellMar>
        <w:tblLook w:val="0000"/>
      </w:tblPr>
      <w:tblGrid>
        <w:gridCol w:w="2668"/>
        <w:gridCol w:w="5854"/>
      </w:tblGrid>
      <w:tr w:rsidTr="00EE3B2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Unit descri</w:t>
            </w:r>
            <w:r w:rsidRPr="007336AD">
              <w:rPr>
                <w:rStyle w:val="SpecialBold"/>
              </w:rPr>
              <w:t>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This unit describes the performance outcomes, skills and knowledge required to evaluate the nature and role of design in a particular industry context.</w:t>
            </w:r>
          </w:p>
          <w:p w:rsidR="00000000" w:rsidRPr="007336AD" w:rsidP="007336AD">
            <w:pPr>
              <w:pStyle w:val="BodyText"/>
            </w:pPr>
            <w:r w:rsidRPr="007336AD">
              <w:t xml:space="preserve">No licensing, legislative, regulatory or certification requirements apply to this unit at the time </w:t>
            </w:r>
            <w:r w:rsidRPr="007336AD">
              <w:t>of endorsement.</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3" w:name="O_63413"/>
      <w:bookmarkEnd w:id="3"/>
      <w:r w:rsidRPr="007336AD">
        <w:t>Application of the Unit</w:t>
      </w:r>
    </w:p>
    <w:tbl>
      <w:tblPr>
        <w:tblW w:w="0" w:type="auto"/>
        <w:tblLayout w:type="fixed"/>
        <w:tblCellMar>
          <w:left w:w="62" w:type="dxa"/>
          <w:right w:w="62" w:type="dxa"/>
        </w:tblCellMar>
        <w:tblLook w:val="0000"/>
      </w:tblPr>
      <w:tblGrid>
        <w:gridCol w:w="2751"/>
        <w:gridCol w:w="5771"/>
      </w:tblGrid>
      <w:tr w:rsidTr="00EE3B2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 xml:space="preserve">Design occurs in all industries and increasingly, quality design is considered a key factor in building organisational and industry capacity and competitiveness. </w:t>
            </w:r>
          </w:p>
          <w:p w:rsidR="00000000" w:rsidRPr="007336AD" w:rsidP="007336AD">
            <w:pPr>
              <w:pStyle w:val="BodyText"/>
            </w:pPr>
            <w:r w:rsidRPr="007336AD">
              <w:t>This unit applies to individuals working in any context, who need to develop a basic appreciation and knowledge of the way that design works in a particular industry, and of its potential impacts on industry and individual work practice.</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4" w:name="O_63414"/>
      <w:bookmarkEnd w:id="4"/>
      <w:r w:rsidRPr="007336AD">
        <w:t>L</w:t>
      </w:r>
      <w:r w:rsidRPr="007336AD">
        <w:t>icensing/Regulatory Information</w:t>
      </w:r>
    </w:p>
    <w:p w:rsidR="00000000" w:rsidRPr="007336AD" w:rsidP="007336AD">
      <w:pPr>
        <w:pStyle w:val="BodyText"/>
      </w:pPr>
      <w:r w:rsidRPr="007336AD">
        <w:t>Not applicable.</w:t>
      </w:r>
    </w:p>
    <w:p w:rsidR="00000000" w:rsidRPr="007336AD" w:rsidP="007336AD">
      <w:pPr>
        <w:pStyle w:val="AllowPageBreak"/>
      </w:pPr>
    </w:p>
    <w:p w:rsidR="00000000" w:rsidRPr="007336AD" w:rsidP="007336AD">
      <w:pPr>
        <w:pStyle w:val="Heading1"/>
      </w:pPr>
      <w:bookmarkStart w:id="5" w:name="O_63416"/>
      <w:bookmarkEnd w:id="5"/>
      <w:r w:rsidRPr="007336AD">
        <w:t>Pre-Requisites</w:t>
      </w:r>
    </w:p>
    <w:tbl>
      <w:tblPr>
        <w:tblW w:w="0" w:type="auto"/>
        <w:tblLayout w:type="fixed"/>
        <w:tblCellMar>
          <w:left w:w="62" w:type="dxa"/>
          <w:right w:w="62" w:type="dxa"/>
        </w:tblCellMar>
        <w:tblLook w:val="0000"/>
      </w:tblPr>
      <w:tblGrid>
        <w:gridCol w:w="2775"/>
        <w:gridCol w:w="1295"/>
        <w:gridCol w:w="4452"/>
      </w:tblGrid>
      <w:tr w:rsidTr="00EE3B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p>
        </w:tc>
      </w:tr>
      <w:tr w:rsidTr="00EE3B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p>
        </w:tc>
      </w:tr>
      <w:tr w:rsidTr="00EE3B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6" w:name="O_63415"/>
      <w:bookmarkEnd w:id="6"/>
      <w:r w:rsidRPr="007336AD">
        <w:t>Employability Skills Information</w:t>
      </w:r>
    </w:p>
    <w:tbl>
      <w:tblPr>
        <w:tblW w:w="0" w:type="auto"/>
        <w:tblLayout w:type="fixed"/>
        <w:tblCellMar>
          <w:left w:w="62" w:type="dxa"/>
          <w:right w:w="62" w:type="dxa"/>
        </w:tblCellMar>
        <w:tblLook w:val="0000"/>
      </w:tblPr>
      <w:tblGrid>
        <w:gridCol w:w="2802"/>
        <w:gridCol w:w="5720"/>
      </w:tblGrid>
      <w:tr w:rsidTr="00EE3B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This unit contains employability skills.</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7" w:name="O_63417"/>
      <w:bookmarkEnd w:id="7"/>
      <w:r w:rsidRPr="007336AD">
        <w:t>Elements and Performance Criteria Pre-Content</w:t>
      </w:r>
    </w:p>
    <w:tbl>
      <w:tblPr>
        <w:tblW w:w="0" w:type="auto"/>
        <w:tblLayout w:type="fixed"/>
        <w:tblCellMar>
          <w:left w:w="62" w:type="dxa"/>
          <w:right w:w="62" w:type="dxa"/>
        </w:tblCellMar>
        <w:tblLook w:val="0000"/>
      </w:tblPr>
      <w:tblGrid>
        <w:gridCol w:w="2555"/>
        <w:gridCol w:w="5967"/>
      </w:tblGrid>
      <w:tr w:rsidTr="00EE3B2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Performance criteria describe the performance needed to demonstrate achievement of the element. Where bold italicised text is used, further info</w:t>
            </w:r>
            <w:r w:rsidRPr="007336AD">
              <w:t>rmation is detailed in the required skills and knowledge section and the range statement. Assessment of performance is to be consistent with the evidence guide.</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8" w:name="O_63418"/>
      <w:bookmarkEnd w:id="8"/>
      <w:r w:rsidRPr="007336AD">
        <w:t>Elements and Performance Criteria</w:t>
      </w:r>
    </w:p>
    <w:tbl>
      <w:tblPr>
        <w:tblW w:w="0" w:type="auto"/>
        <w:tblLayout w:type="fixed"/>
        <w:tblCellMar>
          <w:left w:w="62" w:type="dxa"/>
          <w:right w:w="62" w:type="dxa"/>
        </w:tblCellMar>
        <w:tblLook w:val="0000"/>
      </w:tblPr>
      <w:tblGrid>
        <w:gridCol w:w="2555"/>
        <w:gridCol w:w="5967"/>
      </w:tblGrid>
      <w:tr w:rsidTr="00EE3B2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PERFORMANCE CRITERIA</w:t>
            </w:r>
          </w:p>
        </w:tc>
      </w:tr>
      <w:tr w:rsidTr="00EE3B2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List"/>
              <w:rPr>
                <w:lang w:val="en-NZ"/>
              </w:rPr>
            </w:pPr>
            <w:r w:rsidRPr="007336AD">
              <w:t>1.</w:t>
            </w:r>
            <w:r w:rsidRPr="007336AD">
              <w:tab/>
            </w:r>
            <w:r w:rsidRPr="007336AD">
              <w:t>Source information on design in a given industry context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2"/>
            </w:pPr>
            <w:r w:rsidRPr="007336AD">
              <w:t>1.1.</w:t>
            </w:r>
            <w:r w:rsidRPr="007336AD">
              <w:tab/>
              <w:t xml:space="preserve">Investigate the </w:t>
            </w:r>
            <w:r w:rsidRPr="007336AD">
              <w:rPr>
                <w:rStyle w:val="BoldandItalics"/>
              </w:rPr>
              <w:t>nature</w:t>
            </w:r>
            <w:r w:rsidRPr="007336AD">
              <w:t xml:space="preserve">, </w:t>
            </w:r>
            <w:r w:rsidRPr="007336AD">
              <w:rPr>
                <w:rStyle w:val="BoldandItalics"/>
              </w:rPr>
              <w:t>history</w:t>
            </w:r>
            <w:r w:rsidRPr="007336AD">
              <w:t xml:space="preserve">, </w:t>
            </w:r>
            <w:r w:rsidRPr="007336AD">
              <w:rPr>
                <w:rStyle w:val="BoldandItalics"/>
              </w:rPr>
              <w:t>role and importance of design</w:t>
            </w:r>
            <w:r w:rsidRPr="007336AD">
              <w:t xml:space="preserve"> in the industry</w:t>
            </w:r>
          </w:p>
          <w:p w:rsidR="00000000" w:rsidRPr="007336AD" w:rsidP="007336AD">
            <w:pPr>
              <w:pStyle w:val="List2"/>
            </w:pPr>
            <w:r w:rsidRPr="007336AD">
              <w:t>1.2.</w:t>
            </w:r>
            <w:r w:rsidRPr="007336AD">
              <w:tab/>
              <w:t xml:space="preserve">Evaluate the roles played by designers and </w:t>
            </w:r>
            <w:r w:rsidRPr="007336AD">
              <w:rPr>
                <w:rStyle w:val="BoldandItalics"/>
              </w:rPr>
              <w:t>other contributors</w:t>
            </w:r>
            <w:r w:rsidRPr="007336AD">
              <w:t xml:space="preserve"> in the design process </w:t>
            </w:r>
          </w:p>
          <w:p w:rsidR="00000000" w:rsidP="007336AD">
            <w:pPr>
              <w:pStyle w:val="List2"/>
              <w:rPr>
                <w:lang w:val="en-NZ"/>
              </w:rPr>
            </w:pPr>
            <w:r w:rsidRPr="007336AD">
              <w:t>1.3.</w:t>
            </w:r>
            <w:r w:rsidRPr="007336AD">
              <w:tab/>
              <w:t>Source information o</w:t>
            </w:r>
            <w:r w:rsidRPr="007336AD">
              <w:t xml:space="preserve">n the </w:t>
            </w:r>
            <w:r w:rsidRPr="007336AD">
              <w:rPr>
                <w:rStyle w:val="BoldandItalics"/>
              </w:rPr>
              <w:t>impacts of technology</w:t>
            </w:r>
            <w:r w:rsidRPr="007336AD">
              <w:t xml:space="preserve"> on design in the industry</w:t>
            </w:r>
          </w:p>
        </w:tc>
      </w:tr>
      <w:tr w:rsidTr="00EE3B2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List"/>
              <w:rPr>
                <w:lang w:val="en-NZ"/>
              </w:rPr>
            </w:pPr>
            <w:r w:rsidRPr="007336AD">
              <w:t>2.</w:t>
            </w:r>
            <w:r w:rsidRPr="007336AD">
              <w:tab/>
              <w:t>Examine links between design and own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2"/>
            </w:pPr>
            <w:r w:rsidRPr="007336AD">
              <w:t>2.1.</w:t>
            </w:r>
            <w:r w:rsidRPr="007336AD">
              <w:tab/>
              <w:t xml:space="preserve">Investigate </w:t>
            </w:r>
            <w:r w:rsidRPr="007336AD">
              <w:rPr>
                <w:rStyle w:val="BoldandItalics"/>
              </w:rPr>
              <w:t>impacts of design on own work</w:t>
            </w:r>
            <w:r w:rsidRPr="007336AD">
              <w:t xml:space="preserve"> </w:t>
            </w:r>
          </w:p>
          <w:p w:rsidR="00000000" w:rsidP="007336AD">
            <w:pPr>
              <w:pStyle w:val="List2"/>
              <w:rPr>
                <w:lang w:val="en-NZ"/>
              </w:rPr>
            </w:pPr>
            <w:r w:rsidRPr="007336AD">
              <w:t>2.2.</w:t>
            </w:r>
            <w:r w:rsidRPr="007336AD">
              <w:tab/>
              <w:t xml:space="preserve">Consider </w:t>
            </w:r>
            <w:r w:rsidRPr="007336AD">
              <w:rPr>
                <w:rStyle w:val="BoldandItalics"/>
              </w:rPr>
              <w:t>role of individual workers</w:t>
            </w:r>
            <w:r w:rsidRPr="007336AD">
              <w:t xml:space="preserve"> across the industry in affecting future design directions</w:t>
            </w:r>
          </w:p>
        </w:tc>
      </w:tr>
      <w:tr w:rsidTr="00EE3B2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List"/>
              <w:rPr>
                <w:lang w:val="en-NZ"/>
              </w:rPr>
            </w:pPr>
            <w:r w:rsidRPr="007336AD">
              <w:t>3.</w:t>
            </w:r>
            <w:r w:rsidRPr="007336AD">
              <w:tab/>
              <w:t xml:space="preserve">Keep </w:t>
            </w:r>
            <w:r w:rsidRPr="007336AD">
              <w:t>up to date with industry design trends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2"/>
            </w:pPr>
            <w:r w:rsidRPr="007336AD">
              <w:t>3.1.</w:t>
            </w:r>
            <w:r w:rsidRPr="007336AD">
              <w:tab/>
              <w:t xml:space="preserve">Identify and access </w:t>
            </w:r>
            <w:r w:rsidRPr="007336AD">
              <w:rPr>
                <w:rStyle w:val="BoldandItalics"/>
              </w:rPr>
              <w:t>opportunities to maintain currency of knowledge</w:t>
            </w:r>
            <w:r w:rsidRPr="007336AD">
              <w:t xml:space="preserve"> about industry design trends</w:t>
            </w:r>
          </w:p>
          <w:p w:rsidR="00000000" w:rsidRPr="007336AD" w:rsidP="007336AD">
            <w:pPr>
              <w:pStyle w:val="List2"/>
            </w:pPr>
            <w:r w:rsidRPr="007336AD">
              <w:t>3.2.</w:t>
            </w:r>
            <w:r w:rsidRPr="007336AD">
              <w:tab/>
              <w:t>Evaluate how design trends affect the overall industry and the way it operates</w:t>
            </w:r>
          </w:p>
          <w:p w:rsidR="00000000" w:rsidRPr="007336AD" w:rsidP="007336AD">
            <w:pPr>
              <w:pStyle w:val="List2"/>
            </w:pPr>
            <w:r w:rsidRPr="007336AD">
              <w:t>3.3.</w:t>
            </w:r>
            <w:r w:rsidRPr="007336AD">
              <w:tab/>
              <w:t>Share information and pro-</w:t>
            </w:r>
            <w:r w:rsidRPr="007336AD">
              <w:t>actively discuss emerging trends with work colleagues</w:t>
            </w:r>
          </w:p>
          <w:p w:rsidR="00000000" w:rsidRPr="007336AD" w:rsidP="007336AD">
            <w:pPr>
              <w:pStyle w:val="List2"/>
            </w:pPr>
            <w:r w:rsidRPr="007336AD">
              <w:t>3.4.</w:t>
            </w:r>
            <w:r w:rsidRPr="007336AD">
              <w:tab/>
              <w:t>Identify trends that will impact on own work and seek opportunities to develop appropriate skills</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9" w:name="O_63419"/>
      <w:bookmarkEnd w:id="9"/>
      <w:r w:rsidRPr="007336AD">
        <w:t>Required Skills and Knowledge</w:t>
      </w:r>
    </w:p>
    <w:tbl>
      <w:tblPr>
        <w:tblW w:w="0" w:type="auto"/>
        <w:tblLayout w:type="fixed"/>
        <w:tblCellMar>
          <w:left w:w="62" w:type="dxa"/>
          <w:right w:w="62" w:type="dxa"/>
        </w:tblCellMar>
        <w:tblLook w:val="0000"/>
      </w:tblPr>
      <w:tblGrid>
        <w:gridCol w:w="8522"/>
      </w:tblGrid>
      <w:tr w:rsidTr="00EE3B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REQUIRED SKILLS AND KNOWLEDGE</w:t>
            </w:r>
          </w:p>
        </w:tc>
      </w:tr>
      <w:tr w:rsidTr="00EE3B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t>This section describes the skills and knowledge required for this unit.</w:t>
            </w:r>
          </w:p>
        </w:tc>
      </w:tr>
      <w:tr w:rsidTr="00EE3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Required skills</w:t>
            </w:r>
          </w:p>
        </w:tc>
      </w:tr>
      <w:tr w:rsidTr="00EE3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communication skills to discuss design in a particular industry context with others</w:t>
            </w:r>
          </w:p>
          <w:p w:rsidR="00000000" w:rsidRPr="007336AD" w:rsidP="007336AD">
            <w:pPr>
              <w:pStyle w:val="ListBullet"/>
            </w:pPr>
            <w:r w:rsidRPr="007336AD">
              <w:t xml:space="preserve"> research and literacy skills to source and interpret a wide range of information sources on design in a particular industry context</w:t>
            </w:r>
          </w:p>
          <w:p w:rsidR="00000000" w:rsidP="007336AD">
            <w:pPr>
              <w:pStyle w:val="ListBullet"/>
              <w:rPr>
                <w:lang w:val="en-NZ"/>
              </w:rPr>
            </w:pPr>
            <w:r w:rsidRPr="007336AD">
              <w:t>self-management and learning skills to take responsibility for identifying and accessing professional development opportuni</w:t>
            </w:r>
            <w:r w:rsidRPr="007336AD">
              <w:t>ties.</w:t>
            </w:r>
          </w:p>
        </w:tc>
      </w:tr>
      <w:tr w:rsidTr="00EE3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Required knowledge</w:t>
            </w:r>
          </w:p>
        </w:tc>
      </w:tr>
      <w:tr w:rsidTr="00EE3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consumer/end-user expectations</w:t>
            </w:r>
          </w:p>
          <w:p w:rsidR="00000000" w:rsidRPr="007336AD" w:rsidP="007336AD">
            <w:pPr>
              <w:pStyle w:val="ListBullet"/>
            </w:pPr>
            <w:r w:rsidRPr="007336AD">
              <w:t>current and emerging technologies and their effects on design in the industry</w:t>
            </w:r>
          </w:p>
          <w:p w:rsidR="00000000" w:rsidRPr="007336AD" w:rsidP="007336AD">
            <w:pPr>
              <w:pStyle w:val="ListBullet"/>
            </w:pPr>
            <w:r w:rsidRPr="007336AD">
              <w:t>current and past designers of influence in the industry</w:t>
            </w:r>
          </w:p>
          <w:p w:rsidR="00000000" w:rsidRPr="007336AD" w:rsidP="007336AD">
            <w:pPr>
              <w:pStyle w:val="ListBullet"/>
            </w:pPr>
            <w:r w:rsidRPr="007336AD">
              <w:t>current trends in use of design in a given industry context</w:t>
            </w:r>
          </w:p>
          <w:p w:rsidR="00000000" w:rsidRPr="007336AD" w:rsidP="007336AD">
            <w:pPr>
              <w:pStyle w:val="ListBullet"/>
            </w:pPr>
            <w:r w:rsidRPr="007336AD">
              <w:t>diff</w:t>
            </w:r>
            <w:r w:rsidRPr="007336AD">
              <w:t>erent definitions of design, and the differences and similarities between design and product development</w:t>
            </w:r>
          </w:p>
          <w:p w:rsidR="00000000" w:rsidRPr="007336AD" w:rsidP="007336AD">
            <w:pPr>
              <w:pStyle w:val="ListBullet"/>
            </w:pPr>
            <w:r w:rsidRPr="007336AD">
              <w:t>major design trends in the industry</w:t>
            </w:r>
          </w:p>
          <w:p w:rsidR="00000000" w:rsidRPr="007336AD" w:rsidP="007336AD">
            <w:pPr>
              <w:pStyle w:val="ListBullet"/>
            </w:pPr>
            <w:r w:rsidRPr="007336AD">
              <w:t>role of design in a given industry context.</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10" w:name="O_63420"/>
      <w:bookmarkEnd w:id="10"/>
      <w:r w:rsidRPr="007336AD">
        <w:t>Evidence Guide</w:t>
      </w:r>
    </w:p>
    <w:tbl>
      <w:tblPr>
        <w:tblW w:w="9570" w:type="dxa"/>
        <w:tblLayout w:type="fixed"/>
        <w:tblCellMar>
          <w:left w:w="62" w:type="dxa"/>
          <w:right w:w="62" w:type="dxa"/>
        </w:tblCellMar>
        <w:tblLook w:val="0000"/>
      </w:tblPr>
      <w:tblGrid>
        <w:gridCol w:w="3908"/>
        <w:gridCol w:w="5662"/>
      </w:tblGrid>
      <w:tr w:rsidTr="00EE3B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EVIDENCE GUIDE</w:t>
            </w:r>
          </w:p>
        </w:tc>
      </w:tr>
      <w:tr w:rsidTr="00EE3B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t>The Evidence Guide provides advice on assessment and must be read in conjunction with the performance criteria, required skills and knowledge, range statement and the Assessment Guidelines for the Training Package.</w:t>
            </w:r>
          </w:p>
        </w:tc>
      </w:tr>
      <w:tr w:rsidTr="00EE3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p>
        </w:tc>
      </w:tr>
      <w:tr w:rsidTr="00EE3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Evidence of the following is essential:</w:t>
            </w:r>
          </w:p>
          <w:p w:rsidR="00000000" w:rsidRPr="007336AD" w:rsidP="007336AD">
            <w:pPr>
              <w:pStyle w:val="ListBullet"/>
            </w:pPr>
            <w:r w:rsidRPr="007336AD">
              <w:t>sourcing and interpreting a range of information sources on design and applying concepts to own work situation</w:t>
            </w:r>
          </w:p>
          <w:p w:rsidR="00000000" w:rsidP="007336AD">
            <w:pPr>
              <w:pStyle w:val="ListBullet"/>
              <w:rPr>
                <w:lang w:val="en-NZ"/>
              </w:rPr>
            </w:pPr>
            <w:r w:rsidRPr="007336AD">
              <w:t>knowledge of</w:t>
            </w:r>
            <w:r w:rsidRPr="007336AD">
              <w:t xml:space="preserve"> design in a specific industry context, and its impact on individual work practice.</w:t>
            </w:r>
          </w:p>
        </w:tc>
      </w:tr>
      <w:tr w:rsidTr="00EE3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Assessment must ensure:</w:t>
            </w:r>
          </w:p>
          <w:p w:rsidR="00000000" w:rsidP="007336AD">
            <w:pPr>
              <w:pStyle w:val="ListBullet"/>
              <w:rPr>
                <w:lang w:val="en-NZ"/>
              </w:rPr>
            </w:pPr>
            <w:r w:rsidRPr="007336AD">
              <w:t>access to sources of information on design in a specific industry context.</w:t>
            </w:r>
          </w:p>
        </w:tc>
      </w:tr>
      <w:tr w:rsidTr="00EE3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A</w:t>
            </w:r>
            <w:r w:rsidRPr="007336AD">
              <w:t xml:space="preserve"> range of assessment methods should be used to assess practical skills and knowledge. The following examples are appropriate for this unit:</w:t>
            </w:r>
          </w:p>
          <w:p w:rsidR="00000000" w:rsidRPr="007336AD" w:rsidP="007336AD">
            <w:pPr>
              <w:pStyle w:val="ListBullet"/>
            </w:pPr>
            <w:r w:rsidRPr="007336AD">
              <w:t>direct questioning combined with review of portfolios of evidence and third party workplace reports of on-the-job performance by the candidate</w:t>
            </w:r>
          </w:p>
          <w:p w:rsidR="00000000" w:rsidP="007336AD">
            <w:pPr>
              <w:pStyle w:val="ListBullet"/>
              <w:rPr>
                <w:lang w:val="en-NZ"/>
              </w:rPr>
            </w:pPr>
            <w:r w:rsidRPr="007336AD">
              <w:t>oral or written questioning to assess knowledge of the nature, history, role and importance of design in a specif</w:t>
            </w:r>
            <w:r w:rsidRPr="007336AD">
              <w:t>ic industry context.</w:t>
            </w:r>
          </w:p>
        </w:tc>
      </w:tr>
      <w:tr w:rsidTr="00EE3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Holistic assessment with other units relevant to the industry sector, workplace and job role is recommended.</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11" w:name="O_63421"/>
      <w:bookmarkEnd w:id="11"/>
      <w:r w:rsidRPr="007336AD">
        <w:t>Range Statement</w:t>
      </w:r>
    </w:p>
    <w:tbl>
      <w:tblPr>
        <w:tblW w:w="0" w:type="auto"/>
        <w:tblLayout w:type="fixed"/>
        <w:tblCellMar>
          <w:left w:w="62" w:type="dxa"/>
          <w:right w:w="62" w:type="dxa"/>
        </w:tblCellMar>
        <w:tblLook w:val="0000"/>
      </w:tblPr>
      <w:tblGrid>
        <w:gridCol w:w="3524"/>
        <w:gridCol w:w="4998"/>
      </w:tblGrid>
      <w:tr w:rsidTr="00EE3B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RANGE STATEMENT</w:t>
            </w:r>
          </w:p>
        </w:tc>
      </w:tr>
      <w:tr w:rsidTr="00EE3B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t>The range statement relates to the unit of competency as a whole. It allows for different work environments and situations that may affect performance. Bold italicised wording, if used in the performance criteria, is detailed below. Essential operating con</w:t>
            </w:r>
            <w:r w:rsidRPr="007336AD">
              <w:t>ditions that may be present with training and assessment (depending on the work situation, needs of the candidate, accessibility of the item, and local industry and regional contexts) may also be included.</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Nature</w:t>
            </w:r>
            <w:r w:rsidRPr="007336AD">
              <w:t xml:space="preserve">, </w:t>
            </w:r>
            <w:r w:rsidRPr="007336AD">
              <w:rPr>
                <w:rStyle w:val="BoldandItalics"/>
              </w:rPr>
              <w:t>history</w:t>
            </w:r>
            <w:r w:rsidRPr="007336AD">
              <w:t xml:space="preserve">, </w:t>
            </w:r>
            <w:r w:rsidRPr="007336AD">
              <w:rPr>
                <w:rStyle w:val="BoldandItalics"/>
              </w:rPr>
              <w:t>role and importance of design</w:t>
            </w:r>
            <w:r w:rsidRPr="007336AD">
              <w:t xml:space="preserve"> m</w:t>
            </w:r>
            <w:r w:rsidRPr="007336AD">
              <w:t>ay relate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changing nature of consumer expectations</w:t>
            </w:r>
          </w:p>
          <w:p w:rsidR="00000000" w:rsidRPr="007336AD" w:rsidP="007336AD">
            <w:pPr>
              <w:pStyle w:val="ListBullet"/>
            </w:pPr>
            <w:r w:rsidRPr="007336AD">
              <w:t>design and the role it plays in overall industry development, both locally and overseas</w:t>
            </w:r>
          </w:p>
          <w:p w:rsidR="00000000" w:rsidRPr="007336AD" w:rsidP="007336AD">
            <w:pPr>
              <w:pStyle w:val="ListBullet"/>
            </w:pPr>
            <w:r w:rsidRPr="007336AD">
              <w:t>design as competitive edge for individual organisations</w:t>
            </w:r>
          </w:p>
          <w:p w:rsidR="00000000" w:rsidRPr="007336AD" w:rsidP="007336AD">
            <w:pPr>
              <w:pStyle w:val="ListBullet"/>
            </w:pPr>
            <w:r w:rsidRPr="007336AD">
              <w:t>historical development of design in the industry</w:t>
            </w:r>
          </w:p>
          <w:p w:rsidR="00000000" w:rsidRPr="007336AD" w:rsidP="007336AD">
            <w:pPr>
              <w:pStyle w:val="ListBullet"/>
            </w:pPr>
            <w:r w:rsidRPr="007336AD">
              <w:t>importan</w:t>
            </w:r>
            <w:r w:rsidRPr="007336AD">
              <w:t>t design influences in the industry</w:t>
            </w:r>
          </w:p>
          <w:p w:rsidR="00000000" w:rsidP="007336AD">
            <w:pPr>
              <w:pStyle w:val="ListBullet"/>
              <w:rPr>
                <w:lang w:val="en-NZ"/>
              </w:rPr>
            </w:pPr>
            <w:r w:rsidRPr="007336AD">
              <w:t>links between design and legislation (e.g. specific requirements such as emission controls for vehicles, safety features of buildings, solar protection for clothing)</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Other contributors</w:t>
            </w:r>
            <w:r w:rsidRPr="007336AD">
              <w:t xml:space="preserve"> may be those involved in:</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marketing</w:t>
            </w:r>
          </w:p>
          <w:p w:rsidR="00000000" w:rsidRPr="007336AD" w:rsidP="007336AD">
            <w:pPr>
              <w:pStyle w:val="ListBullet"/>
            </w:pPr>
            <w:r w:rsidRPr="007336AD">
              <w:t>operations</w:t>
            </w:r>
          </w:p>
          <w:p w:rsidR="00000000" w:rsidRPr="007336AD" w:rsidP="007336AD">
            <w:pPr>
              <w:pStyle w:val="ListBullet"/>
            </w:pPr>
            <w:r w:rsidRPr="007336AD">
              <w:t xml:space="preserve">product development </w:t>
            </w:r>
          </w:p>
          <w:p w:rsidR="00000000" w:rsidP="007336AD">
            <w:pPr>
              <w:pStyle w:val="ListBullet"/>
              <w:rPr>
                <w:lang w:val="en-NZ"/>
              </w:rPr>
            </w:pPr>
            <w:r w:rsidRPr="007336AD">
              <w:t>production</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Impacts of technology</w:t>
            </w:r>
            <w:r w:rsidRPr="007336A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changes in work structures</w:t>
            </w:r>
          </w:p>
          <w:p w:rsidR="00000000" w:rsidRPr="007336AD" w:rsidP="007336AD">
            <w:pPr>
              <w:pStyle w:val="ListBullet"/>
            </w:pPr>
            <w:r w:rsidRPr="007336AD">
              <w:t>changing staff demographics</w:t>
            </w:r>
          </w:p>
          <w:p w:rsidR="00000000" w:rsidRPr="007336AD" w:rsidP="007336AD">
            <w:pPr>
              <w:pStyle w:val="ListBullet"/>
            </w:pPr>
            <w:r w:rsidRPr="007336AD">
              <w:t>different relationships with other industries (e.g. information technology)</w:t>
            </w:r>
          </w:p>
          <w:p w:rsidR="00000000" w:rsidRPr="007336AD" w:rsidP="007336AD">
            <w:pPr>
              <w:pStyle w:val="ListBullet"/>
            </w:pPr>
            <w:r w:rsidRPr="007336AD">
              <w:t>different staff requirements</w:t>
            </w:r>
          </w:p>
          <w:p w:rsidR="00000000" w:rsidP="007336AD">
            <w:pPr>
              <w:pStyle w:val="ListBullet"/>
              <w:rPr>
                <w:lang w:val="en-NZ"/>
              </w:rPr>
            </w:pPr>
            <w:r w:rsidRPr="007336AD">
              <w:t>locatio</w:t>
            </w:r>
            <w:r w:rsidRPr="007336AD">
              <w:t>n changes to accommodate different technologies</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Impacts of design on own work</w:t>
            </w:r>
            <w:r w:rsidRPr="007336AD">
              <w:t xml:space="preserve"> may include potential changes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cost structures and resulting work practices</w:t>
            </w:r>
          </w:p>
          <w:p w:rsidR="00000000" w:rsidRPr="007336AD" w:rsidP="007336AD">
            <w:pPr>
              <w:pStyle w:val="ListBullet"/>
            </w:pPr>
            <w:r w:rsidRPr="007336AD">
              <w:t>equipment</w:t>
            </w:r>
          </w:p>
          <w:p w:rsidR="00000000" w:rsidRPr="007336AD" w:rsidP="007336AD">
            <w:pPr>
              <w:pStyle w:val="ListBullet"/>
            </w:pPr>
            <w:r w:rsidRPr="007336AD">
              <w:t>materials</w:t>
            </w:r>
          </w:p>
          <w:p w:rsidR="00000000" w:rsidRPr="007336AD" w:rsidP="007336AD">
            <w:pPr>
              <w:pStyle w:val="ListBullet"/>
            </w:pPr>
            <w:r w:rsidRPr="007336AD">
              <w:t>own roles and responsibilities</w:t>
            </w:r>
          </w:p>
          <w:p w:rsidR="00000000" w:rsidRPr="007336AD" w:rsidP="007336AD">
            <w:pPr>
              <w:pStyle w:val="ListBullet"/>
            </w:pPr>
            <w:r w:rsidRPr="007336AD">
              <w:t>procedures</w:t>
            </w:r>
          </w:p>
          <w:p w:rsidR="00000000" w:rsidP="007336AD">
            <w:pPr>
              <w:pStyle w:val="ListBullet"/>
              <w:rPr>
                <w:lang w:val="en-NZ"/>
              </w:rPr>
            </w:pPr>
            <w:r w:rsidRPr="007336AD">
              <w:t>skill requirements</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Role of individual workers</w:t>
            </w:r>
            <w:r w:rsidRPr="007336AD">
              <w:t xml:space="preserve"> may relate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adapting processes for greater efficiency</w:t>
            </w:r>
          </w:p>
          <w:p w:rsidR="00000000" w:rsidRPr="007336AD" w:rsidP="007336AD">
            <w:pPr>
              <w:pStyle w:val="ListBullet"/>
            </w:pPr>
            <w:r w:rsidRPr="007336AD">
              <w:t xml:space="preserve">developing design ideas based on operational knowledge and experience </w:t>
            </w:r>
          </w:p>
          <w:p w:rsidR="00000000" w:rsidRPr="007336AD" w:rsidP="007336AD">
            <w:pPr>
              <w:pStyle w:val="ListBullet"/>
            </w:pPr>
            <w:r w:rsidRPr="007336AD">
              <w:t>pro-actively making suggestions about new ways of doing things</w:t>
            </w:r>
          </w:p>
          <w:p w:rsidR="00000000" w:rsidP="007336AD">
            <w:pPr>
              <w:pStyle w:val="ListBullet"/>
              <w:rPr>
                <w:lang w:val="en-NZ"/>
              </w:rPr>
            </w:pPr>
            <w:r w:rsidRPr="007336AD">
              <w:t>providing feedback on design concepts</w:t>
            </w:r>
          </w:p>
        </w:tc>
      </w:tr>
      <w:tr w:rsidTr="00EE3B2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BoldandItalics"/>
              </w:rPr>
              <w:t>Opportunities to maintain currency of knowledge</w:t>
            </w:r>
            <w:r w:rsidRPr="007336A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ListBullet"/>
            </w:pPr>
            <w:r w:rsidRPr="007336AD">
              <w:t>attendance at seminars or other professional development opportunities</w:t>
            </w:r>
          </w:p>
          <w:p w:rsidR="00000000" w:rsidRPr="007336AD" w:rsidP="007336AD">
            <w:pPr>
              <w:pStyle w:val="ListBullet"/>
            </w:pPr>
            <w:r w:rsidRPr="007336AD">
              <w:t>conferences</w:t>
            </w:r>
          </w:p>
          <w:p w:rsidR="00000000" w:rsidRPr="007336AD" w:rsidP="007336AD">
            <w:pPr>
              <w:pStyle w:val="ListBullet"/>
            </w:pPr>
            <w:r w:rsidRPr="007336AD">
              <w:t>exhibitions and trade shows</w:t>
            </w:r>
          </w:p>
          <w:p w:rsidR="00000000" w:rsidRPr="007336AD" w:rsidP="007336AD">
            <w:pPr>
              <w:pStyle w:val="ListBullet"/>
            </w:pPr>
            <w:r w:rsidRPr="007336AD">
              <w:t>formal training</w:t>
            </w:r>
          </w:p>
          <w:p w:rsidR="00000000" w:rsidRPr="007336AD" w:rsidP="007336AD">
            <w:pPr>
              <w:pStyle w:val="ListBullet"/>
            </w:pPr>
            <w:r w:rsidRPr="007336AD">
              <w:t>industry associations or organisations</w:t>
            </w:r>
          </w:p>
          <w:p w:rsidR="00000000" w:rsidRPr="007336AD" w:rsidP="007336AD">
            <w:pPr>
              <w:pStyle w:val="ListBullet"/>
            </w:pPr>
            <w:r w:rsidRPr="007336AD">
              <w:t>industry social functions</w:t>
            </w:r>
          </w:p>
          <w:p w:rsidR="00000000" w:rsidRPr="007336AD" w:rsidP="007336AD">
            <w:pPr>
              <w:pStyle w:val="ListBullet"/>
            </w:pPr>
            <w:r w:rsidRPr="007336AD">
              <w:t>ma</w:t>
            </w:r>
            <w:r w:rsidRPr="007336AD">
              <w:t>ster classes</w:t>
            </w:r>
          </w:p>
          <w:p w:rsidR="00000000" w:rsidRPr="007336AD" w:rsidP="007336AD">
            <w:pPr>
              <w:pStyle w:val="ListBullet"/>
            </w:pPr>
            <w:r w:rsidRPr="007336AD">
              <w:t>media (including internet)</w:t>
            </w:r>
          </w:p>
          <w:p w:rsidR="00000000" w:rsidRPr="007336AD" w:rsidP="007336AD">
            <w:pPr>
              <w:pStyle w:val="ListBullet"/>
            </w:pPr>
            <w:r w:rsidRPr="007336AD">
              <w:t>reference manuals</w:t>
            </w:r>
          </w:p>
          <w:p w:rsidR="00000000" w:rsidRPr="007336AD" w:rsidP="007336AD">
            <w:pPr>
              <w:pStyle w:val="ListBullet"/>
            </w:pPr>
            <w:r w:rsidRPr="007336AD">
              <w:t>unions or employer bodies</w:t>
            </w:r>
          </w:p>
        </w:tc>
      </w:tr>
    </w:tbl>
    <w:p w:rsidR="00EE3B2B" w:rsidP="007336AD">
      <w:pPr>
        <w:pStyle w:val="BodyText"/>
      </w:pPr>
    </w:p>
    <w:p w:rsidR="00EE3B2B" w:rsidP="007336AD">
      <w:pPr>
        <w:pStyle w:val="BodyText"/>
      </w:pPr>
    </w:p>
    <w:p w:rsidR="00000000" w:rsidRPr="007336AD" w:rsidP="007336AD">
      <w:pPr>
        <w:pStyle w:val="Heading1"/>
      </w:pPr>
      <w:bookmarkStart w:id="12" w:name="O_63422"/>
      <w:bookmarkEnd w:id="12"/>
      <w:r w:rsidRPr="007336AD">
        <w:t>Unit Sector(s)</w:t>
      </w:r>
    </w:p>
    <w:tbl>
      <w:tblPr>
        <w:tblW w:w="0" w:type="auto"/>
        <w:tblLayout w:type="fixed"/>
        <w:tblCellMar>
          <w:left w:w="62" w:type="dxa"/>
          <w:right w:w="62" w:type="dxa"/>
        </w:tblCellMar>
        <w:tblLook w:val="0000"/>
      </w:tblPr>
      <w:tblGrid>
        <w:gridCol w:w="2654"/>
        <w:gridCol w:w="5868"/>
      </w:tblGrid>
      <w:tr w:rsidTr="00EE3B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13" w:name="O_153861"/>
      <w:bookmarkEnd w:id="13"/>
      <w:r w:rsidRPr="007336AD">
        <w:t>Competency field</w:t>
      </w:r>
    </w:p>
    <w:tbl>
      <w:tblPr>
        <w:tblW w:w="0" w:type="auto"/>
        <w:tblLayout w:type="fixed"/>
        <w:tblCellMar>
          <w:left w:w="62" w:type="dxa"/>
          <w:right w:w="62" w:type="dxa"/>
        </w:tblCellMar>
        <w:tblLook w:val="0000"/>
      </w:tblPr>
      <w:tblGrid>
        <w:gridCol w:w="2778"/>
        <w:gridCol w:w="5744"/>
      </w:tblGrid>
      <w:tr w:rsidTr="00EE3B2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r w:rsidRPr="007336AD">
              <w:t>Design - Design Process</w:t>
            </w:r>
          </w:p>
        </w:tc>
      </w:tr>
    </w:tbl>
    <w:p w:rsidR="00000000" w:rsidRPr="007336AD" w:rsidP="007336AD">
      <w:pPr>
        <w:pStyle w:val="BodyText"/>
      </w:pPr>
    </w:p>
    <w:p w:rsidR="00000000" w:rsidRPr="007336AD" w:rsidP="007336AD">
      <w:pPr>
        <w:pStyle w:val="AllowPageBreak"/>
      </w:pPr>
    </w:p>
    <w:p w:rsidR="00000000" w:rsidRPr="007336AD" w:rsidP="007336AD">
      <w:pPr>
        <w:pStyle w:val="Heading1"/>
      </w:pPr>
      <w:bookmarkStart w:id="14" w:name="O_153860"/>
      <w:bookmarkEnd w:id="14"/>
      <w:r w:rsidRPr="007336AD">
        <w:t>Co-requisite units</w:t>
      </w:r>
    </w:p>
    <w:tbl>
      <w:tblPr>
        <w:tblW w:w="0" w:type="auto"/>
        <w:tblLayout w:type="fixed"/>
        <w:tblCellMar>
          <w:left w:w="62" w:type="dxa"/>
          <w:right w:w="62" w:type="dxa"/>
        </w:tblCellMar>
        <w:tblLook w:val="0000"/>
      </w:tblPr>
      <w:tblGrid>
        <w:gridCol w:w="2641"/>
        <w:gridCol w:w="1322"/>
        <w:gridCol w:w="4559"/>
      </w:tblGrid>
      <w:tr w:rsidTr="00EE3B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r w:rsidRPr="007336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p>
        </w:tc>
      </w:tr>
      <w:tr w:rsidTr="00EE3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6AD">
            <w:pPr>
              <w:pStyle w:val="BodyText"/>
              <w:rPr>
                <w:lang w:val="en-NZ"/>
              </w:rPr>
            </w:pPr>
          </w:p>
        </w:tc>
      </w:tr>
      <w:tr w:rsidTr="00EE3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6AD" w:rsidP="007336AD">
            <w:pPr>
              <w:pStyle w:val="BodyText"/>
            </w:pPr>
          </w:p>
        </w:tc>
      </w:tr>
    </w:tbl>
    <w:p w:rsidR="00000000" w:rsidRPr="007336AD" w:rsidP="007336AD">
      <w:pPr>
        <w:pStyle w:val="BodyText"/>
      </w:pPr>
    </w:p>
    <w:p w:rsidR="00000000" w:rsidRPr="007336AD" w:rsidP="007336AD"/>
    <w:sectPr w:rsidSect="00733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B2B" w:rsidP="00EE3B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2B" w:rsidP="007336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3B2B" w:rsidP="007336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3B2B" w:rsidP="007336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D" w:rsidRPr="00EE3B2B" w:rsidP="00EE3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2B" w:rsidRPr="002D2AF8" w:rsidP="007336AD">
    <w:pPr>
      <w:pStyle w:val="Header"/>
      <w:framePr w:wrap="around"/>
    </w:pPr>
    <w:r>
      <w:fldChar w:fldCharType="begin"/>
    </w:r>
    <w:r>
      <w:instrText xml:space="preserve"> TITLE   \* MERGEFORMAT </w:instrText>
    </w:r>
    <w:r>
      <w:fldChar w:fldCharType="separate"/>
    </w:r>
    <w:r>
      <w:t>BSBDES202A Evaluate the nature of design in a specific industry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E3B2B" w:rsidP="00733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9C0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6AD"/>
    <w:pPr>
      <w:spacing w:before="360" w:after="60"/>
      <w:outlineLvl w:val="0"/>
    </w:pPr>
    <w:rPr>
      <w:sz w:val="32"/>
    </w:rPr>
  </w:style>
  <w:style w:type="paragraph" w:styleId="Heading2">
    <w:name w:val="heading 2"/>
    <w:basedOn w:val="HeadingBase"/>
    <w:next w:val="BodyText"/>
    <w:link w:val="Heading2Char"/>
    <w:qFormat/>
    <w:rsid w:val="007336AD"/>
    <w:pPr>
      <w:keepLines/>
      <w:spacing w:before="240" w:after="120"/>
      <w:outlineLvl w:val="1"/>
    </w:pPr>
    <w:rPr>
      <w:sz w:val="28"/>
      <w:szCs w:val="40"/>
    </w:rPr>
  </w:style>
  <w:style w:type="paragraph" w:styleId="Heading3">
    <w:name w:val="heading 3"/>
    <w:basedOn w:val="HeadingBase"/>
    <w:next w:val="BodyText"/>
    <w:link w:val="Heading3Char"/>
    <w:qFormat/>
    <w:rsid w:val="007336AD"/>
    <w:pPr>
      <w:spacing w:before="180" w:after="120"/>
      <w:outlineLvl w:val="2"/>
    </w:pPr>
    <w:rPr>
      <w:spacing w:val="-10"/>
      <w:kern w:val="32"/>
    </w:rPr>
  </w:style>
  <w:style w:type="paragraph" w:styleId="Heading4">
    <w:name w:val="heading 4"/>
    <w:basedOn w:val="HeadingBase"/>
    <w:next w:val="BodyText"/>
    <w:link w:val="Heading4Char"/>
    <w:qFormat/>
    <w:rsid w:val="007336AD"/>
    <w:pPr>
      <w:spacing w:before="160" w:after="120"/>
      <w:outlineLvl w:val="3"/>
    </w:pPr>
    <w:rPr>
      <w:sz w:val="22"/>
    </w:rPr>
  </w:style>
  <w:style w:type="paragraph" w:styleId="Heading5">
    <w:name w:val="heading 5"/>
    <w:basedOn w:val="HeadingBase"/>
    <w:next w:val="Normal"/>
    <w:link w:val="Heading5Char"/>
    <w:qFormat/>
    <w:rsid w:val="007336AD"/>
    <w:pPr>
      <w:spacing w:before="80"/>
      <w:outlineLvl w:val="4"/>
    </w:pPr>
    <w:rPr>
      <w:color w:val="918585"/>
      <w:sz w:val="20"/>
    </w:rPr>
  </w:style>
  <w:style w:type="paragraph" w:styleId="Heading6">
    <w:name w:val="heading 6"/>
    <w:basedOn w:val="HeadingBase"/>
    <w:next w:val="Normal"/>
    <w:link w:val="Heading6Char"/>
    <w:qFormat/>
    <w:rsid w:val="007336AD"/>
    <w:pPr>
      <w:spacing w:before="60"/>
      <w:outlineLvl w:val="5"/>
    </w:pPr>
    <w:rPr>
      <w:color w:val="918585"/>
      <w:sz w:val="20"/>
    </w:rPr>
  </w:style>
  <w:style w:type="paragraph" w:styleId="Heading7">
    <w:name w:val="heading 7"/>
    <w:basedOn w:val="Normal"/>
    <w:next w:val="Normal"/>
    <w:link w:val="Heading7Char"/>
    <w:qFormat/>
    <w:rsid w:val="007336AD"/>
    <w:pPr>
      <w:ind w:left="720"/>
      <w:outlineLvl w:val="6"/>
    </w:pPr>
    <w:rPr>
      <w:i/>
    </w:rPr>
  </w:style>
  <w:style w:type="paragraph" w:styleId="Heading8">
    <w:name w:val="heading 8"/>
    <w:basedOn w:val="Normal"/>
    <w:next w:val="Normal"/>
    <w:link w:val="Heading8Char"/>
    <w:qFormat/>
    <w:rsid w:val="007336AD"/>
    <w:pPr>
      <w:ind w:left="720"/>
      <w:outlineLvl w:val="7"/>
    </w:pPr>
    <w:rPr>
      <w:i/>
    </w:rPr>
  </w:style>
  <w:style w:type="paragraph" w:styleId="Heading9">
    <w:name w:val="heading 9"/>
    <w:basedOn w:val="Normal"/>
    <w:next w:val="Normal"/>
    <w:link w:val="Heading9Char"/>
    <w:qFormat/>
    <w:rsid w:val="007336AD"/>
    <w:pPr>
      <w:ind w:left="720"/>
      <w:outlineLvl w:val="8"/>
    </w:pPr>
    <w:rPr>
      <w:i/>
    </w:rPr>
  </w:style>
  <w:style w:type="character" w:default="1" w:styleId="DefaultParagraphFont">
    <w:name w:val="Default Paragraph Font"/>
    <w:uiPriority w:val="1"/>
    <w:unhideWhenUsed/>
    <w:rsid w:val="00733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6AD"/>
  </w:style>
  <w:style w:type="character" w:customStyle="1" w:styleId="Heading1Char">
    <w:name w:val="Heading 1 Char"/>
    <w:basedOn w:val="DefaultParagraphFont"/>
    <w:link w:val="Heading1"/>
    <w:rsid w:val="007336AD"/>
    <w:rPr>
      <w:rFonts w:ascii="Times New Roman" w:eastAsia="Times New Roman" w:hAnsi="Times New Roman" w:cs="Times New Roman"/>
      <w:b/>
      <w:sz w:val="32"/>
      <w:szCs w:val="20"/>
      <w:lang w:eastAsia="en-US"/>
    </w:rPr>
  </w:style>
  <w:style w:type="paragraph" w:styleId="BodyText">
    <w:name w:val="Body Text"/>
    <w:basedOn w:val="Normal"/>
    <w:link w:val="BodyTextChar"/>
    <w:rsid w:val="007336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6AD"/>
    <w:rPr>
      <w:rFonts w:ascii="Times New Roman" w:eastAsia="Times New Roman" w:hAnsi="Times New Roman" w:cs="Times New Roman"/>
      <w:sz w:val="24"/>
      <w:lang w:eastAsia="en-US"/>
    </w:rPr>
  </w:style>
  <w:style w:type="paragraph" w:styleId="Footer">
    <w:name w:val="footer"/>
    <w:basedOn w:val="Normal"/>
    <w:link w:val="FooterChar"/>
    <w:rsid w:val="00733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6AD"/>
    <w:rPr>
      <w:rFonts w:ascii="Times New Roman" w:eastAsia="Times New Roman" w:hAnsi="Times New Roman" w:cs="Times New Roman"/>
      <w:sz w:val="16"/>
      <w:lang w:eastAsia="en-US"/>
    </w:rPr>
  </w:style>
  <w:style w:type="paragraph" w:styleId="List">
    <w:name w:val="List"/>
    <w:basedOn w:val="BodyText"/>
    <w:next w:val="BodyText"/>
    <w:rsid w:val="007336AD"/>
    <w:pPr>
      <w:tabs>
        <w:tab w:val="left" w:pos="340"/>
      </w:tabs>
      <w:spacing w:before="60" w:after="60"/>
      <w:ind w:left="340" w:hanging="340"/>
    </w:pPr>
  </w:style>
  <w:style w:type="paragraph" w:styleId="ListBullet">
    <w:name w:val="List Bullet"/>
    <w:basedOn w:val="List"/>
    <w:rsid w:val="007336AD"/>
    <w:pPr>
      <w:numPr>
        <w:numId w:val="12"/>
      </w:numPr>
      <w:tabs>
        <w:tab w:val="clear" w:pos="340"/>
      </w:tabs>
      <w:spacing w:before="40" w:after="40"/>
    </w:pPr>
  </w:style>
  <w:style w:type="character" w:customStyle="1" w:styleId="SpecialBold">
    <w:name w:val="Special Bold"/>
    <w:basedOn w:val="DefaultParagraphFont"/>
    <w:rsid w:val="007336AD"/>
    <w:rPr>
      <w:b/>
      <w:spacing w:val="0"/>
    </w:rPr>
  </w:style>
  <w:style w:type="paragraph" w:customStyle="1" w:styleId="SuperHeading">
    <w:name w:val="SuperHeading"/>
    <w:basedOn w:val="Normal"/>
    <w:rsid w:val="007336AD"/>
    <w:pPr>
      <w:spacing w:before="240" w:after="120"/>
      <w:outlineLvl w:val="0"/>
    </w:pPr>
    <w:rPr>
      <w:rFonts w:ascii="Times New Roman" w:hAnsi="Times New Roman"/>
      <w:b/>
      <w:sz w:val="28"/>
    </w:rPr>
  </w:style>
  <w:style w:type="paragraph" w:customStyle="1" w:styleId="AllowPageBreak">
    <w:name w:val="AllowPageBreak"/>
    <w:rsid w:val="007336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6AD"/>
    <w:pPr>
      <w:tabs>
        <w:tab w:val="left" w:pos="680"/>
      </w:tabs>
      <w:spacing w:before="60" w:after="60"/>
      <w:ind w:left="680" w:hanging="340"/>
    </w:pPr>
  </w:style>
  <w:style w:type="character" w:customStyle="1" w:styleId="BoldandItalics">
    <w:name w:val="Bold and Italics"/>
    <w:qFormat/>
    <w:rsid w:val="007336AD"/>
    <w:rPr>
      <w:b/>
      <w:i/>
      <w:u w:val="none"/>
    </w:rPr>
  </w:style>
  <w:style w:type="character" w:customStyle="1" w:styleId="Heading2Char">
    <w:name w:val="Heading 2 Char"/>
    <w:basedOn w:val="DefaultParagraphFont"/>
    <w:link w:val="Heading2"/>
    <w:rsid w:val="00733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6AD"/>
    <w:rPr>
      <w:rFonts w:ascii="Courier New" w:eastAsia="Times New Roman" w:hAnsi="Courier New" w:cs="Times New Roman"/>
      <w:i/>
      <w:szCs w:val="20"/>
      <w:lang w:eastAsia="en-US"/>
    </w:rPr>
  </w:style>
  <w:style w:type="paragraph" w:customStyle="1" w:styleId="HeadingBase">
    <w:name w:val="Heading Base"/>
    <w:rsid w:val="00733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6AD"/>
    <w:pPr>
      <w:tabs>
        <w:tab w:val="right" w:leader="dot" w:pos="9072"/>
      </w:tabs>
      <w:ind w:left="567"/>
    </w:pPr>
    <w:rPr>
      <w:szCs w:val="22"/>
    </w:rPr>
  </w:style>
  <w:style w:type="paragraph" w:customStyle="1" w:styleId="TOCBase">
    <w:name w:val="TOC Base"/>
    <w:rsid w:val="00733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6AD"/>
    <w:pPr>
      <w:tabs>
        <w:tab w:val="right" w:leader="dot" w:pos="9072"/>
      </w:tabs>
      <w:spacing w:before="40" w:after="40"/>
      <w:ind w:left="284"/>
    </w:pPr>
    <w:rPr>
      <w:rFonts w:ascii="Times New Roman" w:hAnsi="Times New Roman"/>
    </w:rPr>
  </w:style>
  <w:style w:type="paragraph" w:styleId="TOC1">
    <w:name w:val="toc 1"/>
    <w:basedOn w:val="TOCBase"/>
    <w:next w:val="Normal"/>
    <w:rsid w:val="007336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6AD"/>
    <w:pPr>
      <w:spacing w:before="5040"/>
      <w:jc w:val="center"/>
    </w:pPr>
    <w:rPr>
      <w:sz w:val="48"/>
      <w:szCs w:val="72"/>
      <w:lang w:val="en-US"/>
    </w:rPr>
  </w:style>
  <w:style w:type="character" w:customStyle="1" w:styleId="TitleChar">
    <w:name w:val="Title Char"/>
    <w:basedOn w:val="DefaultParagraphFont"/>
    <w:link w:val="Title"/>
    <w:rsid w:val="00733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6AD"/>
    <w:pPr>
      <w:tabs>
        <w:tab w:val="left" w:pos="3600"/>
        <w:tab w:val="left" w:pos="3958"/>
      </w:tabs>
    </w:pPr>
  </w:style>
  <w:style w:type="paragraph" w:customStyle="1" w:styleId="Note">
    <w:name w:val="Note"/>
    <w:basedOn w:val="BodyText"/>
    <w:rsid w:val="00733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6AD"/>
    <w:pPr>
      <w:framePr w:wrap="auto" w:hAnchor="text" w:y="6049"/>
    </w:pPr>
    <w:rPr>
      <w:color w:val="000000"/>
      <w:sz w:val="40"/>
    </w:rPr>
  </w:style>
  <w:style w:type="paragraph" w:customStyle="1" w:styleId="TOCTitle">
    <w:name w:val="TOCTitle"/>
    <w:basedOn w:val="Heading1"/>
    <w:rsid w:val="007336AD"/>
    <w:pPr>
      <w:spacing w:after="240"/>
      <w:jc w:val="center"/>
      <w:outlineLvl w:val="9"/>
    </w:pPr>
    <w:rPr>
      <w:caps/>
    </w:rPr>
  </w:style>
  <w:style w:type="paragraph" w:customStyle="1" w:styleId="Version">
    <w:name w:val="Version"/>
    <w:rsid w:val="007336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6AD"/>
    <w:pPr>
      <w:numPr>
        <w:numId w:val="13"/>
      </w:numPr>
      <w:tabs>
        <w:tab w:val="clear" w:pos="680"/>
      </w:tabs>
    </w:pPr>
  </w:style>
  <w:style w:type="paragraph" w:styleId="Index1">
    <w:name w:val="index 1"/>
    <w:basedOn w:val="Normal"/>
    <w:next w:val="Normal"/>
    <w:semiHidden/>
    <w:rsid w:val="007336AD"/>
    <w:pPr>
      <w:keepNext w:val="0"/>
      <w:tabs>
        <w:tab w:val="right" w:pos="4176"/>
      </w:tabs>
      <w:ind w:left="198" w:hanging="198"/>
    </w:pPr>
    <w:rPr>
      <w:rFonts w:ascii="Garamond" w:hAnsi="Garamond"/>
    </w:rPr>
  </w:style>
  <w:style w:type="paragraph" w:styleId="IndexHeading">
    <w:name w:val="index heading"/>
    <w:basedOn w:val="Normal"/>
    <w:next w:val="Index1"/>
    <w:semiHidden/>
    <w:rsid w:val="007336AD"/>
    <w:pPr>
      <w:spacing w:before="120" w:after="120"/>
    </w:pPr>
    <w:rPr>
      <w:rFonts w:ascii="Arial" w:hAnsi="Arial"/>
      <w:b/>
      <w:color w:val="918585"/>
      <w:sz w:val="24"/>
    </w:rPr>
  </w:style>
  <w:style w:type="paragraph" w:styleId="Header">
    <w:name w:val="header"/>
    <w:basedOn w:val="Normal"/>
    <w:link w:val="HeaderChar"/>
    <w:rsid w:val="00733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6AD"/>
    <w:rPr>
      <w:rFonts w:ascii="Times New Roman" w:eastAsia="Times New Roman" w:hAnsi="Times New Roman" w:cs="Times New Roman"/>
      <w:sz w:val="16"/>
      <w:szCs w:val="20"/>
      <w:lang w:val="en-GB" w:eastAsia="en-US"/>
    </w:rPr>
  </w:style>
  <w:style w:type="paragraph" w:customStyle="1" w:styleId="Chapter">
    <w:name w:val="Chapter"/>
    <w:basedOn w:val="Normal"/>
    <w:rsid w:val="007336AD"/>
    <w:pPr>
      <w:spacing w:before="240"/>
    </w:pPr>
    <w:rPr>
      <w:rFonts w:ascii="Times New Roman" w:hAnsi="Times New Roman"/>
      <w:smallCaps/>
      <w:spacing w:val="80"/>
      <w:sz w:val="28"/>
    </w:rPr>
  </w:style>
  <w:style w:type="paragraph" w:customStyle="1" w:styleId="InChapter">
    <w:name w:val="InChapter"/>
    <w:basedOn w:val="Heading3"/>
    <w:rsid w:val="007336AD"/>
    <w:pPr>
      <w:spacing w:after="240"/>
      <w:outlineLvl w:val="9"/>
    </w:pPr>
    <w:rPr>
      <w:noProof/>
    </w:rPr>
  </w:style>
  <w:style w:type="paragraph" w:styleId="Index2">
    <w:name w:val="index 2"/>
    <w:basedOn w:val="Normal"/>
    <w:next w:val="Normal"/>
    <w:semiHidden/>
    <w:rsid w:val="007336AD"/>
    <w:pPr>
      <w:tabs>
        <w:tab w:val="right" w:pos="4176"/>
      </w:tabs>
      <w:ind w:left="568" w:hanging="284"/>
    </w:pPr>
    <w:rPr>
      <w:rFonts w:ascii="Garamond" w:hAnsi="Garamond"/>
    </w:rPr>
  </w:style>
  <w:style w:type="paragraph" w:customStyle="1" w:styleId="Byline">
    <w:name w:val="Byline"/>
    <w:rsid w:val="00733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6AD"/>
    <w:pPr>
      <w:tabs>
        <w:tab w:val="clear" w:pos="3600"/>
        <w:tab w:val="clear" w:pos="3958"/>
      </w:tabs>
      <w:jc w:val="right"/>
    </w:pPr>
  </w:style>
  <w:style w:type="character" w:styleId="Emphasis">
    <w:name w:val="Emphasis"/>
    <w:basedOn w:val="DefaultParagraphFont"/>
    <w:qFormat/>
    <w:rsid w:val="007336AD"/>
    <w:rPr>
      <w:i/>
    </w:rPr>
  </w:style>
  <w:style w:type="paragraph" w:styleId="Caption">
    <w:name w:val="caption"/>
    <w:basedOn w:val="BodyText"/>
    <w:next w:val="Normal"/>
    <w:qFormat/>
    <w:rsid w:val="007336AD"/>
    <w:pPr>
      <w:framePr w:w="2268" w:hSpace="181" w:vSpace="181" w:wrap="around" w:vAnchor="text" w:hAnchor="page" w:x="1135" w:y="285" w:anchorLock="1"/>
    </w:pPr>
    <w:rPr>
      <w:i/>
    </w:rPr>
  </w:style>
  <w:style w:type="paragraph" w:customStyle="1" w:styleId="MiniTOCTitle">
    <w:name w:val="MiniTOCTitle"/>
    <w:basedOn w:val="Heading4"/>
    <w:rsid w:val="007336AD"/>
    <w:pPr>
      <w:spacing w:before="240"/>
      <w:outlineLvl w:val="9"/>
    </w:pPr>
    <w:rPr>
      <w:noProof/>
      <w:sz w:val="24"/>
    </w:rPr>
  </w:style>
  <w:style w:type="paragraph" w:customStyle="1" w:styleId="MiniTOCItem">
    <w:name w:val="MiniTOCItem"/>
    <w:basedOn w:val="ListBullet"/>
    <w:rsid w:val="007336AD"/>
    <w:pPr>
      <w:numPr>
        <w:numId w:val="0"/>
      </w:numPr>
      <w:tabs>
        <w:tab w:val="right" w:leader="dot" w:pos="6521"/>
      </w:tabs>
      <w:spacing w:before="0" w:after="0"/>
    </w:pPr>
  </w:style>
  <w:style w:type="paragraph" w:customStyle="1" w:styleId="TOFTitle">
    <w:name w:val="TOFTitle"/>
    <w:basedOn w:val="TOCTitle"/>
    <w:rsid w:val="007336AD"/>
  </w:style>
  <w:style w:type="paragraph" w:styleId="TableofFigures">
    <w:name w:val="table of figures"/>
    <w:basedOn w:val="Normal"/>
    <w:next w:val="Normal"/>
    <w:semiHidden/>
    <w:rsid w:val="007336AD"/>
    <w:pPr>
      <w:tabs>
        <w:tab w:val="right" w:leader="dot" w:pos="9072"/>
      </w:tabs>
      <w:ind w:left="970" w:hanging="403"/>
    </w:pPr>
    <w:rPr>
      <w:rFonts w:ascii="Times New Roman" w:hAnsi="Times New Roman"/>
      <w:b/>
    </w:rPr>
  </w:style>
  <w:style w:type="paragraph" w:styleId="ListNumber">
    <w:name w:val="List Number"/>
    <w:basedOn w:val="List"/>
    <w:rsid w:val="007336AD"/>
    <w:pPr>
      <w:numPr>
        <w:numId w:val="10"/>
      </w:numPr>
    </w:pPr>
  </w:style>
  <w:style w:type="character" w:customStyle="1" w:styleId="WingdingSymbols">
    <w:name w:val="Wingding Symbols"/>
    <w:rsid w:val="007336AD"/>
    <w:rPr>
      <w:rFonts w:ascii="Wingdings" w:hAnsi="Wingdings"/>
    </w:rPr>
  </w:style>
  <w:style w:type="paragraph" w:customStyle="1" w:styleId="TableHeading">
    <w:name w:val="Table Heading"/>
    <w:basedOn w:val="HeadingBase"/>
    <w:rsid w:val="007336AD"/>
    <w:pPr>
      <w:keepLines/>
      <w:pBdr>
        <w:bottom w:val="single" w:sz="6" w:space="1" w:color="918585"/>
      </w:pBdr>
      <w:spacing w:before="240"/>
    </w:pPr>
  </w:style>
  <w:style w:type="character" w:customStyle="1" w:styleId="HotSpot">
    <w:name w:val="HotSpot"/>
    <w:rsid w:val="007336AD"/>
    <w:rPr>
      <w:color w:val="0033CC"/>
      <w:u w:val="none"/>
    </w:rPr>
  </w:style>
  <w:style w:type="paragraph" w:customStyle="1" w:styleId="BodyTextRight">
    <w:name w:val="Body Text Right"/>
    <w:basedOn w:val="BodyText"/>
    <w:rsid w:val="007336AD"/>
    <w:pPr>
      <w:spacing w:before="0" w:after="0"/>
      <w:jc w:val="right"/>
    </w:pPr>
  </w:style>
  <w:style w:type="paragraph" w:styleId="Index3">
    <w:name w:val="index 3"/>
    <w:basedOn w:val="ListNumber2"/>
    <w:next w:val="Normal"/>
    <w:semiHidden/>
    <w:rsid w:val="007336AD"/>
    <w:pPr>
      <w:numPr>
        <w:numId w:val="0"/>
      </w:numPr>
      <w:tabs>
        <w:tab w:val="right" w:leader="dot" w:pos="4176"/>
      </w:tabs>
    </w:pPr>
  </w:style>
  <w:style w:type="paragraph" w:styleId="ListNumber2">
    <w:name w:val="List Number 2"/>
    <w:basedOn w:val="List2"/>
    <w:rsid w:val="007336AD"/>
    <w:pPr>
      <w:numPr>
        <w:numId w:val="9"/>
      </w:numPr>
      <w:tabs>
        <w:tab w:val="clear" w:pos="1060"/>
      </w:tabs>
    </w:pPr>
  </w:style>
  <w:style w:type="paragraph" w:customStyle="1" w:styleId="MarginNote">
    <w:name w:val="Margin Note"/>
    <w:basedOn w:val="BodyText"/>
    <w:rsid w:val="00733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6AD"/>
    <w:rPr>
      <w:sz w:val="32"/>
    </w:rPr>
  </w:style>
  <w:style w:type="paragraph" w:customStyle="1" w:styleId="HeadingProcedure">
    <w:name w:val="Heading Procedure"/>
    <w:basedOn w:val="HeadingBase"/>
    <w:next w:val="Normal"/>
    <w:rsid w:val="007336AD"/>
    <w:pPr>
      <w:tabs>
        <w:tab w:val="left" w:pos="0"/>
      </w:tabs>
      <w:spacing w:before="120" w:after="60"/>
    </w:pPr>
    <w:rPr>
      <w:i/>
      <w:color w:val="918585"/>
      <w:sz w:val="22"/>
    </w:rPr>
  </w:style>
  <w:style w:type="paragraph" w:customStyle="1" w:styleId="TableBodyText">
    <w:name w:val="Table Body Text"/>
    <w:basedOn w:val="BodyText"/>
    <w:rsid w:val="007336AD"/>
    <w:pPr>
      <w:spacing w:before="60" w:after="60"/>
    </w:pPr>
  </w:style>
  <w:style w:type="paragraph" w:styleId="ListContinue">
    <w:name w:val="List Continue"/>
    <w:basedOn w:val="List"/>
    <w:rsid w:val="007336AD"/>
    <w:pPr>
      <w:ind w:firstLine="0"/>
    </w:pPr>
  </w:style>
  <w:style w:type="paragraph" w:customStyle="1" w:styleId="ListNote">
    <w:name w:val="List Note"/>
    <w:basedOn w:val="List"/>
    <w:rsid w:val="007336AD"/>
    <w:pPr>
      <w:pBdr>
        <w:top w:val="single" w:sz="6" w:space="2" w:color="918585"/>
        <w:bottom w:val="single" w:sz="6" w:space="2" w:color="918585"/>
      </w:pBdr>
      <w:tabs>
        <w:tab w:val="left" w:pos="1021"/>
      </w:tabs>
      <w:ind w:firstLine="0"/>
    </w:pPr>
  </w:style>
  <w:style w:type="paragraph" w:customStyle="1" w:styleId="Warning">
    <w:name w:val="Warning"/>
    <w:basedOn w:val="BodyText"/>
    <w:rsid w:val="007336AD"/>
    <w:pPr>
      <w:shd w:val="clear" w:color="auto" w:fill="D9D9D9"/>
      <w:tabs>
        <w:tab w:val="left" w:pos="992"/>
      </w:tabs>
      <w:ind w:left="119" w:right="119"/>
    </w:pPr>
    <w:rPr>
      <w:sz w:val="20"/>
    </w:rPr>
  </w:style>
  <w:style w:type="paragraph" w:customStyle="1" w:styleId="MarginIcons">
    <w:name w:val="Margin Icons"/>
    <w:basedOn w:val="BodyText"/>
    <w:rsid w:val="00733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6AD"/>
    <w:rPr>
      <w:rFonts w:ascii="Courier New" w:hAnsi="Courier New"/>
    </w:rPr>
  </w:style>
  <w:style w:type="paragraph" w:customStyle="1" w:styleId="NoteBullet">
    <w:name w:val="Note Bullet"/>
    <w:basedOn w:val="Note"/>
    <w:rsid w:val="007336AD"/>
    <w:pPr>
      <w:tabs>
        <w:tab w:val="clear" w:pos="680"/>
      </w:tabs>
      <w:spacing w:before="60" w:after="60"/>
    </w:pPr>
  </w:style>
  <w:style w:type="paragraph" w:customStyle="1" w:styleId="SubHeading2">
    <w:name w:val="SubHeading2"/>
    <w:basedOn w:val="HeadingBase"/>
    <w:rsid w:val="007336AD"/>
    <w:pPr>
      <w:spacing w:before="240" w:after="60"/>
    </w:pPr>
    <w:rPr>
      <w:sz w:val="20"/>
    </w:rPr>
  </w:style>
  <w:style w:type="paragraph" w:customStyle="1" w:styleId="SubHeading1">
    <w:name w:val="SubHeading1"/>
    <w:basedOn w:val="HeadingBase"/>
    <w:rsid w:val="007336AD"/>
    <w:pPr>
      <w:spacing w:before="240" w:after="60"/>
    </w:pPr>
    <w:rPr>
      <w:color w:val="918585"/>
      <w:sz w:val="22"/>
    </w:rPr>
  </w:style>
  <w:style w:type="paragraph" w:customStyle="1" w:styleId="SideHeading">
    <w:name w:val="Side Heading"/>
    <w:basedOn w:val="HeadingBase"/>
    <w:rsid w:val="00733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6AD"/>
    <w:pPr>
      <w:tabs>
        <w:tab w:val="num" w:pos="360"/>
      </w:tabs>
    </w:pPr>
  </w:style>
  <w:style w:type="paragraph" w:styleId="PlainText">
    <w:name w:val="Plain Text"/>
    <w:basedOn w:val="Normal"/>
    <w:link w:val="PlainTextChar"/>
    <w:rsid w:val="007336AD"/>
    <w:rPr>
      <w:sz w:val="20"/>
    </w:rPr>
  </w:style>
  <w:style w:type="character" w:customStyle="1" w:styleId="PlainTextChar">
    <w:name w:val="Plain Text Char"/>
    <w:basedOn w:val="DefaultParagraphFont"/>
    <w:link w:val="PlainText"/>
    <w:rsid w:val="007336AD"/>
    <w:rPr>
      <w:rFonts w:ascii="Courier New" w:eastAsia="Times New Roman" w:hAnsi="Courier New" w:cs="Times New Roman"/>
      <w:sz w:val="20"/>
      <w:szCs w:val="20"/>
      <w:lang w:eastAsia="en-US"/>
    </w:rPr>
  </w:style>
  <w:style w:type="character" w:customStyle="1" w:styleId="MenuOption">
    <w:name w:val="Menu Option"/>
    <w:basedOn w:val="DefaultParagraphFont"/>
    <w:rsid w:val="007336AD"/>
    <w:rPr>
      <w:b/>
      <w:smallCaps/>
    </w:rPr>
  </w:style>
  <w:style w:type="paragraph" w:customStyle="1" w:styleId="TableListNumber">
    <w:name w:val="Table List Number"/>
    <w:basedOn w:val="ListNumber"/>
    <w:rsid w:val="007336AD"/>
    <w:pPr>
      <w:numPr>
        <w:numId w:val="0"/>
      </w:numPr>
    </w:pPr>
  </w:style>
  <w:style w:type="paragraph" w:styleId="TOC4">
    <w:name w:val="toc 4"/>
    <w:basedOn w:val="TOCBase"/>
    <w:next w:val="Normal"/>
    <w:semiHidden/>
    <w:rsid w:val="007336AD"/>
    <w:pPr>
      <w:tabs>
        <w:tab w:val="right" w:leader="dot" w:pos="9071"/>
      </w:tabs>
      <w:ind w:left="1701"/>
    </w:pPr>
  </w:style>
  <w:style w:type="paragraph" w:customStyle="1" w:styleId="ListAlpha">
    <w:name w:val="List Alpha"/>
    <w:basedOn w:val="List"/>
    <w:rsid w:val="007336AD"/>
    <w:pPr>
      <w:numPr>
        <w:numId w:val="8"/>
      </w:numPr>
    </w:pPr>
  </w:style>
  <w:style w:type="paragraph" w:customStyle="1" w:styleId="ListAlpha2">
    <w:name w:val="List Alpha 2"/>
    <w:basedOn w:val="List2"/>
    <w:rsid w:val="007336AD"/>
    <w:pPr>
      <w:numPr>
        <w:numId w:val="7"/>
      </w:numPr>
    </w:pPr>
  </w:style>
  <w:style w:type="paragraph" w:styleId="List3">
    <w:name w:val="List 3"/>
    <w:basedOn w:val="BodyText"/>
    <w:rsid w:val="007336AD"/>
    <w:pPr>
      <w:tabs>
        <w:tab w:val="left" w:pos="1021"/>
      </w:tabs>
      <w:spacing w:before="60" w:after="60"/>
      <w:ind w:left="1020" w:hanging="340"/>
    </w:pPr>
  </w:style>
  <w:style w:type="paragraph" w:styleId="List4">
    <w:name w:val="List 4"/>
    <w:basedOn w:val="BodyText"/>
    <w:rsid w:val="007336AD"/>
    <w:pPr>
      <w:tabs>
        <w:tab w:val="left" w:pos="1361"/>
      </w:tabs>
      <w:spacing w:before="60" w:after="60"/>
      <w:ind w:left="1361" w:hanging="340"/>
    </w:pPr>
  </w:style>
  <w:style w:type="paragraph" w:styleId="List5">
    <w:name w:val="List 5"/>
    <w:basedOn w:val="BodyText"/>
    <w:rsid w:val="007336AD"/>
    <w:pPr>
      <w:tabs>
        <w:tab w:val="left" w:pos="1701"/>
      </w:tabs>
      <w:spacing w:before="60" w:after="60"/>
      <w:ind w:left="1701" w:hanging="340"/>
    </w:pPr>
  </w:style>
  <w:style w:type="paragraph" w:styleId="ListBullet3">
    <w:name w:val="List Bullet 3"/>
    <w:basedOn w:val="List3"/>
    <w:rsid w:val="007336AD"/>
    <w:pPr>
      <w:numPr>
        <w:numId w:val="14"/>
      </w:numPr>
      <w:tabs>
        <w:tab w:val="clear" w:pos="1021"/>
      </w:tabs>
      <w:ind w:left="1037" w:hanging="357"/>
    </w:pPr>
  </w:style>
  <w:style w:type="paragraph" w:styleId="ListBullet4">
    <w:name w:val="List Bullet 4"/>
    <w:basedOn w:val="List4"/>
    <w:rsid w:val="007336AD"/>
    <w:pPr>
      <w:numPr>
        <w:numId w:val="2"/>
      </w:numPr>
    </w:pPr>
  </w:style>
  <w:style w:type="paragraph" w:styleId="ListBullet5">
    <w:name w:val="List Bullet 5"/>
    <w:basedOn w:val="List5"/>
    <w:rsid w:val="007336AD"/>
    <w:pPr>
      <w:numPr>
        <w:numId w:val="3"/>
      </w:numPr>
    </w:pPr>
  </w:style>
  <w:style w:type="paragraph" w:styleId="ListContinue2">
    <w:name w:val="List Continue 2"/>
    <w:basedOn w:val="List2"/>
    <w:rsid w:val="007336AD"/>
    <w:pPr>
      <w:ind w:firstLine="0"/>
    </w:pPr>
  </w:style>
  <w:style w:type="paragraph" w:styleId="ListContinue3">
    <w:name w:val="List Continue 3"/>
    <w:basedOn w:val="List3"/>
    <w:rsid w:val="007336AD"/>
    <w:pPr>
      <w:ind w:left="1021" w:firstLine="0"/>
    </w:pPr>
  </w:style>
  <w:style w:type="paragraph" w:styleId="ListContinue4">
    <w:name w:val="List Continue 4"/>
    <w:basedOn w:val="List4"/>
    <w:rsid w:val="007336AD"/>
    <w:pPr>
      <w:ind w:firstLine="0"/>
    </w:pPr>
  </w:style>
  <w:style w:type="paragraph" w:styleId="ListContinue5">
    <w:name w:val="List Continue 5"/>
    <w:basedOn w:val="List5"/>
    <w:rsid w:val="007336AD"/>
    <w:pPr>
      <w:ind w:firstLine="0"/>
    </w:pPr>
  </w:style>
  <w:style w:type="paragraph" w:styleId="ListNumber3">
    <w:name w:val="List Number 3"/>
    <w:basedOn w:val="List3"/>
    <w:rsid w:val="007336AD"/>
    <w:pPr>
      <w:numPr>
        <w:numId w:val="4"/>
      </w:numPr>
    </w:pPr>
  </w:style>
  <w:style w:type="paragraph" w:styleId="ListNumber4">
    <w:name w:val="List Number 4"/>
    <w:basedOn w:val="List4"/>
    <w:rsid w:val="007336AD"/>
    <w:pPr>
      <w:numPr>
        <w:numId w:val="5"/>
      </w:numPr>
    </w:pPr>
  </w:style>
  <w:style w:type="paragraph" w:styleId="ListNumber5">
    <w:name w:val="List Number 5"/>
    <w:basedOn w:val="List5"/>
    <w:rsid w:val="007336AD"/>
    <w:pPr>
      <w:numPr>
        <w:numId w:val="6"/>
      </w:numPr>
    </w:pPr>
  </w:style>
  <w:style w:type="paragraph" w:styleId="BlockText">
    <w:name w:val="Block Text"/>
    <w:basedOn w:val="Normal"/>
    <w:rsid w:val="007336AD"/>
    <w:pPr>
      <w:spacing w:after="120"/>
      <w:ind w:left="1440" w:right="1440"/>
    </w:pPr>
  </w:style>
  <w:style w:type="character" w:customStyle="1" w:styleId="Subscript">
    <w:name w:val="Subscript"/>
    <w:basedOn w:val="DefaultParagraphFont"/>
    <w:rsid w:val="007336AD"/>
    <w:rPr>
      <w:sz w:val="16"/>
      <w:vertAlign w:val="subscript"/>
    </w:rPr>
  </w:style>
  <w:style w:type="character" w:customStyle="1" w:styleId="Superscript">
    <w:name w:val="Superscript"/>
    <w:basedOn w:val="DefaultParagraphFont"/>
    <w:rsid w:val="007336AD"/>
    <w:rPr>
      <w:sz w:val="16"/>
      <w:vertAlign w:val="superscript"/>
    </w:rPr>
  </w:style>
  <w:style w:type="character" w:customStyle="1" w:styleId="Symbols">
    <w:name w:val="Symbols"/>
    <w:basedOn w:val="DefaultParagraphFont"/>
    <w:rsid w:val="007336AD"/>
    <w:rPr>
      <w:rFonts w:ascii="Symbol" w:hAnsi="Symbol"/>
    </w:rPr>
  </w:style>
  <w:style w:type="character" w:customStyle="1" w:styleId="MenuOptions">
    <w:name w:val="Menu Options"/>
    <w:basedOn w:val="DefaultParagraphFont"/>
    <w:rsid w:val="007336AD"/>
    <w:rPr>
      <w:rFonts w:ascii="Arial Narrow" w:hAnsi="Arial Narrow"/>
      <w:smallCaps/>
    </w:rPr>
  </w:style>
  <w:style w:type="character" w:customStyle="1" w:styleId="Buttons">
    <w:name w:val="Buttons"/>
    <w:basedOn w:val="DefaultParagraphFont"/>
    <w:rsid w:val="007336AD"/>
    <w:rPr>
      <w:b/>
    </w:rPr>
  </w:style>
  <w:style w:type="character" w:customStyle="1" w:styleId="Underlined">
    <w:name w:val="Underlined"/>
    <w:basedOn w:val="DefaultParagraphFont"/>
    <w:rsid w:val="007336AD"/>
    <w:rPr>
      <w:u w:val="single"/>
    </w:rPr>
  </w:style>
  <w:style w:type="paragraph" w:customStyle="1" w:styleId="TableBodyTextRight">
    <w:name w:val="Table Body Text Right"/>
    <w:basedOn w:val="TableBodyText"/>
    <w:rsid w:val="007336AD"/>
    <w:pPr>
      <w:widowControl w:val="0"/>
      <w:autoSpaceDE w:val="0"/>
      <w:autoSpaceDN w:val="0"/>
      <w:adjustRightInd w:val="0"/>
      <w:jc w:val="right"/>
    </w:pPr>
    <w:rPr>
      <w:rFonts w:cs="Arial"/>
      <w:szCs w:val="18"/>
    </w:rPr>
  </w:style>
  <w:style w:type="paragraph" w:customStyle="1" w:styleId="CopyrightText">
    <w:name w:val="Copyright Text"/>
    <w:basedOn w:val="BodyText"/>
    <w:rsid w:val="007336AD"/>
    <w:rPr>
      <w:sz w:val="18"/>
    </w:rPr>
  </w:style>
  <w:style w:type="paragraph" w:customStyle="1" w:styleId="BodySmallRight">
    <w:name w:val="Body Small Right"/>
    <w:basedOn w:val="BodyTextRight"/>
    <w:rsid w:val="007336AD"/>
    <w:rPr>
      <w:sz w:val="18"/>
      <w:szCs w:val="18"/>
    </w:rPr>
  </w:style>
  <w:style w:type="paragraph" w:customStyle="1" w:styleId="MarginEdition">
    <w:name w:val="Margin Edition"/>
    <w:basedOn w:val="MarginNote"/>
    <w:rsid w:val="007336AD"/>
    <w:pPr>
      <w:spacing w:before="0" w:after="0"/>
    </w:pPr>
    <w:rPr>
      <w:rFonts w:ascii="Times New Roman" w:hAnsi="Times New Roman"/>
      <w:color w:val="999999"/>
    </w:rPr>
  </w:style>
  <w:style w:type="paragraph" w:customStyle="1" w:styleId="Spacer">
    <w:name w:val="Spacer"/>
    <w:basedOn w:val="Normal"/>
    <w:rsid w:val="007336AD"/>
    <w:rPr>
      <w:sz w:val="2"/>
      <w:szCs w:val="2"/>
    </w:rPr>
  </w:style>
  <w:style w:type="character" w:customStyle="1" w:styleId="Small">
    <w:name w:val="Small"/>
    <w:basedOn w:val="DefaultParagraphFont"/>
    <w:rsid w:val="007336AD"/>
    <w:rPr>
      <w:sz w:val="16"/>
    </w:rPr>
  </w:style>
  <w:style w:type="paragraph" w:customStyle="1" w:styleId="WideTable">
    <w:name w:val="Wide Table"/>
    <w:basedOn w:val="Normal"/>
    <w:rsid w:val="007336AD"/>
    <w:pPr>
      <w:ind w:left="-1418"/>
    </w:pPr>
    <w:rPr>
      <w:sz w:val="2"/>
      <w:szCs w:val="2"/>
    </w:rPr>
  </w:style>
  <w:style w:type="character" w:styleId="PageNumber">
    <w:name w:val="page number"/>
    <w:basedOn w:val="DefaultParagraphFont"/>
    <w:rsid w:val="007336AD"/>
  </w:style>
  <w:style w:type="paragraph" w:styleId="Quote">
    <w:name w:val="Quote"/>
    <w:basedOn w:val="Heading1"/>
    <w:link w:val="QuoteChar"/>
    <w:qFormat/>
    <w:rsid w:val="007336AD"/>
    <w:rPr>
      <w:b w:val="0"/>
      <w:sz w:val="72"/>
      <w:szCs w:val="72"/>
      <w:lang w:val="en-NZ"/>
    </w:rPr>
  </w:style>
  <w:style w:type="character" w:customStyle="1" w:styleId="QuoteChar">
    <w:name w:val="Quote Char"/>
    <w:basedOn w:val="DefaultParagraphFont"/>
    <w:link w:val="Quote"/>
    <w:rsid w:val="00733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6AD"/>
    <w:pPr>
      <w:pageBreakBefore/>
    </w:pPr>
  </w:style>
  <w:style w:type="paragraph" w:customStyle="1" w:styleId="Border">
    <w:name w:val="Border"/>
    <w:basedOn w:val="Normal"/>
    <w:qFormat/>
    <w:rsid w:val="00733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6AD"/>
    <w:rPr>
      <w:b/>
      <w:bCs/>
      <w:i/>
      <w:iCs/>
      <w:color w:val="auto"/>
    </w:rPr>
  </w:style>
  <w:style w:type="paragraph" w:styleId="IntenseQuote">
    <w:name w:val="Intense Quote"/>
    <w:basedOn w:val="Normal"/>
    <w:next w:val="Normal"/>
    <w:link w:val="IntenseQuoteChar"/>
    <w:uiPriority w:val="30"/>
    <w:qFormat/>
    <w:rsid w:val="00733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6AD"/>
    <w:rPr>
      <w:smallCaps/>
      <w:color w:val="auto"/>
      <w:u w:val="single"/>
    </w:rPr>
  </w:style>
  <w:style w:type="character" w:styleId="IntenseReference">
    <w:name w:val="Intense Reference"/>
    <w:basedOn w:val="DefaultParagraphFont"/>
    <w:uiPriority w:val="32"/>
    <w:qFormat/>
    <w:rsid w:val="007336AD"/>
    <w:rPr>
      <w:b/>
      <w:bCs/>
      <w:smallCaps/>
      <w:color w:val="auto"/>
      <w:spacing w:val="5"/>
      <w:u w:val="single"/>
    </w:rPr>
  </w:style>
  <w:style w:type="paragraph" w:customStyle="1" w:styleId="2ColumnHeading">
    <w:name w:val="2Column Heading"/>
    <w:basedOn w:val="BodyText"/>
    <w:qFormat/>
    <w:rsid w:val="007336AD"/>
    <w:pPr>
      <w:spacing w:after="60"/>
      <w:ind w:left="-2268"/>
    </w:pPr>
    <w:rPr>
      <w:b/>
    </w:rPr>
  </w:style>
  <w:style w:type="paragraph" w:customStyle="1" w:styleId="Heading1TOC">
    <w:name w:val="Heading1 TOC"/>
    <w:basedOn w:val="Normal"/>
    <w:qFormat/>
    <w:rsid w:val="007336AD"/>
    <w:pPr>
      <w:spacing w:before="240" w:after="120"/>
    </w:pPr>
    <w:rPr>
      <w:rFonts w:ascii="Times New Roman" w:hAnsi="Times New Roman"/>
      <w:b/>
      <w:sz w:val="32"/>
    </w:rPr>
  </w:style>
  <w:style w:type="paragraph" w:customStyle="1" w:styleId="Heading2TOC">
    <w:name w:val="Heading2 TOC"/>
    <w:basedOn w:val="Normal"/>
    <w:qFormat/>
    <w:rsid w:val="007336AD"/>
    <w:pPr>
      <w:spacing w:before="240" w:after="60"/>
    </w:pPr>
    <w:rPr>
      <w:rFonts w:ascii="Times New Roman" w:hAnsi="Times New Roman"/>
      <w:b/>
      <w:sz w:val="28"/>
    </w:rPr>
  </w:style>
  <w:style w:type="character" w:customStyle="1" w:styleId="Underline">
    <w:name w:val="Underline"/>
    <w:basedOn w:val="DefaultParagraphFont"/>
    <w:qFormat/>
    <w:rsid w:val="007336AD"/>
    <w:rPr>
      <w:u w:val="single"/>
    </w:rPr>
  </w:style>
  <w:style w:type="paragraph" w:styleId="BalloonText">
    <w:name w:val="Balloon Text"/>
    <w:basedOn w:val="Normal"/>
    <w:link w:val="BalloonTextChar"/>
    <w:rsid w:val="007336AD"/>
    <w:rPr>
      <w:rFonts w:ascii="Tahoma" w:hAnsi="Tahoma" w:cs="Tahoma"/>
      <w:sz w:val="16"/>
      <w:szCs w:val="16"/>
    </w:rPr>
  </w:style>
  <w:style w:type="character" w:customStyle="1" w:styleId="BalloonTextChar">
    <w:name w:val="Balloon Text Char"/>
    <w:basedOn w:val="DefaultParagraphFont"/>
    <w:link w:val="BalloonText"/>
    <w:rsid w:val="00733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6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6AD"/>
    <w:rPr>
      <w:b/>
      <w:color w:val="660033"/>
      <w:spacing w:val="0"/>
    </w:rPr>
  </w:style>
  <w:style w:type="paragraph" w:customStyle="1" w:styleId="Nameditemlist">
    <w:name w:val="Named item list"/>
    <w:basedOn w:val="BodyText"/>
    <w:qFormat/>
    <w:rsid w:val="007336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6098</Characters>
  <Application>Microsoft Office Word</Application>
  <DocSecurity>0</DocSecurity>
  <Lines>239</Lines>
  <Paragraphs>121</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BSBDES202A Evaluate the nature of design in a specific industry context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2012-10-05T16:21:00Z</dcterms:created>
  <dcterms:modified xsi:type="dcterms:W3CDTF">2012-10-05T16:21:00Z</dcterms:modified>
</cp:coreProperties>
</file>