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A81" w:rsidP="00923A81">
      <w:pPr>
        <w:pStyle w:val="Title"/>
      </w:pPr>
      <w:r>
        <w:fldChar w:fldCharType="begin"/>
      </w:r>
      <w:r>
        <w:instrText xml:space="preserve"> TITLE   \* MERGEFORMAT </w:instrText>
      </w:r>
      <w:r>
        <w:fldChar w:fldCharType="separate"/>
      </w:r>
      <w:r>
        <w:t>BSBCUS401A Coordinate implementation of customer service strategies</w:t>
      </w:r>
      <w:r>
        <w:fldChar w:fldCharType="end"/>
      </w:r>
    </w:p>
    <w:p w:rsidR="00923A81" w:rsidP="00923A81">
      <w:pPr>
        <w:pStyle w:val="Version"/>
        <w:sectPr w:rsidSect="00305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746" w:rsidP="00305746">
      <w:pPr>
        <w:pStyle w:val="SuperHeading"/>
      </w:pPr>
      <w:r w:rsidRPr="00305746">
        <w:t>BSBCUS401A Coordinate implementation of customer service strategies</w:t>
      </w:r>
    </w:p>
    <w:p w:rsidR="00000000" w:rsidRPr="00305746" w:rsidP="00305746">
      <w:pPr>
        <w:pStyle w:val="Heading1"/>
      </w:pPr>
      <w:bookmarkStart w:id="1" w:name="O_63351"/>
      <w:bookmarkEnd w:id="1"/>
      <w:r w:rsidRPr="00305746">
        <w:t>Modification History</w:t>
      </w:r>
    </w:p>
    <w:p w:rsidR="00000000" w:rsidRPr="00305746" w:rsidP="00305746">
      <w:pPr>
        <w:pStyle w:val="BodyText"/>
      </w:pPr>
      <w:r w:rsidRPr="00305746">
        <w:t>Not applicable.</w:t>
      </w:r>
    </w:p>
    <w:p w:rsidR="00000000" w:rsidRPr="00305746" w:rsidP="00305746">
      <w:pPr>
        <w:pStyle w:val="AllowPageBreak"/>
      </w:pPr>
    </w:p>
    <w:p w:rsidR="00000000" w:rsidRPr="00305746" w:rsidP="00305746">
      <w:pPr>
        <w:pStyle w:val="Heading1"/>
      </w:pPr>
      <w:bookmarkStart w:id="2" w:name="O_63352"/>
      <w:bookmarkEnd w:id="2"/>
      <w:r w:rsidRPr="00305746">
        <w:t>Unit Descriptor</w:t>
      </w:r>
    </w:p>
    <w:tbl>
      <w:tblPr>
        <w:tblW w:w="0" w:type="auto"/>
        <w:tblLayout w:type="fixed"/>
        <w:tblCellMar>
          <w:left w:w="62" w:type="dxa"/>
          <w:right w:w="62" w:type="dxa"/>
        </w:tblCellMar>
        <w:tblLook w:val="0000"/>
      </w:tblPr>
      <w:tblGrid>
        <w:gridCol w:w="2667"/>
        <w:gridCol w:w="5855"/>
      </w:tblGrid>
      <w:tr w:rsidTr="00923A8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 xml:space="preserve">This unit describes the performance outcomes, skills and knowledge required to advise </w:t>
            </w:r>
            <w:r w:rsidRPr="00305746">
              <w:t>on, carry out and evaluate customer service strategies, including the design of improvement strategies based on feedback.</w:t>
            </w:r>
          </w:p>
          <w:p w:rsidR="00000000" w:rsidRPr="00305746" w:rsidP="00305746">
            <w:pPr>
              <w:pStyle w:val="BodyText"/>
            </w:pPr>
            <w:r w:rsidRPr="00305746">
              <w:t>No licensing, legislative, regulatory or certification requirements apply to this unit at the time of endorsement.</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3" w:name="O_63353"/>
      <w:bookmarkEnd w:id="3"/>
      <w:r w:rsidRPr="00305746">
        <w:t>Application of the Unit</w:t>
      </w:r>
    </w:p>
    <w:tbl>
      <w:tblPr>
        <w:tblW w:w="0" w:type="auto"/>
        <w:tblLayout w:type="fixed"/>
        <w:tblCellMar>
          <w:left w:w="62" w:type="dxa"/>
          <w:right w:w="62" w:type="dxa"/>
        </w:tblCellMar>
        <w:tblLook w:val="0000"/>
      </w:tblPr>
      <w:tblGrid>
        <w:gridCol w:w="2754"/>
        <w:gridCol w:w="5768"/>
      </w:tblGrid>
      <w:tr w:rsidTr="00923A8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This unit applies to individuals with a broad knowledge of customer service strategies who contribute well developed skills in addressing customer needs and problems. They may have responsibility to provide g</w:t>
            </w:r>
            <w:r w:rsidRPr="00305746">
              <w:t>uidance or to delegate aspects of these tasks to others.</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4" w:name="O_63354"/>
      <w:bookmarkEnd w:id="4"/>
      <w:r w:rsidRPr="00305746">
        <w:t>Licensing/Regulatory Information</w:t>
      </w:r>
    </w:p>
    <w:p w:rsidR="00000000" w:rsidRPr="00305746" w:rsidP="00305746">
      <w:pPr>
        <w:pStyle w:val="BodyText"/>
      </w:pPr>
      <w:r w:rsidRPr="00305746">
        <w:t>Not applicable.</w:t>
      </w:r>
    </w:p>
    <w:p w:rsidR="00000000" w:rsidRPr="00305746" w:rsidP="00305746">
      <w:pPr>
        <w:pStyle w:val="AllowPageBreak"/>
      </w:pPr>
    </w:p>
    <w:p w:rsidR="00000000" w:rsidRPr="00305746" w:rsidP="00305746">
      <w:pPr>
        <w:pStyle w:val="Heading1"/>
      </w:pPr>
      <w:bookmarkStart w:id="5" w:name="O_63356"/>
      <w:bookmarkEnd w:id="5"/>
      <w:r w:rsidRPr="00305746">
        <w:t>Pre-Requisites</w:t>
      </w:r>
    </w:p>
    <w:tbl>
      <w:tblPr>
        <w:tblW w:w="0" w:type="auto"/>
        <w:tblLayout w:type="fixed"/>
        <w:tblCellMar>
          <w:left w:w="62" w:type="dxa"/>
          <w:right w:w="62" w:type="dxa"/>
        </w:tblCellMar>
        <w:tblLook w:val="0000"/>
      </w:tblPr>
      <w:tblGrid>
        <w:gridCol w:w="2775"/>
        <w:gridCol w:w="1295"/>
        <w:gridCol w:w="4452"/>
      </w:tblGrid>
      <w:tr w:rsidTr="00923A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p>
        </w:tc>
      </w:tr>
      <w:tr w:rsidTr="00923A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p>
        </w:tc>
      </w:tr>
      <w:tr w:rsidTr="00923A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6" w:name="O_63355"/>
      <w:bookmarkEnd w:id="6"/>
      <w:r w:rsidRPr="00305746">
        <w:t>Employability Skills Information</w:t>
      </w:r>
    </w:p>
    <w:tbl>
      <w:tblPr>
        <w:tblW w:w="0" w:type="auto"/>
        <w:tblLayout w:type="fixed"/>
        <w:tblCellMar>
          <w:left w:w="62" w:type="dxa"/>
          <w:right w:w="62" w:type="dxa"/>
        </w:tblCellMar>
        <w:tblLook w:val="0000"/>
      </w:tblPr>
      <w:tblGrid>
        <w:gridCol w:w="2802"/>
        <w:gridCol w:w="5720"/>
      </w:tblGrid>
      <w:tr w:rsidTr="00923A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This unit contains employability skills.</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7" w:name="O_63357"/>
      <w:bookmarkEnd w:id="7"/>
      <w:r w:rsidRPr="00305746">
        <w:t>Elements and Performance Criteria Pre-Content</w:t>
      </w:r>
    </w:p>
    <w:tbl>
      <w:tblPr>
        <w:tblW w:w="0" w:type="auto"/>
        <w:tblLayout w:type="fixed"/>
        <w:tblCellMar>
          <w:left w:w="62" w:type="dxa"/>
          <w:right w:w="62" w:type="dxa"/>
        </w:tblCellMar>
        <w:tblLook w:val="0000"/>
      </w:tblPr>
      <w:tblGrid>
        <w:gridCol w:w="2600"/>
        <w:gridCol w:w="5922"/>
      </w:tblGrid>
      <w:tr w:rsidTr="00923A8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Performance criteria describe the performance needed to demonstrate achievement of the element. Where bold italicised text is used, further information is detailed in the required skills and knowledge section and the range statement. Assessment of performa</w:t>
            </w:r>
            <w:r w:rsidRPr="00305746">
              <w:t>nce is to be consistent with the evidence guide.</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8" w:name="O_63358"/>
      <w:bookmarkEnd w:id="8"/>
      <w:r w:rsidRPr="00305746">
        <w:t>Elements and Performance Criteria</w:t>
      </w:r>
    </w:p>
    <w:tbl>
      <w:tblPr>
        <w:tblW w:w="0" w:type="auto"/>
        <w:tblLayout w:type="fixed"/>
        <w:tblCellMar>
          <w:left w:w="62" w:type="dxa"/>
          <w:right w:w="62" w:type="dxa"/>
        </w:tblCellMar>
        <w:tblLook w:val="0000"/>
      </w:tblPr>
      <w:tblGrid>
        <w:gridCol w:w="2600"/>
        <w:gridCol w:w="5922"/>
      </w:tblGrid>
      <w:tr w:rsidTr="00923A81">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PERFORMANCE CRITERIA</w:t>
            </w:r>
          </w:p>
        </w:tc>
      </w:tr>
      <w:tr w:rsidTr="00923A8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List"/>
              <w:rPr>
                <w:lang w:val="en-NZ"/>
              </w:rPr>
            </w:pPr>
            <w:r w:rsidRPr="00305746">
              <w:t>1.</w:t>
            </w:r>
            <w:r w:rsidRPr="00305746">
              <w:tab/>
              <w:t>Advise on customer service needs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2"/>
            </w:pPr>
            <w:r w:rsidRPr="00305746">
              <w:t>1.1.</w:t>
            </w:r>
            <w:r w:rsidRPr="00305746">
              <w:tab/>
              <w:t xml:space="preserve">Clarify and accurately assess </w:t>
            </w:r>
            <w:r w:rsidRPr="00305746">
              <w:rPr>
                <w:rStyle w:val="BoldandItalics"/>
              </w:rPr>
              <w:t>customer needs</w:t>
            </w:r>
            <w:r w:rsidRPr="00305746">
              <w:t xml:space="preserve"> using appropriate </w:t>
            </w:r>
            <w:r w:rsidRPr="00305746">
              <w:rPr>
                <w:rStyle w:val="BoldandItalics"/>
              </w:rPr>
              <w:t>communication techniques</w:t>
            </w:r>
          </w:p>
          <w:p w:rsidR="00000000" w:rsidRPr="00305746" w:rsidP="00305746">
            <w:pPr>
              <w:pStyle w:val="List2"/>
            </w:pPr>
            <w:r w:rsidRPr="00305746">
              <w:t>1.2.</w:t>
            </w:r>
            <w:r w:rsidRPr="00305746">
              <w:tab/>
              <w:t xml:space="preserve">Diagnose problems matching service delivery to </w:t>
            </w:r>
            <w:r w:rsidRPr="00305746">
              <w:rPr>
                <w:rStyle w:val="BoldandItalics"/>
              </w:rPr>
              <w:t>customers</w:t>
            </w:r>
            <w:r w:rsidRPr="00305746">
              <w:t xml:space="preserve"> and develop options for improved service within </w:t>
            </w:r>
            <w:r w:rsidRPr="00305746">
              <w:rPr>
                <w:rStyle w:val="BoldandItalics"/>
              </w:rPr>
              <w:t>organisational requirements</w:t>
            </w:r>
          </w:p>
          <w:p w:rsidR="00000000" w:rsidRPr="00305746" w:rsidP="00305746">
            <w:pPr>
              <w:pStyle w:val="List2"/>
            </w:pPr>
            <w:r w:rsidRPr="00305746">
              <w:t>1.3.</w:t>
            </w:r>
            <w:r w:rsidRPr="00305746">
              <w:tab/>
              <w:t xml:space="preserve">Provide relevant and constructive advice to promote the improvement of customer service </w:t>
            </w:r>
            <w:r w:rsidRPr="00305746">
              <w:t>delivery</w:t>
            </w:r>
          </w:p>
          <w:p w:rsidR="00000000" w:rsidP="00305746">
            <w:pPr>
              <w:pStyle w:val="List2"/>
              <w:rPr>
                <w:lang w:val="en-NZ"/>
              </w:rPr>
            </w:pPr>
            <w:r w:rsidRPr="00305746">
              <w:t>1.4.</w:t>
            </w:r>
            <w:r w:rsidRPr="00305746">
              <w:tab/>
              <w:t xml:space="preserve">Use </w:t>
            </w:r>
            <w:r w:rsidRPr="00305746">
              <w:rPr>
                <w:rStyle w:val="BoldandItalics"/>
              </w:rPr>
              <w:t>business technology</w:t>
            </w:r>
            <w:r w:rsidRPr="00305746">
              <w:t xml:space="preserve"> and/or </w:t>
            </w:r>
            <w:r w:rsidRPr="00305746">
              <w:rPr>
                <w:rStyle w:val="BoldandItalics"/>
              </w:rPr>
              <w:t>online services</w:t>
            </w:r>
            <w:r w:rsidRPr="00305746">
              <w:t xml:space="preserve"> to structure and present information on customer service needs</w:t>
            </w:r>
          </w:p>
        </w:tc>
      </w:tr>
      <w:tr w:rsidTr="00923A8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List"/>
              <w:rPr>
                <w:lang w:val="en-NZ"/>
              </w:rPr>
            </w:pPr>
            <w:r w:rsidRPr="00305746">
              <w:t>2.</w:t>
            </w:r>
            <w:r w:rsidRPr="00305746">
              <w:tab/>
              <w:t>Support implementation of customer service strategies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2"/>
            </w:pPr>
            <w:r w:rsidRPr="00305746">
              <w:t>2.1.</w:t>
            </w:r>
            <w:r w:rsidRPr="00305746">
              <w:tab/>
              <w:t xml:space="preserve">Ensure customer service strategies and opportunities are promoted to </w:t>
            </w:r>
            <w:r w:rsidRPr="00305746">
              <w:rPr>
                <w:rStyle w:val="BoldandItalics"/>
              </w:rPr>
              <w:t>designated individuals and groups</w:t>
            </w:r>
          </w:p>
          <w:p w:rsidR="00000000" w:rsidRPr="00305746" w:rsidP="00305746">
            <w:pPr>
              <w:pStyle w:val="List2"/>
            </w:pPr>
            <w:r w:rsidRPr="00305746">
              <w:t>2.2.</w:t>
            </w:r>
            <w:r w:rsidRPr="00305746">
              <w:tab/>
              <w:t>Identify and allocate available budget resources to fulfil customer service objectives</w:t>
            </w:r>
          </w:p>
          <w:p w:rsidR="00000000" w:rsidRPr="00305746" w:rsidP="00305746">
            <w:pPr>
              <w:pStyle w:val="List2"/>
            </w:pPr>
            <w:r w:rsidRPr="00305746">
              <w:t>2.3.</w:t>
            </w:r>
            <w:r w:rsidRPr="00305746">
              <w:tab/>
              <w:t xml:space="preserve">Promptly action </w:t>
            </w:r>
            <w:r w:rsidRPr="00305746">
              <w:rPr>
                <w:rStyle w:val="BoldandItalics"/>
              </w:rPr>
              <w:t>procedures to resolve customer difficulties</w:t>
            </w:r>
            <w:r w:rsidRPr="00305746">
              <w:t xml:space="preserve"> and </w:t>
            </w:r>
            <w:r w:rsidRPr="00305746">
              <w:rPr>
                <w:rStyle w:val="BoldandItalics"/>
              </w:rPr>
              <w:t>complaints</w:t>
            </w:r>
            <w:r w:rsidRPr="00305746">
              <w:t xml:space="preserve"> within organisational requirements</w:t>
            </w:r>
          </w:p>
          <w:p w:rsidR="00000000" w:rsidP="00305746">
            <w:pPr>
              <w:pStyle w:val="List2"/>
              <w:rPr>
                <w:lang w:val="en-NZ"/>
              </w:rPr>
            </w:pPr>
            <w:r w:rsidRPr="00305746">
              <w:t>2.4.</w:t>
            </w:r>
            <w:r w:rsidRPr="00305746">
              <w:tab/>
              <w:t>Ensure tha</w:t>
            </w:r>
            <w:r w:rsidRPr="00305746">
              <w:t xml:space="preserve">t decisions to implement </w:t>
            </w:r>
            <w:r w:rsidRPr="00305746">
              <w:rPr>
                <w:rStyle w:val="BoldandItalics"/>
              </w:rPr>
              <w:t>strategies</w:t>
            </w:r>
            <w:r w:rsidRPr="00305746">
              <w:t xml:space="preserve"> are taken in consultation with designated individuals and groups</w:t>
            </w:r>
          </w:p>
        </w:tc>
      </w:tr>
      <w:tr w:rsidTr="00923A8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List"/>
              <w:rPr>
                <w:lang w:val="en-NZ"/>
              </w:rPr>
            </w:pPr>
            <w:r w:rsidRPr="00305746">
              <w:t>3.</w:t>
            </w:r>
            <w:r w:rsidRPr="00305746">
              <w:tab/>
              <w:t>Evaluate and report on customer service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2"/>
            </w:pPr>
            <w:r w:rsidRPr="00305746">
              <w:t>3.1.</w:t>
            </w:r>
            <w:r w:rsidRPr="00305746">
              <w:tab/>
              <w:t>Review client satisfaction with service delivery using verifiable data in accordance with organisational r</w:t>
            </w:r>
            <w:r w:rsidRPr="00305746">
              <w:t>equirements</w:t>
            </w:r>
          </w:p>
          <w:p w:rsidR="00000000" w:rsidRPr="00305746" w:rsidP="00305746">
            <w:pPr>
              <w:pStyle w:val="List2"/>
            </w:pPr>
            <w:r w:rsidRPr="00305746">
              <w:t>3.2.</w:t>
            </w:r>
            <w:r w:rsidRPr="00305746">
              <w:tab/>
              <w:t>Identify and report changes necessary to maintain service standards to designated individuals and groups</w:t>
            </w:r>
          </w:p>
          <w:p w:rsidR="00000000" w:rsidRPr="00305746" w:rsidP="00305746">
            <w:pPr>
              <w:pStyle w:val="List2"/>
            </w:pPr>
            <w:r w:rsidRPr="00305746">
              <w:t>3.3.</w:t>
            </w:r>
            <w:r w:rsidRPr="00305746">
              <w:tab/>
            </w:r>
            <w:r w:rsidRPr="00305746">
              <w:t>Prepare conclusions and recommendations from verifiable evidence and provide constructive advice on future directions of client service strategies</w:t>
            </w:r>
          </w:p>
          <w:p w:rsidR="00000000" w:rsidRPr="00305746" w:rsidP="00305746">
            <w:pPr>
              <w:pStyle w:val="List2"/>
            </w:pPr>
            <w:r w:rsidRPr="00305746">
              <w:t>3.4.</w:t>
            </w:r>
            <w:r w:rsidRPr="00305746">
              <w:tab/>
              <w:t>Maintain systems, records and reporting procedures to compare changes in customer satisfaction</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9" w:name="O_63359"/>
      <w:bookmarkEnd w:id="9"/>
      <w:r w:rsidRPr="00305746">
        <w:t>Required Skills and Knowledge</w:t>
      </w:r>
    </w:p>
    <w:tbl>
      <w:tblPr>
        <w:tblW w:w="0" w:type="auto"/>
        <w:tblLayout w:type="fixed"/>
        <w:tblCellMar>
          <w:left w:w="62" w:type="dxa"/>
          <w:right w:w="62" w:type="dxa"/>
        </w:tblCellMar>
        <w:tblLook w:val="0000"/>
      </w:tblPr>
      <w:tblGrid>
        <w:gridCol w:w="8522"/>
      </w:tblGrid>
      <w:tr w:rsidTr="00923A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REQUIRED SKILLS AND KNOWLEDGE</w:t>
            </w:r>
          </w:p>
        </w:tc>
      </w:tr>
      <w:tr w:rsidTr="00923A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t>This section describes the skills and knowledge required for this unit.</w:t>
            </w:r>
          </w:p>
        </w:tc>
      </w:tr>
      <w:tr w:rsidTr="00923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Required skills</w:t>
            </w:r>
          </w:p>
        </w:tc>
      </w:tr>
      <w:tr w:rsidTr="00923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 xml:space="preserve">literacy skills to read a variety of texts, to prepare general information and papers, </w:t>
            </w:r>
            <w:r w:rsidRPr="00305746">
              <w:t>and to write formal and informal letters according to target audience</w:t>
            </w:r>
          </w:p>
          <w:p w:rsidR="00000000" w:rsidRPr="00305746" w:rsidP="00305746">
            <w:pPr>
              <w:pStyle w:val="ListBullet"/>
            </w:pPr>
            <w:r w:rsidRPr="00305746">
              <w:t>planning skills to develop implementation schedules</w:t>
            </w:r>
          </w:p>
          <w:p w:rsidR="00000000" w:rsidP="00305746">
            <w:pPr>
              <w:pStyle w:val="ListBullet"/>
              <w:rPr>
                <w:lang w:val="en-NZ"/>
              </w:rPr>
            </w:pPr>
            <w:r w:rsidRPr="00305746">
              <w:t>problem-solving skills to diagnose organisational problems relating to customer services.</w:t>
            </w:r>
          </w:p>
        </w:tc>
      </w:tr>
      <w:tr w:rsidTr="00923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Required knowledge</w:t>
            </w:r>
          </w:p>
        </w:tc>
      </w:tr>
      <w:tr w:rsidTr="00923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key provisions of rele</w:t>
            </w:r>
            <w:r w:rsidRPr="00305746">
              <w:t>vant legislation from all levels of government that may affect aspects of business operations, such as:</w:t>
            </w:r>
          </w:p>
          <w:p w:rsidR="00000000" w:rsidRPr="00305746" w:rsidP="00305746">
            <w:pPr>
              <w:pStyle w:val="ListBullet2"/>
            </w:pPr>
            <w:r w:rsidRPr="00305746">
              <w:t>anti-discrimination legislation</w:t>
            </w:r>
          </w:p>
          <w:p w:rsidR="00000000" w:rsidRPr="00305746" w:rsidP="00305746">
            <w:pPr>
              <w:pStyle w:val="ListBullet2"/>
            </w:pPr>
            <w:r w:rsidRPr="00305746">
              <w:t>ethical principles</w:t>
            </w:r>
          </w:p>
          <w:p w:rsidR="00000000" w:rsidRPr="00305746" w:rsidP="00305746">
            <w:pPr>
              <w:pStyle w:val="ListBullet2"/>
            </w:pPr>
            <w:r w:rsidRPr="00305746">
              <w:t>codes of practice</w:t>
            </w:r>
          </w:p>
          <w:p w:rsidR="00000000" w:rsidRPr="00305746" w:rsidP="00305746">
            <w:pPr>
              <w:pStyle w:val="ListBullet2"/>
            </w:pPr>
            <w:r w:rsidRPr="00305746">
              <w:t>privacy laws</w:t>
            </w:r>
          </w:p>
          <w:p w:rsidR="00000000" w:rsidRPr="00305746" w:rsidP="00305746">
            <w:pPr>
              <w:pStyle w:val="ListBullet2"/>
            </w:pPr>
            <w:r w:rsidRPr="00305746">
              <w:t>environmental issues</w:t>
            </w:r>
          </w:p>
          <w:p w:rsidR="00000000" w:rsidRPr="00305746" w:rsidP="00305746">
            <w:pPr>
              <w:pStyle w:val="ListBullet2"/>
            </w:pPr>
            <w:r w:rsidRPr="00305746">
              <w:t>occupational health and safety (OHS)</w:t>
            </w:r>
          </w:p>
          <w:p w:rsidR="00000000" w:rsidRPr="00305746" w:rsidP="00305746">
            <w:pPr>
              <w:pStyle w:val="ListBullet"/>
            </w:pPr>
            <w:r w:rsidRPr="00305746">
              <w:t>principles of customer service</w:t>
            </w:r>
          </w:p>
          <w:p w:rsidR="00000000" w:rsidRPr="00305746" w:rsidP="00305746">
            <w:pPr>
              <w:pStyle w:val="ListBullet"/>
            </w:pPr>
            <w:r w:rsidRPr="00305746">
              <w:t>organisational business structure, products and services</w:t>
            </w:r>
          </w:p>
          <w:p w:rsidR="00000000" w:rsidRPr="00305746" w:rsidP="00305746">
            <w:pPr>
              <w:pStyle w:val="ListBullet"/>
            </w:pPr>
            <w:r w:rsidRPr="00305746">
              <w:t>product and service standards and best practice models.</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10" w:name="O_63360"/>
      <w:bookmarkEnd w:id="10"/>
      <w:r w:rsidRPr="00305746">
        <w:t>Evidence Guide</w:t>
      </w:r>
    </w:p>
    <w:tbl>
      <w:tblPr>
        <w:tblW w:w="9570" w:type="dxa"/>
        <w:tblLayout w:type="fixed"/>
        <w:tblCellMar>
          <w:left w:w="62" w:type="dxa"/>
          <w:right w:w="62" w:type="dxa"/>
        </w:tblCellMar>
        <w:tblLook w:val="0000"/>
      </w:tblPr>
      <w:tblGrid>
        <w:gridCol w:w="3908"/>
        <w:gridCol w:w="5662"/>
      </w:tblGrid>
      <w:tr w:rsidTr="00923A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EVIDENCE GUIDE</w:t>
            </w:r>
          </w:p>
        </w:tc>
      </w:tr>
      <w:tr w:rsidTr="00923A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t>The Evidence Guide provides advice on assessment and must be read in conjunction with the performance criteria, required skills and knowledge, range statement and the Assessment Guidelines for the Training Package.</w:t>
            </w:r>
          </w:p>
        </w:tc>
      </w:tr>
      <w:tr w:rsidTr="00923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p>
        </w:tc>
      </w:tr>
      <w:tr w:rsidTr="00923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Evidence of the following is essential:</w:t>
            </w:r>
          </w:p>
          <w:p w:rsidR="00000000" w:rsidRPr="00305746" w:rsidP="00305746">
            <w:pPr>
              <w:pStyle w:val="ListBullet"/>
            </w:pPr>
            <w:r w:rsidRPr="00305746">
              <w:t>identifying needs and priorities of the organisation in delivering services to customers</w:t>
            </w:r>
          </w:p>
          <w:p w:rsidR="00000000" w:rsidRPr="00305746" w:rsidP="00305746">
            <w:pPr>
              <w:pStyle w:val="ListBullet"/>
            </w:pPr>
            <w:r w:rsidRPr="00305746">
              <w:t>responding to and reporting on customer feedback</w:t>
            </w:r>
          </w:p>
          <w:p w:rsidR="00000000" w:rsidRPr="00305746" w:rsidP="00305746">
            <w:pPr>
              <w:pStyle w:val="ListBullet"/>
            </w:pPr>
            <w:r w:rsidRPr="00305746">
              <w:t>designing strategies to improve delivery of products and services</w:t>
            </w:r>
          </w:p>
          <w:p w:rsidR="00000000" w:rsidP="00305746">
            <w:pPr>
              <w:pStyle w:val="ListBullet"/>
              <w:rPr>
                <w:lang w:val="en-NZ"/>
              </w:rPr>
            </w:pPr>
            <w:r w:rsidRPr="00305746">
              <w:t>knowledge of the principles of customer service.</w:t>
            </w:r>
          </w:p>
        </w:tc>
      </w:tr>
      <w:tr w:rsidTr="00923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Assessment must ensure:</w:t>
            </w:r>
          </w:p>
          <w:p w:rsidR="00000000" w:rsidRPr="00305746" w:rsidP="00305746">
            <w:pPr>
              <w:pStyle w:val="ListBullet"/>
            </w:pPr>
            <w:r w:rsidRPr="00305746">
              <w:t>access to an actu</w:t>
            </w:r>
            <w:r w:rsidRPr="00305746">
              <w:t>al workplace or simulated environment</w:t>
            </w:r>
          </w:p>
          <w:p w:rsidR="00000000" w:rsidRPr="00305746" w:rsidP="00305746">
            <w:pPr>
              <w:pStyle w:val="ListBullet"/>
            </w:pPr>
            <w:r w:rsidRPr="00305746">
              <w:t>access to office equipment and resources</w:t>
            </w:r>
          </w:p>
          <w:p w:rsidR="00000000" w:rsidP="00305746">
            <w:pPr>
              <w:pStyle w:val="ListBullet"/>
              <w:rPr>
                <w:lang w:val="en-NZ"/>
              </w:rPr>
            </w:pPr>
            <w:r w:rsidRPr="00305746">
              <w:t>examples of customer complaints, feedback and strategies.</w:t>
            </w:r>
          </w:p>
        </w:tc>
      </w:tr>
      <w:tr w:rsidTr="00923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A range of assessment methods should be used to assess practical skills and knowledge. The following examples are appropriate for this unit:</w:t>
            </w:r>
          </w:p>
          <w:p w:rsidR="00000000" w:rsidRPr="00305746" w:rsidP="00305746">
            <w:pPr>
              <w:pStyle w:val="ListBullet"/>
            </w:pPr>
            <w:r w:rsidRPr="00305746">
              <w:t xml:space="preserve">direct questioning combined with review of portfolios of evidence and third party workplace reports of on-the-job </w:t>
            </w:r>
            <w:r w:rsidRPr="00305746">
              <w:t>performance by the candidate</w:t>
            </w:r>
          </w:p>
          <w:p w:rsidR="00000000" w:rsidRPr="00305746" w:rsidP="00305746">
            <w:pPr>
              <w:pStyle w:val="ListBullet"/>
            </w:pPr>
            <w:r w:rsidRPr="00305746">
              <w:t>review of documentation reporting changes necessary to maintain service standards</w:t>
            </w:r>
          </w:p>
          <w:p w:rsidR="00000000" w:rsidRPr="00305746" w:rsidP="00305746">
            <w:pPr>
              <w:pStyle w:val="ListBullet"/>
            </w:pPr>
            <w:r w:rsidRPr="00305746">
              <w:t>analysis of responses to case studies and scenarios</w:t>
            </w:r>
          </w:p>
          <w:p w:rsidR="00000000" w:rsidRPr="00305746" w:rsidP="00305746">
            <w:pPr>
              <w:pStyle w:val="ListBullet"/>
            </w:pPr>
            <w:r w:rsidRPr="00305746">
              <w:t>demonstration of techniques</w:t>
            </w:r>
          </w:p>
          <w:p w:rsidR="00000000" w:rsidRPr="00305746" w:rsidP="00305746">
            <w:pPr>
              <w:pStyle w:val="ListBullet"/>
            </w:pPr>
            <w:r w:rsidRPr="00305746">
              <w:t>observation of presentations</w:t>
            </w:r>
          </w:p>
          <w:p w:rsidR="00000000" w:rsidRPr="00305746" w:rsidP="00305746">
            <w:pPr>
              <w:pStyle w:val="ListBullet"/>
            </w:pPr>
            <w:r w:rsidRPr="00305746">
              <w:t>oral or written questioning to asses</w:t>
            </w:r>
            <w:r w:rsidRPr="00305746">
              <w:t>s knowledge of customer service techniques and strategies</w:t>
            </w:r>
          </w:p>
          <w:p w:rsidR="00000000" w:rsidP="00305746">
            <w:pPr>
              <w:pStyle w:val="ListBullet"/>
              <w:rPr>
                <w:lang w:val="en-NZ"/>
              </w:rPr>
            </w:pPr>
            <w:r w:rsidRPr="00305746">
              <w:t>review of systems, records and reporting procedures to compare changes in customer satisfaction.</w:t>
            </w:r>
          </w:p>
        </w:tc>
      </w:tr>
      <w:tr w:rsidTr="00923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Holistic assessment with other units relevant to the industry se</w:t>
            </w:r>
            <w:r w:rsidRPr="00305746">
              <w:t>ctor, workplace and job role is recommended, for example:</w:t>
            </w:r>
          </w:p>
          <w:p w:rsidR="00000000" w:rsidRPr="00305746" w:rsidP="00305746">
            <w:pPr>
              <w:pStyle w:val="ListBullet"/>
            </w:pPr>
            <w:r w:rsidRPr="00305746">
              <w:t>sales units</w:t>
            </w:r>
          </w:p>
          <w:p w:rsidR="00000000" w:rsidRPr="00305746" w:rsidP="00305746">
            <w:pPr>
              <w:pStyle w:val="ListBullet"/>
            </w:pPr>
            <w:r w:rsidRPr="00305746">
              <w:t>other customer service units.</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11" w:name="O_63361"/>
      <w:bookmarkEnd w:id="11"/>
      <w:r w:rsidRPr="00305746">
        <w:t>Range Statement</w:t>
      </w:r>
    </w:p>
    <w:tbl>
      <w:tblPr>
        <w:tblW w:w="0" w:type="auto"/>
        <w:tblLayout w:type="fixed"/>
        <w:tblCellMar>
          <w:left w:w="62" w:type="dxa"/>
          <w:right w:w="62" w:type="dxa"/>
        </w:tblCellMar>
        <w:tblLook w:val="0000"/>
      </w:tblPr>
      <w:tblGrid>
        <w:gridCol w:w="3502"/>
        <w:gridCol w:w="5020"/>
      </w:tblGrid>
      <w:tr w:rsidTr="00923A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RANGE STATEMENT</w:t>
            </w:r>
          </w:p>
        </w:tc>
      </w:tr>
      <w:tr w:rsidTr="00923A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t>The range statement relates to the unit of competency as a whole. It allows for different work environments and situations that may affect performance. Bold italicised wording, if used in the performance criteria, is detailed below. Essential operating con</w:t>
            </w:r>
            <w:r w:rsidRPr="00305746">
              <w:t>ditions that may be present with training and assessment (depending on the work situation, needs of the candidate, accessibility of the item, and local industry and regional contexts) may also be included.</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Customer needs</w:t>
            </w:r>
            <w:r w:rsidRPr="00305746">
              <w:t xml:space="preserve"> may relate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accuracy of information</w:t>
            </w:r>
          </w:p>
          <w:p w:rsidR="00000000" w:rsidRPr="00305746" w:rsidP="00305746">
            <w:pPr>
              <w:pStyle w:val="ListBullet"/>
            </w:pPr>
            <w:r w:rsidRPr="00305746">
              <w:t>advice or general information</w:t>
            </w:r>
          </w:p>
          <w:p w:rsidR="00000000" w:rsidRPr="00305746" w:rsidP="00305746">
            <w:pPr>
              <w:pStyle w:val="ListBullet"/>
            </w:pPr>
            <w:r w:rsidRPr="00305746">
              <w:t>complaints</w:t>
            </w:r>
          </w:p>
          <w:p w:rsidR="00000000" w:rsidRPr="00305746" w:rsidP="00305746">
            <w:pPr>
              <w:pStyle w:val="ListBullet"/>
            </w:pPr>
            <w:r w:rsidRPr="00305746">
              <w:t>fairness/politeness</w:t>
            </w:r>
          </w:p>
          <w:p w:rsidR="00000000" w:rsidRPr="00305746" w:rsidP="00305746">
            <w:pPr>
              <w:pStyle w:val="ListBullet"/>
            </w:pPr>
            <w:r w:rsidRPr="00305746">
              <w:t>further information</w:t>
            </w:r>
          </w:p>
          <w:p w:rsidR="00000000" w:rsidRPr="00305746" w:rsidP="00305746">
            <w:pPr>
              <w:pStyle w:val="ListBullet"/>
            </w:pPr>
            <w:r w:rsidRPr="00305746">
              <w:t>making an appointment</w:t>
            </w:r>
          </w:p>
          <w:p w:rsidR="00000000" w:rsidRPr="00305746" w:rsidP="00305746">
            <w:pPr>
              <w:pStyle w:val="ListBullet"/>
            </w:pPr>
            <w:r w:rsidRPr="00305746">
              <w:t>prices/value</w:t>
            </w:r>
          </w:p>
          <w:p w:rsidR="00000000" w:rsidRPr="00305746" w:rsidP="00305746">
            <w:pPr>
              <w:pStyle w:val="ListBullet"/>
            </w:pPr>
            <w:r w:rsidRPr="00305746">
              <w:t>purchasing organisation's products and services</w:t>
            </w:r>
          </w:p>
          <w:p w:rsidR="00000000" w:rsidRPr="00305746" w:rsidP="00305746">
            <w:pPr>
              <w:pStyle w:val="ListBullet"/>
            </w:pPr>
            <w:r w:rsidRPr="00305746">
              <w:t>returning organisation's products and services</w:t>
            </w:r>
          </w:p>
          <w:p w:rsidR="00000000" w:rsidP="00305746">
            <w:pPr>
              <w:pStyle w:val="ListBullet"/>
              <w:rPr>
                <w:lang w:val="en-NZ"/>
              </w:rPr>
            </w:pPr>
            <w:r w:rsidRPr="00305746">
              <w:t>specific information</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Communication techniques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analysing customer satisfaction surveys</w:t>
            </w:r>
          </w:p>
          <w:p w:rsidR="00000000" w:rsidRPr="00305746" w:rsidP="00305746">
            <w:pPr>
              <w:pStyle w:val="ListBullet"/>
            </w:pPr>
            <w:r w:rsidRPr="00305746">
              <w:t>analysing quality assurance data</w:t>
            </w:r>
          </w:p>
          <w:p w:rsidR="00000000" w:rsidRPr="00305746" w:rsidP="00305746">
            <w:pPr>
              <w:pStyle w:val="ListBullet"/>
            </w:pPr>
            <w:r w:rsidRPr="00305746">
              <w:t>conducting interviews</w:t>
            </w:r>
          </w:p>
          <w:p w:rsidR="00000000" w:rsidRPr="00305746" w:rsidP="00305746">
            <w:pPr>
              <w:pStyle w:val="ListBullet"/>
            </w:pPr>
            <w:r w:rsidRPr="00305746">
              <w:t>consultation methods, techniques and protocols</w:t>
            </w:r>
          </w:p>
          <w:p w:rsidR="00000000" w:rsidRPr="00305746" w:rsidP="00305746">
            <w:pPr>
              <w:pStyle w:val="ListBullet"/>
            </w:pPr>
            <w:r w:rsidRPr="00305746">
              <w:t>making recommendations</w:t>
            </w:r>
          </w:p>
          <w:p w:rsidR="00000000" w:rsidRPr="00305746" w:rsidP="00305746">
            <w:pPr>
              <w:pStyle w:val="ListBullet"/>
            </w:pPr>
            <w:r w:rsidRPr="00305746">
              <w:t>obtaining management decisions</w:t>
            </w:r>
          </w:p>
          <w:p w:rsidR="00000000" w:rsidRPr="00305746" w:rsidP="00305746">
            <w:pPr>
              <w:pStyle w:val="ListBullet"/>
            </w:pPr>
            <w:r w:rsidRPr="00305746">
              <w:t>questioning</w:t>
            </w:r>
          </w:p>
          <w:p w:rsidR="00000000" w:rsidRPr="00305746" w:rsidP="00305746">
            <w:pPr>
              <w:pStyle w:val="ListBullet"/>
            </w:pPr>
            <w:r w:rsidRPr="00305746">
              <w:t>seeking feedback to confirm understanding</w:t>
            </w:r>
          </w:p>
          <w:p w:rsidR="00000000" w:rsidP="00305746">
            <w:pPr>
              <w:pStyle w:val="ListBullet"/>
              <w:rPr>
                <w:lang w:val="en-NZ"/>
              </w:rPr>
            </w:pPr>
            <w:r w:rsidRPr="00305746">
              <w:t>summarising and paraphrasing</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Customers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corporate customers</w:t>
            </w:r>
          </w:p>
          <w:p w:rsidR="00000000" w:rsidRPr="00305746" w:rsidP="00305746">
            <w:pPr>
              <w:pStyle w:val="ListBullet"/>
            </w:pPr>
            <w:r w:rsidRPr="00305746">
              <w:t>individual members of the organisation</w:t>
            </w:r>
          </w:p>
          <w:p w:rsidR="00000000" w:rsidRPr="00305746" w:rsidP="00305746">
            <w:pPr>
              <w:pStyle w:val="ListBullet"/>
            </w:pPr>
            <w:r w:rsidRPr="00305746">
              <w:t>individual members of the public</w:t>
            </w:r>
          </w:p>
          <w:p w:rsidR="00000000" w:rsidRPr="00305746" w:rsidP="00305746">
            <w:pPr>
              <w:pStyle w:val="ListBullet"/>
            </w:pPr>
            <w:r w:rsidRPr="00305746">
              <w:t>internal or external</w:t>
            </w:r>
          </w:p>
          <w:p w:rsidR="00000000" w:rsidP="00305746">
            <w:pPr>
              <w:pStyle w:val="ListBullet"/>
              <w:rPr>
                <w:lang w:val="en-NZ"/>
              </w:rPr>
            </w:pPr>
            <w:r w:rsidRPr="00305746">
              <w:t>other agencies</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Organisational requirements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access and equity principles and practice</w:t>
            </w:r>
          </w:p>
          <w:p w:rsidR="00000000" w:rsidRPr="00305746" w:rsidP="00305746">
            <w:pPr>
              <w:pStyle w:val="ListBullet"/>
            </w:pPr>
            <w:r w:rsidRPr="00305746">
              <w:t>anti-discrimination and related policy</w:t>
            </w:r>
          </w:p>
          <w:p w:rsidR="00000000" w:rsidRPr="00305746" w:rsidP="00305746">
            <w:pPr>
              <w:pStyle w:val="ListBullet"/>
            </w:pPr>
            <w:r w:rsidRPr="00305746">
              <w:t>confidentiality and security requirements</w:t>
            </w:r>
          </w:p>
          <w:p w:rsidR="00000000" w:rsidRPr="00305746" w:rsidP="00305746">
            <w:pPr>
              <w:pStyle w:val="ListBullet"/>
            </w:pPr>
            <w:r w:rsidRPr="00305746">
              <w:t>defined resource parameters</w:t>
            </w:r>
          </w:p>
          <w:p w:rsidR="00000000" w:rsidRPr="00305746" w:rsidP="00305746">
            <w:pPr>
              <w:pStyle w:val="ListBullet"/>
            </w:pPr>
            <w:r w:rsidRPr="00305746">
              <w:t>ethical standards</w:t>
            </w:r>
          </w:p>
          <w:p w:rsidR="00000000" w:rsidRPr="00305746" w:rsidP="00305746">
            <w:pPr>
              <w:pStyle w:val="ListBullet"/>
            </w:pPr>
            <w:r w:rsidRPr="00305746">
              <w:t>goals, objectives, plans, systems and processes</w:t>
            </w:r>
          </w:p>
          <w:p w:rsidR="00000000" w:rsidRPr="00305746" w:rsidP="00305746">
            <w:pPr>
              <w:pStyle w:val="ListBullet"/>
            </w:pPr>
            <w:r w:rsidRPr="00305746">
              <w:t>legal and organisational</w:t>
            </w:r>
            <w:r w:rsidRPr="00305746">
              <w:t xml:space="preserve"> policies, guidelines and requirements</w:t>
            </w:r>
          </w:p>
          <w:p w:rsidR="00000000" w:rsidRPr="00305746" w:rsidP="00305746">
            <w:pPr>
              <w:pStyle w:val="ListBullet"/>
            </w:pPr>
            <w:r w:rsidRPr="00305746">
              <w:t>OHS policies, procedures and programs</w:t>
            </w:r>
          </w:p>
          <w:p w:rsidR="00000000" w:rsidRPr="00305746" w:rsidP="00305746">
            <w:pPr>
              <w:pStyle w:val="ListBullet"/>
            </w:pPr>
            <w:r w:rsidRPr="00305746">
              <w:t>payment and delivery options</w:t>
            </w:r>
          </w:p>
          <w:p w:rsidR="00000000" w:rsidRPr="00305746" w:rsidP="00305746">
            <w:pPr>
              <w:pStyle w:val="ListBullet"/>
            </w:pPr>
            <w:r w:rsidRPr="00305746">
              <w:t>pricing and discount policies</w:t>
            </w:r>
          </w:p>
          <w:p w:rsidR="00000000" w:rsidRPr="00305746" w:rsidP="00305746">
            <w:pPr>
              <w:pStyle w:val="ListBullet"/>
            </w:pPr>
            <w:r w:rsidRPr="00305746">
              <w:t>quality and continuous improvement processes and standards</w:t>
            </w:r>
          </w:p>
          <w:p w:rsidR="00000000" w:rsidRPr="00305746" w:rsidP="00305746">
            <w:pPr>
              <w:pStyle w:val="ListBullet"/>
            </w:pPr>
            <w:r w:rsidRPr="00305746">
              <w:t>quality assurance and/or procedures manuals</w:t>
            </w:r>
          </w:p>
          <w:p w:rsidR="00000000" w:rsidRPr="00305746" w:rsidP="00305746">
            <w:pPr>
              <w:pStyle w:val="ListBullet"/>
            </w:pPr>
            <w:r w:rsidRPr="00305746">
              <w:t>replacement and refund policy and procedures</w:t>
            </w:r>
          </w:p>
          <w:p w:rsidR="00000000" w:rsidP="00305746">
            <w:pPr>
              <w:pStyle w:val="ListBullet"/>
              <w:rPr>
                <w:lang w:val="en-NZ"/>
              </w:rPr>
            </w:pPr>
            <w:r w:rsidRPr="00305746">
              <w:t>who is responsible for products or services</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Business technology</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answering machine</w:t>
            </w:r>
          </w:p>
          <w:p w:rsidR="00000000" w:rsidRPr="00305746" w:rsidP="00305746">
            <w:pPr>
              <w:pStyle w:val="ListBullet"/>
            </w:pPr>
            <w:r w:rsidRPr="00305746">
              <w:t>binder</w:t>
            </w:r>
          </w:p>
          <w:p w:rsidR="00000000" w:rsidRPr="00305746" w:rsidP="00305746">
            <w:pPr>
              <w:pStyle w:val="ListBullet"/>
            </w:pPr>
            <w:r w:rsidRPr="00305746">
              <w:t>computer</w:t>
            </w:r>
          </w:p>
          <w:p w:rsidR="00000000" w:rsidRPr="00305746" w:rsidP="00305746">
            <w:pPr>
              <w:pStyle w:val="ListBullet"/>
            </w:pPr>
            <w:r w:rsidRPr="00305746">
              <w:t>fax machine</w:t>
            </w:r>
          </w:p>
          <w:p w:rsidR="00000000" w:rsidRPr="00305746" w:rsidP="00305746">
            <w:pPr>
              <w:pStyle w:val="ListBullet"/>
            </w:pPr>
            <w:r w:rsidRPr="00305746">
              <w:t>photocopier</w:t>
            </w:r>
          </w:p>
          <w:p w:rsidR="00000000" w:rsidRPr="00305746" w:rsidP="00305746">
            <w:pPr>
              <w:pStyle w:val="ListBullet"/>
            </w:pPr>
            <w:r w:rsidRPr="00305746">
              <w:t>printer</w:t>
            </w:r>
          </w:p>
          <w:p w:rsidR="00000000" w:rsidRPr="00305746" w:rsidP="00305746">
            <w:pPr>
              <w:pStyle w:val="ListBullet"/>
            </w:pPr>
            <w:r w:rsidRPr="00305746">
              <w:t>shredder</w:t>
            </w:r>
          </w:p>
          <w:p w:rsidR="00000000" w:rsidP="00305746">
            <w:pPr>
              <w:pStyle w:val="ListBullet"/>
              <w:rPr>
                <w:lang w:val="en-NZ"/>
              </w:rPr>
            </w:pPr>
            <w:r w:rsidRPr="00305746">
              <w:t>telephone</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Online services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access to product database by customers online</w:t>
            </w:r>
          </w:p>
          <w:p w:rsidR="00000000" w:rsidRPr="00305746" w:rsidP="00305746">
            <w:pPr>
              <w:pStyle w:val="ListBullet"/>
            </w:pPr>
            <w:r w:rsidRPr="00305746">
              <w:t xml:space="preserve">access to purchase, delivery and account records </w:t>
            </w:r>
          </w:p>
          <w:p w:rsidR="00000000" w:rsidRPr="00305746" w:rsidP="00305746">
            <w:pPr>
              <w:pStyle w:val="ListBullet"/>
            </w:pPr>
            <w:r w:rsidRPr="00305746">
              <w:t>call/contact centre</w:t>
            </w:r>
          </w:p>
          <w:p w:rsidR="00000000" w:rsidRPr="00305746" w:rsidP="00305746">
            <w:pPr>
              <w:pStyle w:val="ListBullet"/>
            </w:pPr>
            <w:r w:rsidRPr="00305746">
              <w:t>online ordering</w:t>
            </w:r>
          </w:p>
          <w:p w:rsidR="00000000" w:rsidRPr="00305746" w:rsidP="00305746">
            <w:pPr>
              <w:pStyle w:val="ListBullet"/>
            </w:pPr>
            <w:r w:rsidRPr="00305746">
              <w:t>online payments</w:t>
            </w:r>
          </w:p>
          <w:p w:rsidR="00000000" w:rsidRPr="00305746" w:rsidP="00305746">
            <w:pPr>
              <w:pStyle w:val="ListBullet"/>
            </w:pPr>
            <w:r w:rsidRPr="00305746">
              <w:t>online registration</w:t>
            </w:r>
          </w:p>
          <w:p w:rsidR="00000000" w:rsidRPr="00305746" w:rsidP="00305746">
            <w:pPr>
              <w:pStyle w:val="ListBullet"/>
            </w:pPr>
            <w:r w:rsidRPr="00305746">
              <w:t>quick/reasonable response</w:t>
            </w:r>
          </w:p>
          <w:p w:rsidR="00000000" w:rsidP="00305746">
            <w:pPr>
              <w:pStyle w:val="ListBullet"/>
              <w:rPr>
                <w:lang w:val="en-NZ"/>
              </w:rPr>
            </w:pPr>
            <w:r w:rsidRPr="00305746">
              <w:t>two-way communication online</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Designated individuals and grou</w:t>
            </w:r>
            <w:r w:rsidRPr="00305746">
              <w:rPr>
                <w:rStyle w:val="BoldandItalics"/>
              </w:rPr>
              <w:t>ps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colleagues</w:t>
            </w:r>
          </w:p>
          <w:p w:rsidR="00000000" w:rsidRPr="00305746" w:rsidP="00305746">
            <w:pPr>
              <w:pStyle w:val="ListBullet"/>
            </w:pPr>
            <w:r w:rsidRPr="00305746">
              <w:t>committee</w:t>
            </w:r>
          </w:p>
          <w:p w:rsidR="00000000" w:rsidRPr="00305746" w:rsidP="00305746">
            <w:pPr>
              <w:pStyle w:val="ListBullet"/>
            </w:pPr>
            <w:r w:rsidRPr="00305746">
              <w:t>customers</w:t>
            </w:r>
          </w:p>
          <w:p w:rsidR="00000000" w:rsidRPr="00305746" w:rsidP="00305746">
            <w:pPr>
              <w:pStyle w:val="ListBullet"/>
            </w:pPr>
            <w:r w:rsidRPr="00305746">
              <w:t>external organisation</w:t>
            </w:r>
          </w:p>
          <w:p w:rsidR="00000000" w:rsidRPr="00305746" w:rsidP="00305746">
            <w:pPr>
              <w:pStyle w:val="ListBullet"/>
            </w:pPr>
            <w:r w:rsidRPr="00305746">
              <w:t>line management</w:t>
            </w:r>
          </w:p>
          <w:p w:rsidR="00000000" w:rsidP="00305746">
            <w:pPr>
              <w:pStyle w:val="ListBullet"/>
              <w:rPr>
                <w:lang w:val="en-NZ"/>
              </w:rPr>
            </w:pPr>
            <w:r w:rsidRPr="00305746">
              <w:t>supervisor</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Procedures to resolve customer difficulties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external agencies (e.g. Ombudsman)</w:t>
            </w:r>
          </w:p>
          <w:p w:rsidR="00000000" w:rsidRPr="00305746" w:rsidP="00305746">
            <w:pPr>
              <w:pStyle w:val="ListBullet"/>
            </w:pPr>
            <w:r w:rsidRPr="00305746">
              <w:t>item replacement</w:t>
            </w:r>
          </w:p>
          <w:p w:rsidR="00000000" w:rsidRPr="00305746" w:rsidP="00305746">
            <w:pPr>
              <w:pStyle w:val="ListBullet"/>
            </w:pPr>
            <w:r w:rsidRPr="00305746">
              <w:t>referrals to supervisor</w:t>
            </w:r>
          </w:p>
          <w:p w:rsidR="00000000" w:rsidRPr="00305746" w:rsidP="00305746">
            <w:pPr>
              <w:pStyle w:val="ListBullet"/>
            </w:pPr>
            <w:r w:rsidRPr="00305746">
              <w:t>refund of monies</w:t>
            </w:r>
          </w:p>
          <w:p w:rsidR="00000000" w:rsidRPr="00305746" w:rsidP="00305746">
            <w:pPr>
              <w:pStyle w:val="ListBullet"/>
            </w:pPr>
            <w:r w:rsidRPr="00305746">
              <w:t>review of products or services</w:t>
            </w:r>
          </w:p>
          <w:p w:rsidR="00000000" w:rsidP="00305746">
            <w:pPr>
              <w:pStyle w:val="ListBullet"/>
              <w:rPr>
                <w:lang w:val="en-NZ"/>
              </w:rPr>
            </w:pPr>
            <w:r w:rsidRPr="00305746">
              <w:t>using conflict management techniques</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BoldandItalics"/>
              </w:rPr>
              <w:t>Customer complaints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administrative errors such as incorrect invoices or prices</w:t>
            </w:r>
          </w:p>
          <w:p w:rsidR="00000000" w:rsidRPr="00305746" w:rsidP="00305746">
            <w:pPr>
              <w:pStyle w:val="ListBullet"/>
            </w:pPr>
            <w:r w:rsidRPr="00305746">
              <w:t>customer satisfaction with service quality</w:t>
            </w:r>
          </w:p>
          <w:p w:rsidR="00000000" w:rsidRPr="00305746" w:rsidP="00305746">
            <w:pPr>
              <w:pStyle w:val="ListBullet"/>
            </w:pPr>
            <w:r w:rsidRPr="00305746">
              <w:t>damaged goods or goods not delivered</w:t>
            </w:r>
          </w:p>
          <w:p w:rsidR="00000000" w:rsidRPr="00305746" w:rsidP="00305746">
            <w:pPr>
              <w:pStyle w:val="ListBullet"/>
            </w:pPr>
            <w:r w:rsidRPr="00305746">
              <w:t>delivery error</w:t>
            </w:r>
            <w:r w:rsidRPr="00305746">
              <w:t>s</w:t>
            </w:r>
          </w:p>
          <w:p w:rsidR="00000000" w:rsidRPr="00305746" w:rsidP="00305746">
            <w:pPr>
              <w:pStyle w:val="ListBullet"/>
            </w:pPr>
            <w:r w:rsidRPr="00305746">
              <w:t>products not delivered on time</w:t>
            </w:r>
          </w:p>
          <w:p w:rsidR="00000000" w:rsidRPr="00305746" w:rsidP="00305746">
            <w:pPr>
              <w:pStyle w:val="ListBullet"/>
            </w:pPr>
            <w:r w:rsidRPr="00305746">
              <w:t>service errors</w:t>
            </w:r>
          </w:p>
          <w:p w:rsidR="00000000" w:rsidRPr="00305746" w:rsidP="00305746">
            <w:pPr>
              <w:pStyle w:val="ListBullet"/>
            </w:pPr>
            <w:r w:rsidRPr="00305746">
              <w:t>specific e-business problems and issues:</w:t>
            </w:r>
          </w:p>
          <w:p w:rsidR="00000000" w:rsidRPr="00305746" w:rsidP="00305746">
            <w:pPr>
              <w:pStyle w:val="ListBullet2"/>
            </w:pPr>
            <w:r w:rsidRPr="00305746">
              <w:t>difficulty accessing services</w:t>
            </w:r>
          </w:p>
          <w:p w:rsidR="00000000" w:rsidRPr="00305746" w:rsidP="00305746">
            <w:pPr>
              <w:pStyle w:val="ListBullet2"/>
            </w:pPr>
            <w:r w:rsidRPr="00305746">
              <w:t>inactive links</w:t>
            </w:r>
          </w:p>
          <w:p w:rsidR="00000000" w:rsidRPr="00305746" w:rsidP="00305746">
            <w:pPr>
              <w:pStyle w:val="ListBullet2"/>
            </w:pPr>
            <w:r w:rsidRPr="00305746">
              <w:t>not appreciating differing hardware and software</w:t>
            </w:r>
          </w:p>
          <w:p w:rsidR="00000000" w:rsidRPr="00305746" w:rsidP="00305746">
            <w:pPr>
              <w:pStyle w:val="ListBullet2"/>
            </w:pPr>
            <w:r w:rsidRPr="00305746">
              <w:t>services not available</w:t>
            </w:r>
          </w:p>
          <w:p w:rsidR="00000000" w:rsidRPr="00305746" w:rsidP="00305746">
            <w:pPr>
              <w:pStyle w:val="ListBullet2"/>
            </w:pPr>
            <w:r w:rsidRPr="00305746">
              <w:t>supply errors such as incorrect product delivered</w:t>
            </w:r>
          </w:p>
          <w:p w:rsidR="00000000" w:rsidRPr="00305746" w:rsidP="00305746">
            <w:pPr>
              <w:pStyle w:val="ListBullet2"/>
            </w:pPr>
            <w:r w:rsidRPr="00305746">
              <w:t>time taken to access services</w:t>
            </w:r>
          </w:p>
          <w:p w:rsidR="00000000" w:rsidRPr="00305746" w:rsidP="00305746">
            <w:pPr>
              <w:pStyle w:val="ListBullet2"/>
            </w:pPr>
            <w:r w:rsidRPr="00305746">
              <w:t>unfriendly website design</w:t>
            </w:r>
          </w:p>
          <w:p w:rsidR="00000000" w:rsidRPr="00305746" w:rsidP="00305746">
            <w:pPr>
              <w:pStyle w:val="ListBullet2"/>
            </w:pPr>
            <w:r w:rsidRPr="00305746">
              <w:t>website faults</w:t>
            </w:r>
          </w:p>
          <w:p w:rsidR="00000000" w:rsidP="00305746">
            <w:pPr>
              <w:pStyle w:val="ListBullet"/>
              <w:rPr>
                <w:lang w:val="en-NZ"/>
              </w:rPr>
            </w:pPr>
            <w:r w:rsidRPr="00305746">
              <w:t>warehouse or store room errors such as incorrect product delivered</w:t>
            </w:r>
          </w:p>
        </w:tc>
      </w:tr>
      <w:tr w:rsidTr="00923A8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t xml:space="preserve">Customer service </w:t>
            </w:r>
            <w:r w:rsidRPr="00305746">
              <w:rPr>
                <w:rStyle w:val="BoldandItalics"/>
              </w:rPr>
              <w:t>strategies</w:t>
            </w:r>
            <w:r w:rsidRPr="0030574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ListBullet"/>
            </w:pPr>
            <w:r w:rsidRPr="00305746">
              <w:t>courtesy/politeness</w:t>
            </w:r>
          </w:p>
          <w:p w:rsidR="00000000" w:rsidRPr="00305746" w:rsidP="00305746">
            <w:pPr>
              <w:pStyle w:val="ListBullet"/>
            </w:pPr>
            <w:r w:rsidRPr="00305746">
              <w:t>delivery times</w:t>
            </w:r>
          </w:p>
          <w:p w:rsidR="00000000" w:rsidRPr="00305746" w:rsidP="00305746">
            <w:pPr>
              <w:pStyle w:val="ListBullet"/>
            </w:pPr>
            <w:r w:rsidRPr="00305746">
              <w:t>merchandise characteristics</w:t>
            </w:r>
          </w:p>
          <w:p w:rsidR="00000000" w:rsidRPr="00305746" w:rsidP="00305746">
            <w:pPr>
              <w:pStyle w:val="ListBullet"/>
            </w:pPr>
            <w:r w:rsidRPr="00305746">
              <w:t>price offers</w:t>
            </w:r>
          </w:p>
          <w:p w:rsidR="00000000" w:rsidRPr="00305746" w:rsidP="00305746">
            <w:pPr>
              <w:pStyle w:val="ListBullet"/>
            </w:pPr>
            <w:r w:rsidRPr="00305746">
              <w:t>product/refund guarantees</w:t>
            </w:r>
          </w:p>
          <w:p w:rsidR="00000000" w:rsidRPr="00305746" w:rsidP="00305746">
            <w:pPr>
              <w:pStyle w:val="ListBullet"/>
            </w:pPr>
            <w:r w:rsidRPr="00305746">
              <w:t>product/service availability</w:t>
            </w:r>
          </w:p>
        </w:tc>
      </w:tr>
    </w:tbl>
    <w:p w:rsidR="00923A81" w:rsidP="00305746">
      <w:pPr>
        <w:pStyle w:val="BodyText"/>
      </w:pPr>
    </w:p>
    <w:p w:rsidR="00923A81" w:rsidP="00305746">
      <w:pPr>
        <w:pStyle w:val="BodyText"/>
      </w:pPr>
    </w:p>
    <w:p w:rsidR="00000000" w:rsidRPr="00305746" w:rsidP="00305746">
      <w:pPr>
        <w:pStyle w:val="Heading1"/>
      </w:pPr>
      <w:bookmarkStart w:id="12" w:name="O_63362"/>
      <w:bookmarkEnd w:id="12"/>
      <w:r w:rsidRPr="00305746">
        <w:t>Unit Sector(s)</w:t>
      </w:r>
    </w:p>
    <w:tbl>
      <w:tblPr>
        <w:tblW w:w="0" w:type="auto"/>
        <w:tblLayout w:type="fixed"/>
        <w:tblCellMar>
          <w:left w:w="62" w:type="dxa"/>
          <w:right w:w="62" w:type="dxa"/>
        </w:tblCellMar>
        <w:tblLook w:val="0000"/>
      </w:tblPr>
      <w:tblGrid>
        <w:gridCol w:w="2654"/>
        <w:gridCol w:w="5868"/>
      </w:tblGrid>
      <w:tr w:rsidTr="00923A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13" w:name="O_153851"/>
      <w:bookmarkEnd w:id="13"/>
      <w:r w:rsidRPr="00305746">
        <w:t>Competency field</w:t>
      </w:r>
    </w:p>
    <w:tbl>
      <w:tblPr>
        <w:tblW w:w="0" w:type="auto"/>
        <w:tblLayout w:type="fixed"/>
        <w:tblCellMar>
          <w:left w:w="62" w:type="dxa"/>
          <w:right w:w="62" w:type="dxa"/>
        </w:tblCellMar>
        <w:tblLook w:val="0000"/>
      </w:tblPr>
      <w:tblGrid>
        <w:gridCol w:w="2775"/>
        <w:gridCol w:w="5747"/>
      </w:tblGrid>
      <w:tr w:rsidTr="00923A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r w:rsidRPr="00305746">
              <w:t>Stakeholder Relations - Customer Service</w:t>
            </w:r>
          </w:p>
        </w:tc>
      </w:tr>
    </w:tbl>
    <w:p w:rsidR="00000000" w:rsidRPr="00305746" w:rsidP="00305746">
      <w:pPr>
        <w:pStyle w:val="BodyText"/>
      </w:pPr>
    </w:p>
    <w:p w:rsidR="00000000" w:rsidRPr="00305746" w:rsidP="00305746">
      <w:pPr>
        <w:pStyle w:val="AllowPageBreak"/>
      </w:pPr>
    </w:p>
    <w:p w:rsidR="00000000" w:rsidRPr="00305746" w:rsidP="00305746">
      <w:pPr>
        <w:pStyle w:val="Heading1"/>
      </w:pPr>
      <w:bookmarkStart w:id="14" w:name="O_153850"/>
      <w:bookmarkEnd w:id="14"/>
      <w:r w:rsidRPr="00305746">
        <w:t>Co-requisite units</w:t>
      </w:r>
    </w:p>
    <w:tbl>
      <w:tblPr>
        <w:tblW w:w="0" w:type="auto"/>
        <w:tblLayout w:type="fixed"/>
        <w:tblCellMar>
          <w:left w:w="62" w:type="dxa"/>
          <w:right w:w="62" w:type="dxa"/>
        </w:tblCellMar>
        <w:tblLook w:val="0000"/>
      </w:tblPr>
      <w:tblGrid>
        <w:gridCol w:w="2641"/>
        <w:gridCol w:w="1322"/>
        <w:gridCol w:w="4559"/>
      </w:tblGrid>
      <w:tr w:rsidTr="00923A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r w:rsidRPr="003057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3A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746">
            <w:pPr>
              <w:pStyle w:val="BodyText"/>
              <w:rPr>
                <w:lang w:val="en-NZ"/>
              </w:rPr>
            </w:pPr>
          </w:p>
        </w:tc>
      </w:tr>
      <w:tr w:rsidTr="00923A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746" w:rsidP="00305746">
            <w:pPr>
              <w:pStyle w:val="BodyText"/>
            </w:pPr>
          </w:p>
        </w:tc>
      </w:tr>
    </w:tbl>
    <w:p w:rsidR="00000000" w:rsidRPr="00305746" w:rsidP="00305746">
      <w:pPr>
        <w:pStyle w:val="BodyText"/>
      </w:pPr>
    </w:p>
    <w:p w:rsidR="00000000" w:rsidRPr="00305746" w:rsidP="00305746"/>
    <w:sectPr w:rsidSect="00305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A81" w:rsidP="00923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1" w:rsidP="00305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3A81" w:rsidP="003057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A81" w:rsidP="003057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A81" w:rsidP="00923A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1" w:rsidP="00305746">
    <w:pPr>
      <w:pStyle w:val="Header"/>
      <w:framePr w:wrap="around"/>
    </w:pPr>
    <w:r>
      <w:fldChar w:fldCharType="begin"/>
    </w:r>
    <w:r>
      <w:instrText xml:space="preserve"> TITLE   \* MERGEFORMAT </w:instrText>
    </w:r>
    <w:r>
      <w:fldChar w:fldCharType="separate"/>
    </w:r>
    <w:r>
      <w:t>BSBCUS401A Coordinate implementation of customer service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3A81" w:rsidP="003057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E89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26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A3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7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5746"/>
    <w:pPr>
      <w:spacing w:before="360" w:after="60"/>
      <w:outlineLvl w:val="0"/>
    </w:pPr>
    <w:rPr>
      <w:sz w:val="32"/>
    </w:rPr>
  </w:style>
  <w:style w:type="paragraph" w:styleId="Heading2">
    <w:name w:val="heading 2"/>
    <w:basedOn w:val="HeadingBase"/>
    <w:next w:val="BodyText"/>
    <w:link w:val="Heading2Char"/>
    <w:qFormat/>
    <w:rsid w:val="00305746"/>
    <w:pPr>
      <w:keepLines/>
      <w:spacing w:before="240" w:after="120"/>
      <w:outlineLvl w:val="1"/>
    </w:pPr>
    <w:rPr>
      <w:sz w:val="28"/>
      <w:szCs w:val="40"/>
    </w:rPr>
  </w:style>
  <w:style w:type="paragraph" w:styleId="Heading3">
    <w:name w:val="heading 3"/>
    <w:basedOn w:val="HeadingBase"/>
    <w:next w:val="BodyText"/>
    <w:link w:val="Heading3Char"/>
    <w:qFormat/>
    <w:rsid w:val="00305746"/>
    <w:pPr>
      <w:spacing w:before="180" w:after="120"/>
      <w:outlineLvl w:val="2"/>
    </w:pPr>
    <w:rPr>
      <w:spacing w:val="-10"/>
      <w:kern w:val="32"/>
    </w:rPr>
  </w:style>
  <w:style w:type="paragraph" w:styleId="Heading4">
    <w:name w:val="heading 4"/>
    <w:basedOn w:val="HeadingBase"/>
    <w:next w:val="BodyText"/>
    <w:link w:val="Heading4Char"/>
    <w:qFormat/>
    <w:rsid w:val="00305746"/>
    <w:pPr>
      <w:spacing w:before="160" w:after="120"/>
      <w:outlineLvl w:val="3"/>
    </w:pPr>
    <w:rPr>
      <w:sz w:val="22"/>
    </w:rPr>
  </w:style>
  <w:style w:type="paragraph" w:styleId="Heading5">
    <w:name w:val="heading 5"/>
    <w:basedOn w:val="HeadingBase"/>
    <w:next w:val="Normal"/>
    <w:link w:val="Heading5Char"/>
    <w:qFormat/>
    <w:rsid w:val="00305746"/>
    <w:pPr>
      <w:spacing w:before="80"/>
      <w:outlineLvl w:val="4"/>
    </w:pPr>
    <w:rPr>
      <w:color w:val="918585"/>
      <w:sz w:val="20"/>
    </w:rPr>
  </w:style>
  <w:style w:type="paragraph" w:styleId="Heading6">
    <w:name w:val="heading 6"/>
    <w:basedOn w:val="HeadingBase"/>
    <w:next w:val="Normal"/>
    <w:link w:val="Heading6Char"/>
    <w:qFormat/>
    <w:rsid w:val="00305746"/>
    <w:pPr>
      <w:spacing w:before="60"/>
      <w:outlineLvl w:val="5"/>
    </w:pPr>
    <w:rPr>
      <w:color w:val="918585"/>
      <w:sz w:val="20"/>
    </w:rPr>
  </w:style>
  <w:style w:type="paragraph" w:styleId="Heading7">
    <w:name w:val="heading 7"/>
    <w:basedOn w:val="Normal"/>
    <w:next w:val="Normal"/>
    <w:link w:val="Heading7Char"/>
    <w:qFormat/>
    <w:rsid w:val="00305746"/>
    <w:pPr>
      <w:ind w:left="720"/>
      <w:outlineLvl w:val="6"/>
    </w:pPr>
    <w:rPr>
      <w:i/>
    </w:rPr>
  </w:style>
  <w:style w:type="paragraph" w:styleId="Heading8">
    <w:name w:val="heading 8"/>
    <w:basedOn w:val="Normal"/>
    <w:next w:val="Normal"/>
    <w:link w:val="Heading8Char"/>
    <w:qFormat/>
    <w:rsid w:val="00305746"/>
    <w:pPr>
      <w:ind w:left="720"/>
      <w:outlineLvl w:val="7"/>
    </w:pPr>
    <w:rPr>
      <w:i/>
    </w:rPr>
  </w:style>
  <w:style w:type="paragraph" w:styleId="Heading9">
    <w:name w:val="heading 9"/>
    <w:basedOn w:val="Normal"/>
    <w:next w:val="Normal"/>
    <w:link w:val="Heading9Char"/>
    <w:qFormat/>
    <w:rsid w:val="00305746"/>
    <w:pPr>
      <w:ind w:left="720"/>
      <w:outlineLvl w:val="8"/>
    </w:pPr>
    <w:rPr>
      <w:i/>
    </w:rPr>
  </w:style>
  <w:style w:type="character" w:default="1" w:styleId="DefaultParagraphFont">
    <w:name w:val="Default Paragraph Font"/>
    <w:uiPriority w:val="1"/>
    <w:unhideWhenUsed/>
    <w:rsid w:val="00305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746"/>
  </w:style>
  <w:style w:type="character" w:customStyle="1" w:styleId="Heading1Char">
    <w:name w:val="Heading 1 Char"/>
    <w:basedOn w:val="DefaultParagraphFont"/>
    <w:link w:val="Heading1"/>
    <w:rsid w:val="00305746"/>
    <w:rPr>
      <w:rFonts w:ascii="Times New Roman" w:eastAsia="Times New Roman" w:hAnsi="Times New Roman" w:cs="Times New Roman"/>
      <w:b/>
      <w:sz w:val="32"/>
      <w:szCs w:val="20"/>
      <w:lang w:eastAsia="en-US"/>
    </w:rPr>
  </w:style>
  <w:style w:type="paragraph" w:styleId="BodyText">
    <w:name w:val="Body Text"/>
    <w:basedOn w:val="Normal"/>
    <w:link w:val="BodyTextChar"/>
    <w:rsid w:val="00305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746"/>
    <w:rPr>
      <w:rFonts w:ascii="Times New Roman" w:eastAsia="Times New Roman" w:hAnsi="Times New Roman" w:cs="Times New Roman"/>
      <w:sz w:val="24"/>
      <w:lang w:val="en-US" w:eastAsia="en-US"/>
    </w:rPr>
  </w:style>
  <w:style w:type="paragraph" w:styleId="Footer">
    <w:name w:val="footer"/>
    <w:basedOn w:val="Normal"/>
    <w:link w:val="FooterChar"/>
    <w:rsid w:val="00305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746"/>
    <w:rPr>
      <w:rFonts w:ascii="Times New Roman" w:eastAsia="Times New Roman" w:hAnsi="Times New Roman" w:cs="Times New Roman"/>
      <w:sz w:val="16"/>
      <w:lang w:val="en-US" w:eastAsia="en-US"/>
    </w:rPr>
  </w:style>
  <w:style w:type="paragraph" w:styleId="List">
    <w:name w:val="List"/>
    <w:basedOn w:val="BodyText"/>
    <w:next w:val="BodyText"/>
    <w:rsid w:val="00305746"/>
    <w:pPr>
      <w:tabs>
        <w:tab w:val="left" w:pos="340"/>
      </w:tabs>
      <w:spacing w:before="60" w:after="60"/>
      <w:ind w:left="340" w:hanging="340"/>
    </w:pPr>
  </w:style>
  <w:style w:type="paragraph" w:styleId="ListBullet">
    <w:name w:val="List Bullet"/>
    <w:basedOn w:val="List"/>
    <w:rsid w:val="00305746"/>
    <w:pPr>
      <w:numPr>
        <w:numId w:val="13"/>
      </w:numPr>
      <w:tabs>
        <w:tab w:val="clear" w:pos="340"/>
      </w:tabs>
      <w:spacing w:before="40" w:after="40"/>
    </w:pPr>
  </w:style>
  <w:style w:type="character" w:customStyle="1" w:styleId="SpecialBold">
    <w:name w:val="Special Bold"/>
    <w:basedOn w:val="DefaultParagraphFont"/>
    <w:rsid w:val="00305746"/>
    <w:rPr>
      <w:b/>
      <w:spacing w:val="0"/>
    </w:rPr>
  </w:style>
  <w:style w:type="paragraph" w:styleId="ListBullet2">
    <w:name w:val="List Bullet 2"/>
    <w:basedOn w:val="List2"/>
    <w:rsid w:val="00305746"/>
    <w:pPr>
      <w:numPr>
        <w:numId w:val="14"/>
      </w:numPr>
      <w:tabs>
        <w:tab w:val="clear" w:pos="680"/>
      </w:tabs>
    </w:pPr>
  </w:style>
  <w:style w:type="paragraph" w:styleId="Header">
    <w:name w:val="header"/>
    <w:basedOn w:val="Normal"/>
    <w:link w:val="HeaderChar"/>
    <w:rsid w:val="00305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7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5746"/>
    <w:pPr>
      <w:spacing w:before="240" w:after="120"/>
      <w:outlineLvl w:val="0"/>
    </w:pPr>
    <w:rPr>
      <w:rFonts w:ascii="Times New Roman" w:hAnsi="Times New Roman"/>
      <w:b/>
      <w:sz w:val="28"/>
    </w:rPr>
  </w:style>
  <w:style w:type="paragraph" w:customStyle="1" w:styleId="AllowPageBreak">
    <w:name w:val="AllowPageBreak"/>
    <w:rsid w:val="003057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5746"/>
    <w:pPr>
      <w:tabs>
        <w:tab w:val="left" w:pos="680"/>
      </w:tabs>
      <w:spacing w:before="60" w:after="60"/>
      <w:ind w:left="680" w:hanging="340"/>
    </w:pPr>
  </w:style>
  <w:style w:type="character" w:customStyle="1" w:styleId="BoldandItalics">
    <w:name w:val="Bold and Italics"/>
    <w:qFormat/>
    <w:rsid w:val="00305746"/>
    <w:rPr>
      <w:b/>
      <w:i/>
      <w:u w:val="none"/>
    </w:rPr>
  </w:style>
  <w:style w:type="character" w:customStyle="1" w:styleId="Heading2Char">
    <w:name w:val="Heading 2 Char"/>
    <w:basedOn w:val="DefaultParagraphFont"/>
    <w:link w:val="Heading2"/>
    <w:rsid w:val="00305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7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57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5746"/>
    <w:rPr>
      <w:rFonts w:ascii="Courier New" w:eastAsia="Times New Roman" w:hAnsi="Courier New" w:cs="Times New Roman"/>
      <w:i/>
      <w:szCs w:val="20"/>
      <w:lang w:val="en-US" w:eastAsia="en-US"/>
    </w:rPr>
  </w:style>
  <w:style w:type="paragraph" w:customStyle="1" w:styleId="HeadingBase">
    <w:name w:val="Heading Base"/>
    <w:rsid w:val="00305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746"/>
    <w:pPr>
      <w:tabs>
        <w:tab w:val="right" w:leader="dot" w:pos="9072"/>
      </w:tabs>
      <w:ind w:left="567"/>
    </w:pPr>
    <w:rPr>
      <w:szCs w:val="22"/>
    </w:rPr>
  </w:style>
  <w:style w:type="paragraph" w:customStyle="1" w:styleId="TOCBase">
    <w:name w:val="TOC Base"/>
    <w:rsid w:val="00305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746"/>
    <w:pPr>
      <w:tabs>
        <w:tab w:val="right" w:leader="dot" w:pos="9072"/>
      </w:tabs>
      <w:spacing w:before="40" w:after="40"/>
      <w:ind w:left="284"/>
    </w:pPr>
    <w:rPr>
      <w:rFonts w:ascii="Times New Roman" w:hAnsi="Times New Roman"/>
    </w:rPr>
  </w:style>
  <w:style w:type="paragraph" w:styleId="TOC1">
    <w:name w:val="toc 1"/>
    <w:basedOn w:val="TOCBase"/>
    <w:next w:val="Normal"/>
    <w:rsid w:val="003057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746"/>
    <w:pPr>
      <w:spacing w:before="5040"/>
      <w:jc w:val="center"/>
    </w:pPr>
    <w:rPr>
      <w:sz w:val="48"/>
      <w:szCs w:val="72"/>
      <w:lang w:val="en-US"/>
    </w:rPr>
  </w:style>
  <w:style w:type="character" w:customStyle="1" w:styleId="TitleChar">
    <w:name w:val="Title Char"/>
    <w:basedOn w:val="DefaultParagraphFont"/>
    <w:link w:val="Title"/>
    <w:rsid w:val="00305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746"/>
    <w:pPr>
      <w:tabs>
        <w:tab w:val="left" w:pos="3600"/>
        <w:tab w:val="left" w:pos="3958"/>
      </w:tabs>
    </w:pPr>
  </w:style>
  <w:style w:type="paragraph" w:customStyle="1" w:styleId="Note">
    <w:name w:val="Note"/>
    <w:basedOn w:val="BodyText"/>
    <w:rsid w:val="00305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746"/>
    <w:pPr>
      <w:framePr w:wrap="auto" w:hAnchor="text" w:y="6049"/>
    </w:pPr>
    <w:rPr>
      <w:color w:val="000000"/>
      <w:sz w:val="40"/>
    </w:rPr>
  </w:style>
  <w:style w:type="paragraph" w:customStyle="1" w:styleId="TOCTitle">
    <w:name w:val="TOCTitle"/>
    <w:basedOn w:val="Heading1"/>
    <w:rsid w:val="00305746"/>
    <w:pPr>
      <w:spacing w:after="240"/>
      <w:jc w:val="center"/>
      <w:outlineLvl w:val="9"/>
    </w:pPr>
    <w:rPr>
      <w:caps/>
    </w:rPr>
  </w:style>
  <w:style w:type="paragraph" w:customStyle="1" w:styleId="Version">
    <w:name w:val="Version"/>
    <w:rsid w:val="00305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746"/>
    <w:pPr>
      <w:keepNext w:val="0"/>
      <w:tabs>
        <w:tab w:val="right" w:pos="4176"/>
      </w:tabs>
      <w:ind w:left="198" w:hanging="198"/>
    </w:pPr>
    <w:rPr>
      <w:rFonts w:ascii="Garamond" w:hAnsi="Garamond"/>
    </w:rPr>
  </w:style>
  <w:style w:type="paragraph" w:styleId="IndexHeading">
    <w:name w:val="index heading"/>
    <w:basedOn w:val="Normal"/>
    <w:next w:val="Index1"/>
    <w:semiHidden/>
    <w:rsid w:val="00305746"/>
    <w:pPr>
      <w:spacing w:before="120" w:after="120"/>
    </w:pPr>
    <w:rPr>
      <w:rFonts w:ascii="Arial" w:hAnsi="Arial"/>
      <w:b/>
      <w:color w:val="918585"/>
      <w:sz w:val="24"/>
    </w:rPr>
  </w:style>
  <w:style w:type="paragraph" w:customStyle="1" w:styleId="Chapter">
    <w:name w:val="Chapter"/>
    <w:basedOn w:val="Normal"/>
    <w:rsid w:val="00305746"/>
    <w:pPr>
      <w:spacing w:before="240"/>
    </w:pPr>
    <w:rPr>
      <w:rFonts w:ascii="Times New Roman" w:hAnsi="Times New Roman"/>
      <w:smallCaps/>
      <w:spacing w:val="80"/>
      <w:sz w:val="28"/>
    </w:rPr>
  </w:style>
  <w:style w:type="paragraph" w:customStyle="1" w:styleId="InChapter">
    <w:name w:val="InChapter"/>
    <w:basedOn w:val="Heading3"/>
    <w:rsid w:val="00305746"/>
    <w:pPr>
      <w:spacing w:after="240"/>
      <w:outlineLvl w:val="9"/>
    </w:pPr>
    <w:rPr>
      <w:noProof/>
    </w:rPr>
  </w:style>
  <w:style w:type="paragraph" w:styleId="Index2">
    <w:name w:val="index 2"/>
    <w:basedOn w:val="Normal"/>
    <w:next w:val="Normal"/>
    <w:semiHidden/>
    <w:rsid w:val="00305746"/>
    <w:pPr>
      <w:tabs>
        <w:tab w:val="right" w:pos="4176"/>
      </w:tabs>
      <w:ind w:left="568" w:hanging="284"/>
    </w:pPr>
    <w:rPr>
      <w:rFonts w:ascii="Garamond" w:hAnsi="Garamond"/>
    </w:rPr>
  </w:style>
  <w:style w:type="paragraph" w:customStyle="1" w:styleId="Byline">
    <w:name w:val="Byline"/>
    <w:rsid w:val="00305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746"/>
    <w:pPr>
      <w:tabs>
        <w:tab w:val="clear" w:pos="3600"/>
        <w:tab w:val="clear" w:pos="3958"/>
      </w:tabs>
      <w:jc w:val="right"/>
    </w:pPr>
  </w:style>
  <w:style w:type="character" w:styleId="Emphasis">
    <w:name w:val="Emphasis"/>
    <w:basedOn w:val="DefaultParagraphFont"/>
    <w:qFormat/>
    <w:rsid w:val="00305746"/>
    <w:rPr>
      <w:i/>
    </w:rPr>
  </w:style>
  <w:style w:type="paragraph" w:styleId="Caption">
    <w:name w:val="caption"/>
    <w:basedOn w:val="BodyText"/>
    <w:next w:val="Normal"/>
    <w:qFormat/>
    <w:rsid w:val="00305746"/>
    <w:pPr>
      <w:framePr w:w="2268" w:hSpace="181" w:vSpace="181" w:wrap="around" w:vAnchor="text" w:hAnchor="page" w:x="1135" w:y="285" w:anchorLock="1"/>
    </w:pPr>
    <w:rPr>
      <w:i/>
    </w:rPr>
  </w:style>
  <w:style w:type="paragraph" w:customStyle="1" w:styleId="MiniTOCTitle">
    <w:name w:val="MiniTOCTitle"/>
    <w:basedOn w:val="Heading4"/>
    <w:rsid w:val="00305746"/>
    <w:pPr>
      <w:spacing w:before="240"/>
      <w:outlineLvl w:val="9"/>
    </w:pPr>
    <w:rPr>
      <w:noProof/>
      <w:sz w:val="24"/>
    </w:rPr>
  </w:style>
  <w:style w:type="paragraph" w:customStyle="1" w:styleId="MiniTOCItem">
    <w:name w:val="MiniTOCItem"/>
    <w:basedOn w:val="ListBullet"/>
    <w:rsid w:val="00305746"/>
    <w:pPr>
      <w:numPr>
        <w:numId w:val="0"/>
      </w:numPr>
      <w:tabs>
        <w:tab w:val="right" w:leader="dot" w:pos="6521"/>
      </w:tabs>
      <w:spacing w:before="0" w:after="0"/>
    </w:pPr>
  </w:style>
  <w:style w:type="paragraph" w:customStyle="1" w:styleId="TOFTitle">
    <w:name w:val="TOFTitle"/>
    <w:basedOn w:val="TOCTitle"/>
    <w:rsid w:val="00305746"/>
  </w:style>
  <w:style w:type="paragraph" w:styleId="TableofFigures">
    <w:name w:val="table of figures"/>
    <w:basedOn w:val="Normal"/>
    <w:next w:val="Normal"/>
    <w:semiHidden/>
    <w:rsid w:val="00305746"/>
    <w:pPr>
      <w:tabs>
        <w:tab w:val="right" w:leader="dot" w:pos="9072"/>
      </w:tabs>
      <w:ind w:left="970" w:hanging="403"/>
    </w:pPr>
    <w:rPr>
      <w:rFonts w:ascii="Times New Roman" w:hAnsi="Times New Roman"/>
      <w:b/>
    </w:rPr>
  </w:style>
  <w:style w:type="paragraph" w:styleId="ListNumber">
    <w:name w:val="List Number"/>
    <w:basedOn w:val="List"/>
    <w:rsid w:val="00305746"/>
    <w:pPr>
      <w:numPr>
        <w:numId w:val="11"/>
      </w:numPr>
    </w:pPr>
  </w:style>
  <w:style w:type="character" w:customStyle="1" w:styleId="WingdingSymbols">
    <w:name w:val="Wingding Symbols"/>
    <w:rsid w:val="00305746"/>
    <w:rPr>
      <w:rFonts w:ascii="Wingdings" w:hAnsi="Wingdings"/>
    </w:rPr>
  </w:style>
  <w:style w:type="paragraph" w:customStyle="1" w:styleId="TableHeading">
    <w:name w:val="Table Heading"/>
    <w:basedOn w:val="HeadingBase"/>
    <w:rsid w:val="00305746"/>
    <w:pPr>
      <w:keepLines/>
      <w:pBdr>
        <w:bottom w:val="single" w:sz="6" w:space="1" w:color="918585"/>
      </w:pBdr>
      <w:spacing w:before="240"/>
    </w:pPr>
  </w:style>
  <w:style w:type="character" w:customStyle="1" w:styleId="HotSpot">
    <w:name w:val="HotSpot"/>
    <w:rsid w:val="00305746"/>
    <w:rPr>
      <w:color w:val="0033CC"/>
      <w:u w:val="none"/>
    </w:rPr>
  </w:style>
  <w:style w:type="paragraph" w:customStyle="1" w:styleId="BodyTextRight">
    <w:name w:val="Body Text Right"/>
    <w:basedOn w:val="BodyText"/>
    <w:rsid w:val="00305746"/>
    <w:pPr>
      <w:spacing w:before="0" w:after="0"/>
      <w:jc w:val="right"/>
    </w:pPr>
  </w:style>
  <w:style w:type="paragraph" w:styleId="Index3">
    <w:name w:val="index 3"/>
    <w:basedOn w:val="ListNumber2"/>
    <w:next w:val="Normal"/>
    <w:semiHidden/>
    <w:rsid w:val="00305746"/>
    <w:pPr>
      <w:numPr>
        <w:numId w:val="0"/>
      </w:numPr>
      <w:tabs>
        <w:tab w:val="right" w:leader="dot" w:pos="4176"/>
      </w:tabs>
    </w:pPr>
  </w:style>
  <w:style w:type="paragraph" w:styleId="ListNumber2">
    <w:name w:val="List Number 2"/>
    <w:basedOn w:val="List2"/>
    <w:rsid w:val="00305746"/>
    <w:pPr>
      <w:numPr>
        <w:numId w:val="10"/>
      </w:numPr>
      <w:tabs>
        <w:tab w:val="clear" w:pos="1060"/>
      </w:tabs>
    </w:pPr>
  </w:style>
  <w:style w:type="paragraph" w:customStyle="1" w:styleId="MarginNote">
    <w:name w:val="Margin Note"/>
    <w:basedOn w:val="BodyText"/>
    <w:rsid w:val="00305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7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5746"/>
    <w:rPr>
      <w:sz w:val="32"/>
    </w:rPr>
  </w:style>
  <w:style w:type="paragraph" w:customStyle="1" w:styleId="HeadingProcedure">
    <w:name w:val="Heading Procedure"/>
    <w:basedOn w:val="HeadingBase"/>
    <w:next w:val="Normal"/>
    <w:rsid w:val="00305746"/>
    <w:pPr>
      <w:tabs>
        <w:tab w:val="left" w:pos="0"/>
      </w:tabs>
      <w:spacing w:before="120" w:after="60"/>
    </w:pPr>
    <w:rPr>
      <w:i/>
      <w:color w:val="918585"/>
      <w:sz w:val="22"/>
    </w:rPr>
  </w:style>
  <w:style w:type="paragraph" w:customStyle="1" w:styleId="TableBodyText">
    <w:name w:val="Table Body Text"/>
    <w:basedOn w:val="BodyText"/>
    <w:rsid w:val="00305746"/>
    <w:pPr>
      <w:spacing w:before="60" w:after="60"/>
    </w:pPr>
  </w:style>
  <w:style w:type="paragraph" w:styleId="ListContinue">
    <w:name w:val="List Continue"/>
    <w:basedOn w:val="List"/>
    <w:rsid w:val="00305746"/>
    <w:pPr>
      <w:ind w:firstLine="0"/>
    </w:pPr>
  </w:style>
  <w:style w:type="paragraph" w:customStyle="1" w:styleId="ListNote">
    <w:name w:val="List Note"/>
    <w:basedOn w:val="List"/>
    <w:rsid w:val="00305746"/>
    <w:pPr>
      <w:pBdr>
        <w:top w:val="single" w:sz="6" w:space="2" w:color="918585"/>
        <w:bottom w:val="single" w:sz="6" w:space="2" w:color="918585"/>
      </w:pBdr>
      <w:tabs>
        <w:tab w:val="left" w:pos="1021"/>
      </w:tabs>
      <w:ind w:firstLine="0"/>
    </w:pPr>
  </w:style>
  <w:style w:type="paragraph" w:customStyle="1" w:styleId="Warning">
    <w:name w:val="Warning"/>
    <w:basedOn w:val="BodyText"/>
    <w:rsid w:val="00305746"/>
    <w:pPr>
      <w:shd w:val="clear" w:color="auto" w:fill="D9D9D9"/>
      <w:tabs>
        <w:tab w:val="left" w:pos="992"/>
      </w:tabs>
      <w:ind w:left="119" w:right="119"/>
    </w:pPr>
    <w:rPr>
      <w:sz w:val="20"/>
    </w:rPr>
  </w:style>
  <w:style w:type="paragraph" w:customStyle="1" w:styleId="MarginIcons">
    <w:name w:val="Margin Icons"/>
    <w:basedOn w:val="BodyText"/>
    <w:rsid w:val="00305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746"/>
    <w:rPr>
      <w:rFonts w:ascii="Courier New" w:hAnsi="Courier New"/>
    </w:rPr>
  </w:style>
  <w:style w:type="paragraph" w:customStyle="1" w:styleId="NoteBullet">
    <w:name w:val="Note Bullet"/>
    <w:basedOn w:val="Note"/>
    <w:rsid w:val="00305746"/>
    <w:pPr>
      <w:tabs>
        <w:tab w:val="clear" w:pos="680"/>
      </w:tabs>
      <w:spacing w:before="60" w:after="60"/>
    </w:pPr>
  </w:style>
  <w:style w:type="paragraph" w:customStyle="1" w:styleId="SubHeading2">
    <w:name w:val="SubHeading2"/>
    <w:basedOn w:val="HeadingBase"/>
    <w:rsid w:val="00305746"/>
    <w:pPr>
      <w:spacing w:before="240" w:after="60"/>
    </w:pPr>
    <w:rPr>
      <w:sz w:val="20"/>
    </w:rPr>
  </w:style>
  <w:style w:type="paragraph" w:customStyle="1" w:styleId="SubHeading1">
    <w:name w:val="SubHeading1"/>
    <w:basedOn w:val="HeadingBase"/>
    <w:rsid w:val="00305746"/>
    <w:pPr>
      <w:spacing w:before="240" w:after="60"/>
    </w:pPr>
    <w:rPr>
      <w:color w:val="918585"/>
      <w:sz w:val="22"/>
    </w:rPr>
  </w:style>
  <w:style w:type="paragraph" w:customStyle="1" w:styleId="SideHeading">
    <w:name w:val="Side Heading"/>
    <w:basedOn w:val="HeadingBase"/>
    <w:rsid w:val="00305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746"/>
    <w:pPr>
      <w:numPr>
        <w:numId w:val="12"/>
      </w:numPr>
    </w:pPr>
  </w:style>
  <w:style w:type="paragraph" w:styleId="PlainText">
    <w:name w:val="Plain Text"/>
    <w:basedOn w:val="Normal"/>
    <w:link w:val="PlainTextChar"/>
    <w:rsid w:val="00305746"/>
    <w:rPr>
      <w:sz w:val="20"/>
    </w:rPr>
  </w:style>
  <w:style w:type="character" w:customStyle="1" w:styleId="PlainTextChar">
    <w:name w:val="Plain Text Char"/>
    <w:basedOn w:val="DefaultParagraphFont"/>
    <w:link w:val="PlainText"/>
    <w:rsid w:val="003057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5746"/>
    <w:rPr>
      <w:b/>
      <w:smallCaps/>
    </w:rPr>
  </w:style>
  <w:style w:type="paragraph" w:customStyle="1" w:styleId="TableListNumber">
    <w:name w:val="Table List Number"/>
    <w:basedOn w:val="ListNumber"/>
    <w:rsid w:val="00305746"/>
    <w:pPr>
      <w:numPr>
        <w:numId w:val="0"/>
      </w:numPr>
    </w:pPr>
  </w:style>
  <w:style w:type="paragraph" w:styleId="TOC4">
    <w:name w:val="toc 4"/>
    <w:basedOn w:val="TOCBase"/>
    <w:next w:val="Normal"/>
    <w:semiHidden/>
    <w:rsid w:val="00305746"/>
    <w:pPr>
      <w:tabs>
        <w:tab w:val="right" w:leader="dot" w:pos="9071"/>
      </w:tabs>
      <w:ind w:left="1701"/>
    </w:pPr>
  </w:style>
  <w:style w:type="paragraph" w:customStyle="1" w:styleId="ListAlpha">
    <w:name w:val="List Alpha"/>
    <w:basedOn w:val="List"/>
    <w:rsid w:val="00305746"/>
    <w:pPr>
      <w:numPr>
        <w:numId w:val="9"/>
      </w:numPr>
    </w:pPr>
  </w:style>
  <w:style w:type="paragraph" w:customStyle="1" w:styleId="ListAlpha2">
    <w:name w:val="List Alpha 2"/>
    <w:basedOn w:val="List2"/>
    <w:rsid w:val="00305746"/>
    <w:pPr>
      <w:numPr>
        <w:numId w:val="8"/>
      </w:numPr>
    </w:pPr>
  </w:style>
  <w:style w:type="paragraph" w:styleId="List3">
    <w:name w:val="List 3"/>
    <w:basedOn w:val="BodyText"/>
    <w:rsid w:val="00305746"/>
    <w:pPr>
      <w:tabs>
        <w:tab w:val="left" w:pos="1021"/>
      </w:tabs>
      <w:spacing w:before="60" w:after="60"/>
      <w:ind w:left="1020" w:hanging="340"/>
    </w:pPr>
  </w:style>
  <w:style w:type="paragraph" w:styleId="List4">
    <w:name w:val="List 4"/>
    <w:basedOn w:val="BodyText"/>
    <w:rsid w:val="00305746"/>
    <w:pPr>
      <w:tabs>
        <w:tab w:val="left" w:pos="1361"/>
      </w:tabs>
      <w:spacing w:before="60" w:after="60"/>
      <w:ind w:left="1361" w:hanging="340"/>
    </w:pPr>
  </w:style>
  <w:style w:type="paragraph" w:styleId="List5">
    <w:name w:val="List 5"/>
    <w:basedOn w:val="BodyText"/>
    <w:rsid w:val="00305746"/>
    <w:pPr>
      <w:tabs>
        <w:tab w:val="left" w:pos="1701"/>
      </w:tabs>
      <w:spacing w:before="60" w:after="60"/>
      <w:ind w:left="1701" w:hanging="340"/>
    </w:pPr>
  </w:style>
  <w:style w:type="paragraph" w:styleId="ListBullet3">
    <w:name w:val="List Bullet 3"/>
    <w:basedOn w:val="List3"/>
    <w:rsid w:val="00305746"/>
    <w:pPr>
      <w:numPr>
        <w:numId w:val="15"/>
      </w:numPr>
      <w:tabs>
        <w:tab w:val="clear" w:pos="1021"/>
      </w:tabs>
      <w:ind w:left="1037" w:hanging="357"/>
    </w:pPr>
  </w:style>
  <w:style w:type="paragraph" w:styleId="ListBullet4">
    <w:name w:val="List Bullet 4"/>
    <w:basedOn w:val="List4"/>
    <w:rsid w:val="00305746"/>
    <w:pPr>
      <w:numPr>
        <w:numId w:val="3"/>
      </w:numPr>
    </w:pPr>
  </w:style>
  <w:style w:type="paragraph" w:styleId="ListBullet5">
    <w:name w:val="List Bullet 5"/>
    <w:basedOn w:val="List5"/>
    <w:rsid w:val="00305746"/>
    <w:pPr>
      <w:numPr>
        <w:numId w:val="4"/>
      </w:numPr>
    </w:pPr>
  </w:style>
  <w:style w:type="paragraph" w:styleId="ListContinue2">
    <w:name w:val="List Continue 2"/>
    <w:basedOn w:val="List2"/>
    <w:rsid w:val="00305746"/>
    <w:pPr>
      <w:ind w:firstLine="0"/>
    </w:pPr>
  </w:style>
  <w:style w:type="paragraph" w:styleId="ListContinue3">
    <w:name w:val="List Continue 3"/>
    <w:basedOn w:val="List3"/>
    <w:rsid w:val="00305746"/>
    <w:pPr>
      <w:ind w:left="1021" w:firstLine="0"/>
    </w:pPr>
  </w:style>
  <w:style w:type="paragraph" w:styleId="ListContinue4">
    <w:name w:val="List Continue 4"/>
    <w:basedOn w:val="List4"/>
    <w:rsid w:val="00305746"/>
    <w:pPr>
      <w:ind w:firstLine="0"/>
    </w:pPr>
  </w:style>
  <w:style w:type="paragraph" w:styleId="ListContinue5">
    <w:name w:val="List Continue 5"/>
    <w:basedOn w:val="List5"/>
    <w:rsid w:val="00305746"/>
    <w:pPr>
      <w:ind w:firstLine="0"/>
    </w:pPr>
  </w:style>
  <w:style w:type="paragraph" w:styleId="ListNumber3">
    <w:name w:val="List Number 3"/>
    <w:basedOn w:val="List3"/>
    <w:rsid w:val="00305746"/>
    <w:pPr>
      <w:numPr>
        <w:numId w:val="5"/>
      </w:numPr>
    </w:pPr>
  </w:style>
  <w:style w:type="paragraph" w:styleId="ListNumber4">
    <w:name w:val="List Number 4"/>
    <w:basedOn w:val="List4"/>
    <w:rsid w:val="00305746"/>
    <w:pPr>
      <w:numPr>
        <w:numId w:val="6"/>
      </w:numPr>
    </w:pPr>
  </w:style>
  <w:style w:type="paragraph" w:styleId="ListNumber5">
    <w:name w:val="List Number 5"/>
    <w:basedOn w:val="List5"/>
    <w:rsid w:val="00305746"/>
    <w:pPr>
      <w:numPr>
        <w:numId w:val="7"/>
      </w:numPr>
    </w:pPr>
  </w:style>
  <w:style w:type="paragraph" w:styleId="BlockText">
    <w:name w:val="Block Text"/>
    <w:basedOn w:val="Normal"/>
    <w:rsid w:val="00305746"/>
    <w:pPr>
      <w:spacing w:after="120"/>
      <w:ind w:left="1440" w:right="1440"/>
    </w:pPr>
  </w:style>
  <w:style w:type="character" w:customStyle="1" w:styleId="Subscript">
    <w:name w:val="Subscript"/>
    <w:basedOn w:val="DefaultParagraphFont"/>
    <w:rsid w:val="00305746"/>
    <w:rPr>
      <w:sz w:val="16"/>
      <w:vertAlign w:val="subscript"/>
    </w:rPr>
  </w:style>
  <w:style w:type="character" w:customStyle="1" w:styleId="Superscript">
    <w:name w:val="Superscript"/>
    <w:basedOn w:val="DefaultParagraphFont"/>
    <w:rsid w:val="00305746"/>
    <w:rPr>
      <w:sz w:val="16"/>
      <w:vertAlign w:val="superscript"/>
    </w:rPr>
  </w:style>
  <w:style w:type="character" w:customStyle="1" w:styleId="Symbols">
    <w:name w:val="Symbols"/>
    <w:basedOn w:val="DefaultParagraphFont"/>
    <w:rsid w:val="00305746"/>
    <w:rPr>
      <w:rFonts w:ascii="Symbol" w:hAnsi="Symbol"/>
    </w:rPr>
  </w:style>
  <w:style w:type="character" w:customStyle="1" w:styleId="MenuOptions">
    <w:name w:val="Menu Options"/>
    <w:basedOn w:val="DefaultParagraphFont"/>
    <w:rsid w:val="00305746"/>
    <w:rPr>
      <w:rFonts w:ascii="Arial Narrow" w:hAnsi="Arial Narrow"/>
      <w:smallCaps/>
    </w:rPr>
  </w:style>
  <w:style w:type="character" w:customStyle="1" w:styleId="Buttons">
    <w:name w:val="Buttons"/>
    <w:basedOn w:val="DefaultParagraphFont"/>
    <w:rsid w:val="00305746"/>
    <w:rPr>
      <w:b/>
    </w:rPr>
  </w:style>
  <w:style w:type="character" w:customStyle="1" w:styleId="Underlined">
    <w:name w:val="Underlined"/>
    <w:basedOn w:val="DefaultParagraphFont"/>
    <w:rsid w:val="00305746"/>
    <w:rPr>
      <w:u w:val="single"/>
    </w:rPr>
  </w:style>
  <w:style w:type="paragraph" w:customStyle="1" w:styleId="TableBodyTextRight">
    <w:name w:val="Table Body Text Right"/>
    <w:basedOn w:val="TableBodyText"/>
    <w:rsid w:val="00305746"/>
    <w:pPr>
      <w:widowControl w:val="0"/>
      <w:autoSpaceDE w:val="0"/>
      <w:autoSpaceDN w:val="0"/>
      <w:adjustRightInd w:val="0"/>
      <w:jc w:val="right"/>
    </w:pPr>
    <w:rPr>
      <w:rFonts w:cs="Arial"/>
      <w:szCs w:val="18"/>
    </w:rPr>
  </w:style>
  <w:style w:type="paragraph" w:customStyle="1" w:styleId="CopyrightText">
    <w:name w:val="Copyright Text"/>
    <w:basedOn w:val="BodyText"/>
    <w:rsid w:val="00305746"/>
    <w:rPr>
      <w:sz w:val="18"/>
    </w:rPr>
  </w:style>
  <w:style w:type="paragraph" w:customStyle="1" w:styleId="BodySmallRight">
    <w:name w:val="Body Small Right"/>
    <w:basedOn w:val="BodyTextRight"/>
    <w:rsid w:val="00305746"/>
    <w:rPr>
      <w:sz w:val="18"/>
      <w:szCs w:val="18"/>
    </w:rPr>
  </w:style>
  <w:style w:type="paragraph" w:customStyle="1" w:styleId="MarginEdition">
    <w:name w:val="Margin Edition"/>
    <w:basedOn w:val="MarginNote"/>
    <w:rsid w:val="00305746"/>
    <w:pPr>
      <w:spacing w:before="0" w:after="0"/>
    </w:pPr>
    <w:rPr>
      <w:rFonts w:ascii="Times New Roman" w:hAnsi="Times New Roman"/>
      <w:color w:val="999999"/>
    </w:rPr>
  </w:style>
  <w:style w:type="paragraph" w:customStyle="1" w:styleId="Spacer">
    <w:name w:val="Spacer"/>
    <w:basedOn w:val="Normal"/>
    <w:rsid w:val="00305746"/>
    <w:rPr>
      <w:sz w:val="2"/>
      <w:szCs w:val="2"/>
    </w:rPr>
  </w:style>
  <w:style w:type="character" w:customStyle="1" w:styleId="Small">
    <w:name w:val="Small"/>
    <w:basedOn w:val="DefaultParagraphFont"/>
    <w:rsid w:val="00305746"/>
    <w:rPr>
      <w:sz w:val="16"/>
    </w:rPr>
  </w:style>
  <w:style w:type="paragraph" w:customStyle="1" w:styleId="WideTable">
    <w:name w:val="Wide Table"/>
    <w:basedOn w:val="Normal"/>
    <w:rsid w:val="00305746"/>
    <w:pPr>
      <w:ind w:left="-1418"/>
    </w:pPr>
    <w:rPr>
      <w:sz w:val="2"/>
      <w:szCs w:val="2"/>
    </w:rPr>
  </w:style>
  <w:style w:type="character" w:styleId="PageNumber">
    <w:name w:val="page number"/>
    <w:basedOn w:val="DefaultParagraphFont"/>
    <w:rsid w:val="00305746"/>
  </w:style>
  <w:style w:type="paragraph" w:styleId="Quote">
    <w:name w:val="Quote"/>
    <w:basedOn w:val="Heading1"/>
    <w:link w:val="QuoteChar"/>
    <w:qFormat/>
    <w:rsid w:val="00305746"/>
    <w:rPr>
      <w:b w:val="0"/>
      <w:sz w:val="72"/>
      <w:szCs w:val="72"/>
      <w:lang w:val="en-NZ"/>
    </w:rPr>
  </w:style>
  <w:style w:type="character" w:customStyle="1" w:styleId="QuoteChar">
    <w:name w:val="Quote Char"/>
    <w:basedOn w:val="DefaultParagraphFont"/>
    <w:link w:val="Quote"/>
    <w:rsid w:val="00305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746"/>
    <w:pPr>
      <w:pageBreakBefore/>
    </w:pPr>
  </w:style>
  <w:style w:type="paragraph" w:customStyle="1" w:styleId="Border">
    <w:name w:val="Border"/>
    <w:basedOn w:val="Normal"/>
    <w:qFormat/>
    <w:rsid w:val="00305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746"/>
    <w:rPr>
      <w:b/>
      <w:bCs/>
      <w:i/>
      <w:iCs/>
      <w:color w:val="auto"/>
    </w:rPr>
  </w:style>
  <w:style w:type="paragraph" w:styleId="IntenseQuote">
    <w:name w:val="Intense Quote"/>
    <w:basedOn w:val="Normal"/>
    <w:next w:val="Normal"/>
    <w:link w:val="IntenseQuoteChar"/>
    <w:uiPriority w:val="30"/>
    <w:qFormat/>
    <w:rsid w:val="00305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7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5746"/>
    <w:rPr>
      <w:smallCaps/>
      <w:color w:val="auto"/>
      <w:u w:val="single"/>
    </w:rPr>
  </w:style>
  <w:style w:type="character" w:styleId="IntenseReference">
    <w:name w:val="Intense Reference"/>
    <w:basedOn w:val="DefaultParagraphFont"/>
    <w:uiPriority w:val="32"/>
    <w:qFormat/>
    <w:rsid w:val="00305746"/>
    <w:rPr>
      <w:b/>
      <w:bCs/>
      <w:smallCaps/>
      <w:color w:val="auto"/>
      <w:spacing w:val="5"/>
      <w:u w:val="single"/>
    </w:rPr>
  </w:style>
  <w:style w:type="paragraph" w:customStyle="1" w:styleId="2ColumnHeading">
    <w:name w:val="2Column Heading"/>
    <w:basedOn w:val="BodyText"/>
    <w:qFormat/>
    <w:rsid w:val="00305746"/>
    <w:pPr>
      <w:spacing w:after="60"/>
      <w:ind w:left="-2268"/>
    </w:pPr>
    <w:rPr>
      <w:b/>
    </w:rPr>
  </w:style>
  <w:style w:type="paragraph" w:customStyle="1" w:styleId="Heading1TOC">
    <w:name w:val="Heading1 TOC"/>
    <w:basedOn w:val="Normal"/>
    <w:qFormat/>
    <w:rsid w:val="00305746"/>
    <w:pPr>
      <w:spacing w:before="240" w:after="120"/>
    </w:pPr>
    <w:rPr>
      <w:rFonts w:ascii="Times New Roman" w:hAnsi="Times New Roman"/>
      <w:b/>
      <w:sz w:val="32"/>
    </w:rPr>
  </w:style>
  <w:style w:type="paragraph" w:customStyle="1" w:styleId="Heading2TOC">
    <w:name w:val="Heading2 TOC"/>
    <w:basedOn w:val="Normal"/>
    <w:qFormat/>
    <w:rsid w:val="00305746"/>
    <w:pPr>
      <w:spacing w:before="240" w:after="60"/>
    </w:pPr>
    <w:rPr>
      <w:rFonts w:ascii="Times New Roman" w:hAnsi="Times New Roman"/>
      <w:b/>
      <w:sz w:val="28"/>
    </w:rPr>
  </w:style>
  <w:style w:type="character" w:customStyle="1" w:styleId="Underline">
    <w:name w:val="Underline"/>
    <w:basedOn w:val="DefaultParagraphFont"/>
    <w:qFormat/>
    <w:rsid w:val="00305746"/>
    <w:rPr>
      <w:u w:val="single"/>
    </w:rPr>
  </w:style>
  <w:style w:type="paragraph" w:styleId="BalloonText">
    <w:name w:val="Balloon Text"/>
    <w:basedOn w:val="Normal"/>
    <w:link w:val="BalloonTextChar"/>
    <w:rsid w:val="00305746"/>
    <w:rPr>
      <w:rFonts w:ascii="Tahoma" w:hAnsi="Tahoma" w:cs="Tahoma"/>
      <w:sz w:val="16"/>
      <w:szCs w:val="16"/>
    </w:rPr>
  </w:style>
  <w:style w:type="character" w:customStyle="1" w:styleId="BalloonTextChar">
    <w:name w:val="Balloon Text Char"/>
    <w:basedOn w:val="DefaultParagraphFont"/>
    <w:link w:val="BalloonText"/>
    <w:rsid w:val="003057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5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7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1189</Words>
  <Characters>8047</Characters>
  <Application>Microsoft Office Word</Application>
  <DocSecurity>0</DocSecurity>
  <Lines>318</Lines>
  <Paragraphs>194</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BSBCUS401A Coordinate implementation of customer service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