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219" w:rsidP="00264219">
      <w:pPr>
        <w:pStyle w:val="Title"/>
      </w:pPr>
      <w:r>
        <w:fldChar w:fldCharType="begin"/>
      </w:r>
      <w:r>
        <w:instrText xml:space="preserve"> TITLE   \* MERGEFORMAT </w:instrText>
      </w:r>
      <w:r>
        <w:fldChar w:fldCharType="separate"/>
      </w:r>
      <w:r>
        <w:t>BSBCUS301B Deliver and monitor a service to customers</w:t>
      </w:r>
      <w:r>
        <w:fldChar w:fldCharType="end"/>
      </w:r>
    </w:p>
    <w:p w:rsidR="00264219" w:rsidP="00264219">
      <w:pPr>
        <w:pStyle w:val="Version"/>
        <w:sectPr w:rsidSect="00306F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FA5" w:rsidP="00306FA5">
      <w:pPr>
        <w:pStyle w:val="SuperHeading"/>
      </w:pPr>
      <w:r w:rsidRPr="00306FA5">
        <w:t>BSBCUS301B Deliver and monitor a service to customers</w:t>
      </w:r>
    </w:p>
    <w:p w:rsidR="00000000" w:rsidRPr="00306FA5" w:rsidP="00306FA5">
      <w:pPr>
        <w:pStyle w:val="Heading1"/>
      </w:pPr>
      <w:bookmarkStart w:id="1" w:name="O_360162"/>
      <w:bookmarkEnd w:id="1"/>
      <w:r w:rsidRPr="00306FA5">
        <w:t>Modification History</w:t>
      </w:r>
    </w:p>
    <w:tbl>
      <w:tblPr>
        <w:tblW w:w="0" w:type="auto"/>
        <w:tblLayout w:type="fixed"/>
        <w:tblCellMar>
          <w:left w:w="62" w:type="dxa"/>
          <w:right w:w="62" w:type="dxa"/>
        </w:tblCellMar>
        <w:tblLook w:val="0000"/>
      </w:tblPr>
      <w:tblGrid>
        <w:gridCol w:w="3153"/>
        <w:gridCol w:w="5873"/>
      </w:tblGrid>
      <w:tr w:rsidTr="00306FA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SpecialBold"/>
              </w:rPr>
              <w:t>Comments</w:t>
            </w:r>
          </w:p>
        </w:tc>
      </w:tr>
      <w:tr w:rsidTr="00306FA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t xml:space="preserve">This version first released with </w:t>
            </w:r>
            <w:r w:rsidRPr="00306FA5">
              <w:rPr>
                <w:rStyle w:val="Emphasis"/>
              </w:rPr>
              <w:t>BSB07 Business Training Package version 6.0</w:t>
            </w:r>
          </w:p>
          <w:p w:rsidR="00000000" w:rsidRPr="00306FA5" w:rsidP="00306FA5">
            <w:pPr>
              <w:pStyle w:val="BodyText"/>
            </w:pPr>
            <w:r w:rsidRPr="00306FA5">
              <w:t>Revised unit. Performance criteria amended so that the learner is not required to ‘incorporate evidence of customer satisfaction in decision to modify products or services’.  Required skills updated to focus on learning and development practices and compli</w:t>
            </w:r>
            <w:r w:rsidRPr="00306FA5">
              <w:t>ance with policy and procedures.</w:t>
            </w:r>
          </w:p>
          <w:p w:rsidR="00000000" w:rsidRPr="00306FA5" w:rsidP="00306FA5">
            <w:pPr>
              <w:pStyle w:val="BodyText"/>
            </w:pPr>
            <w:r w:rsidRPr="00306FA5">
              <w:t>Replaces BSBCUS301A Deliver and monitor a service to customers</w:t>
            </w:r>
          </w:p>
        </w:tc>
      </w:tr>
    </w:tbl>
    <w:p w:rsidR="00000000" w:rsidRPr="00306FA5" w:rsidP="00306FA5">
      <w:pPr>
        <w:pStyle w:val="BodyText"/>
      </w:pPr>
    </w:p>
    <w:p w:rsidR="00000000" w:rsidRPr="00306FA5" w:rsidP="00306FA5">
      <w:pPr>
        <w:pStyle w:val="AllowPageBreak"/>
      </w:pPr>
    </w:p>
    <w:p w:rsidR="00000000" w:rsidRPr="00306FA5" w:rsidP="00306FA5">
      <w:pPr>
        <w:pStyle w:val="Heading1"/>
      </w:pPr>
      <w:bookmarkStart w:id="2" w:name="O_360163"/>
      <w:bookmarkEnd w:id="2"/>
      <w:r w:rsidRPr="00306FA5">
        <w:t>Unit Descriptor</w:t>
      </w:r>
    </w:p>
    <w:p w:rsidR="00000000" w:rsidRPr="00306FA5" w:rsidP="00306FA5">
      <w:pPr>
        <w:pStyle w:val="BodyText"/>
      </w:pPr>
      <w:r w:rsidRPr="00306FA5">
        <w:t>This unit describes the performance outcomes, skills and knowledge required to identify customer needs and monitor service pr</w:t>
      </w:r>
      <w:r w:rsidRPr="00306FA5">
        <w:t>ovided to customers. Operators may exercise discretion and judgement using appropriate theoretical knowledge of customer service to provide technical advice and support to customers over either a short or long term interaction.</w:t>
      </w:r>
    </w:p>
    <w:p w:rsidR="00000000" w:rsidRPr="00306FA5" w:rsidP="00306FA5">
      <w:pPr>
        <w:pStyle w:val="AllowPageBreak"/>
      </w:pPr>
    </w:p>
    <w:p w:rsidR="00000000" w:rsidRPr="00306FA5" w:rsidP="00306FA5">
      <w:pPr>
        <w:pStyle w:val="Heading1"/>
      </w:pPr>
      <w:bookmarkStart w:id="3" w:name="O_360164"/>
      <w:bookmarkEnd w:id="3"/>
      <w:r w:rsidRPr="00306FA5">
        <w:t>Application of the Unit</w:t>
      </w:r>
    </w:p>
    <w:p w:rsidR="00000000" w:rsidRPr="00306FA5" w:rsidP="00306FA5">
      <w:pPr>
        <w:pStyle w:val="BodyText"/>
      </w:pPr>
      <w:r w:rsidRPr="00306FA5">
        <w:t>This unit applies to individuals who are skilled operators and apply a broad range of competencies in various work contexts.</w:t>
      </w:r>
    </w:p>
    <w:p w:rsidR="00000000" w:rsidRPr="00306FA5" w:rsidP="00306FA5">
      <w:pPr>
        <w:pStyle w:val="AllowPageBreak"/>
      </w:pPr>
    </w:p>
    <w:p w:rsidR="00000000" w:rsidRPr="00306FA5" w:rsidP="00306FA5">
      <w:pPr>
        <w:pStyle w:val="Heading1"/>
      </w:pPr>
      <w:bookmarkStart w:id="4" w:name="O_360165"/>
      <w:bookmarkEnd w:id="4"/>
      <w:r w:rsidRPr="00306FA5">
        <w:t>Licensing/Regulatory Information</w:t>
      </w:r>
    </w:p>
    <w:p w:rsidR="00000000" w:rsidRPr="00306FA5" w:rsidP="00306FA5">
      <w:pPr>
        <w:pStyle w:val="BodyText"/>
      </w:pPr>
      <w:r w:rsidRPr="00306FA5">
        <w:t>No licensing, legislative, regulatory or certification re</w:t>
      </w:r>
      <w:r w:rsidRPr="00306FA5">
        <w:t>quirements apply to this unit at the time of endorsement.</w:t>
      </w:r>
    </w:p>
    <w:p w:rsidR="00000000" w:rsidRPr="00306FA5" w:rsidP="00306FA5">
      <w:pPr>
        <w:pStyle w:val="AllowPageBreak"/>
      </w:pPr>
    </w:p>
    <w:p w:rsidR="00000000" w:rsidRPr="00306FA5" w:rsidP="00306FA5">
      <w:pPr>
        <w:pStyle w:val="Heading1"/>
      </w:pPr>
      <w:bookmarkStart w:id="5" w:name="O_360166"/>
      <w:bookmarkEnd w:id="5"/>
      <w:r w:rsidRPr="00306FA5">
        <w:t>Pre-Requisites</w:t>
      </w:r>
    </w:p>
    <w:p w:rsidR="00000000" w:rsidRPr="00306FA5" w:rsidP="00306FA5">
      <w:pPr>
        <w:pStyle w:val="BodyText"/>
      </w:pPr>
      <w:r w:rsidRPr="00306FA5">
        <w:t>Not applicable.</w:t>
      </w:r>
    </w:p>
    <w:p w:rsidR="00000000" w:rsidRPr="00306FA5" w:rsidP="00306FA5">
      <w:pPr>
        <w:pStyle w:val="AllowPageBreak"/>
      </w:pPr>
    </w:p>
    <w:p w:rsidR="00000000" w:rsidRPr="00306FA5" w:rsidP="00306FA5">
      <w:pPr>
        <w:pStyle w:val="Heading1"/>
      </w:pPr>
      <w:bookmarkStart w:id="6" w:name="O_360167"/>
      <w:bookmarkEnd w:id="6"/>
      <w:r w:rsidRPr="00306FA5">
        <w:t>Employability Skills Information</w:t>
      </w:r>
    </w:p>
    <w:p w:rsidR="00000000" w:rsidRPr="00306FA5" w:rsidP="00306FA5">
      <w:pPr>
        <w:pStyle w:val="BodyText"/>
      </w:pPr>
      <w:r w:rsidRPr="00306FA5">
        <w:t>This unit contains employability skills.</w:t>
      </w:r>
    </w:p>
    <w:p w:rsidR="00000000" w:rsidRPr="00306FA5" w:rsidP="00306FA5">
      <w:pPr>
        <w:pStyle w:val="AllowPageBreak"/>
      </w:pPr>
    </w:p>
    <w:p w:rsidR="00000000" w:rsidRPr="00306FA5" w:rsidP="00306FA5">
      <w:pPr>
        <w:pStyle w:val="Heading1"/>
      </w:pPr>
      <w:bookmarkStart w:id="7" w:name="O_360168"/>
      <w:bookmarkEnd w:id="7"/>
      <w:r w:rsidRPr="00306FA5">
        <w:t>Elements and Performance Criteria Pre-Content</w:t>
      </w:r>
    </w:p>
    <w:tbl>
      <w:tblPr>
        <w:tblW w:w="0" w:type="auto"/>
        <w:tblLayout w:type="fixed"/>
        <w:tblCellMar>
          <w:left w:w="62" w:type="dxa"/>
          <w:right w:w="62" w:type="dxa"/>
        </w:tblCellMar>
        <w:tblLook w:val="0000"/>
      </w:tblPr>
      <w:tblGrid>
        <w:gridCol w:w="2532"/>
        <w:gridCol w:w="6528"/>
      </w:tblGrid>
      <w:tr w:rsidTr="00306FA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06FA5" w:rsidP="00306FA5">
            <w:pPr>
              <w:pStyle w:val="BodyText"/>
            </w:pPr>
            <w:r w:rsidRPr="00306FA5">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06FA5">
            <w:pPr>
              <w:pStyle w:val="BodyText"/>
              <w:rPr>
                <w:lang w:val="en-NZ"/>
              </w:rPr>
            </w:pPr>
            <w:r w:rsidRPr="00306FA5">
              <w:rPr>
                <w:rStyle w:val="SpecialBold"/>
              </w:rPr>
              <w:t>Performance Criteria</w:t>
            </w:r>
          </w:p>
        </w:tc>
      </w:tr>
      <w:tr w:rsidTr="00306FA5">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06FA5" w:rsidP="00306FA5">
            <w:pPr>
              <w:pStyle w:val="BodyText"/>
            </w:pPr>
            <w:r w:rsidRPr="00306FA5">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06FA5" w:rsidP="00306FA5">
            <w:pPr>
              <w:pStyle w:val="BodyText"/>
            </w:pPr>
            <w:r w:rsidRPr="00306FA5">
              <w:rPr>
                <w:rStyle w:val="Emphasis"/>
              </w:rPr>
              <w:t>Performance criteria describe the performance needed to demonstrate achievement of the element. Where bold italici</w:t>
            </w:r>
            <w:r w:rsidRPr="00306FA5">
              <w:rPr>
                <w:rStyle w:val="Emphasis"/>
              </w:rPr>
              <w:t>sed text is used, further information is detailed in the required skills and knowledge section and the range statement. Assessment of performance is to be consistent with the evidence guide.</w:t>
            </w:r>
          </w:p>
        </w:tc>
      </w:tr>
    </w:tbl>
    <w:p w:rsidR="00000000" w:rsidRPr="00306FA5" w:rsidP="00306FA5">
      <w:pPr>
        <w:pStyle w:val="BodyText"/>
      </w:pPr>
    </w:p>
    <w:p w:rsidR="00000000" w:rsidRPr="00306FA5" w:rsidP="00306FA5">
      <w:pPr>
        <w:pStyle w:val="AllowPageBreak"/>
      </w:pPr>
    </w:p>
    <w:p w:rsidR="00000000" w:rsidRPr="00306FA5" w:rsidP="00306FA5">
      <w:pPr>
        <w:pStyle w:val="Heading1"/>
      </w:pPr>
      <w:bookmarkStart w:id="8" w:name="O_360169"/>
      <w:bookmarkEnd w:id="8"/>
      <w:r w:rsidRPr="00306FA5">
        <w:t>Elements and Performance Criteria</w:t>
      </w:r>
    </w:p>
    <w:tbl>
      <w:tblPr>
        <w:tblW w:w="0" w:type="auto"/>
        <w:tblLayout w:type="fixed"/>
        <w:tblCellMar>
          <w:left w:w="62" w:type="dxa"/>
          <w:right w:w="62" w:type="dxa"/>
        </w:tblCellMar>
        <w:tblLook w:val="0000"/>
      </w:tblPr>
      <w:tblGrid>
        <w:gridCol w:w="2535"/>
        <w:gridCol w:w="6525"/>
      </w:tblGrid>
      <w:tr w:rsidTr="00306FA5">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t xml:space="preserve">1. Identify </w:t>
            </w:r>
            <w:r w:rsidRPr="00306FA5">
              <w:t>customer needs</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t xml:space="preserve">1.1 Use </w:t>
            </w:r>
            <w:r w:rsidRPr="00306FA5">
              <w:rPr>
                <w:rStyle w:val="BoldandItalics"/>
              </w:rPr>
              <w:t>appropriate interpersonal skills</w:t>
            </w:r>
            <w:r w:rsidRPr="00306FA5">
              <w:t xml:space="preserve"> to accurately identify and clarify </w:t>
            </w:r>
            <w:r w:rsidRPr="00306FA5">
              <w:rPr>
                <w:rStyle w:val="BoldandItalics"/>
              </w:rPr>
              <w:t>customer needs and expectations</w:t>
            </w:r>
          </w:p>
          <w:p w:rsidR="00000000" w:rsidRPr="00306FA5" w:rsidP="00306FA5">
            <w:pPr>
              <w:pStyle w:val="BodyText"/>
            </w:pPr>
            <w:r w:rsidRPr="00306FA5">
              <w:t xml:space="preserve">1.2 Assess customer needs for urgency to determine priorities for service delivery according to </w:t>
            </w:r>
            <w:r w:rsidRPr="00306FA5">
              <w:rPr>
                <w:rStyle w:val="BoldandItalics"/>
              </w:rPr>
              <w:t>organisational requirements</w:t>
            </w:r>
          </w:p>
          <w:p w:rsidR="00000000" w:rsidRPr="00306FA5" w:rsidP="00306FA5">
            <w:pPr>
              <w:pStyle w:val="BodyText"/>
            </w:pPr>
            <w:r w:rsidRPr="00306FA5">
              <w:t xml:space="preserve">1.3 Use </w:t>
            </w:r>
            <w:r w:rsidRPr="00306FA5">
              <w:rPr>
                <w:rStyle w:val="BoldandItalics"/>
              </w:rPr>
              <w:t>e</w:t>
            </w:r>
            <w:r w:rsidRPr="00306FA5">
              <w:rPr>
                <w:rStyle w:val="BoldandItalics"/>
              </w:rPr>
              <w:t>ffective communication</w:t>
            </w:r>
            <w:r w:rsidRPr="00306FA5">
              <w:t xml:space="preserve"> to inform customers about available choices for meeting their needs and assist in the selection of preferred options</w:t>
            </w:r>
          </w:p>
          <w:p w:rsidR="00000000" w:rsidP="00306FA5">
            <w:pPr>
              <w:pStyle w:val="BodyText"/>
              <w:rPr>
                <w:lang w:val="en-NZ"/>
              </w:rPr>
            </w:pPr>
            <w:r w:rsidRPr="00306FA5">
              <w:t xml:space="preserve">1.4 Identify limitations in addressing customer needs and seek appropriate assistance from </w:t>
            </w:r>
            <w:r w:rsidRPr="00306FA5">
              <w:rPr>
                <w:rStyle w:val="BoldandItalics"/>
              </w:rPr>
              <w:t>designated individuals</w:t>
            </w:r>
          </w:p>
        </w:tc>
      </w:tr>
      <w:tr w:rsidTr="00306FA5">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t>2. Deliver a service to customers</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t>2.1 Provide prompt service to customers to meet identified needs in accordance with organisational requirements</w:t>
            </w:r>
          </w:p>
          <w:p w:rsidR="00000000" w:rsidRPr="00306FA5" w:rsidP="00306FA5">
            <w:pPr>
              <w:pStyle w:val="BodyText"/>
            </w:pPr>
            <w:r w:rsidRPr="00306FA5">
              <w:t>2.2 Establish and maintain appropriate rapport with customers to ensure completion of quality service delivery</w:t>
            </w:r>
          </w:p>
          <w:p w:rsidR="00000000" w:rsidRPr="00306FA5" w:rsidP="00306FA5">
            <w:pPr>
              <w:pStyle w:val="BodyText"/>
            </w:pPr>
            <w:r w:rsidRPr="00306FA5">
              <w:t xml:space="preserve">2.3 Sensitively and courteously handle </w:t>
            </w:r>
            <w:r w:rsidRPr="00306FA5">
              <w:rPr>
                <w:rStyle w:val="BoldandItalics"/>
              </w:rPr>
              <w:t>customer complaints</w:t>
            </w:r>
            <w:r w:rsidRPr="00306FA5">
              <w:t xml:space="preserve"> in accordance with organisational requirements</w:t>
            </w:r>
          </w:p>
          <w:p w:rsidR="00000000" w:rsidRPr="00306FA5" w:rsidP="00306FA5">
            <w:pPr>
              <w:pStyle w:val="BodyText"/>
            </w:pPr>
            <w:r w:rsidRPr="00306FA5">
              <w:t xml:space="preserve">2.4 Provide assistance or respond to customers with </w:t>
            </w:r>
            <w:r w:rsidRPr="00306FA5">
              <w:rPr>
                <w:rStyle w:val="BoldandItalics"/>
              </w:rPr>
              <w:t>specific needs</w:t>
            </w:r>
            <w:r w:rsidRPr="00306FA5">
              <w:t xml:space="preserve"> according to organisational requirements</w:t>
            </w:r>
          </w:p>
          <w:p w:rsidR="00000000" w:rsidP="00306FA5">
            <w:pPr>
              <w:pStyle w:val="BodyText"/>
              <w:rPr>
                <w:lang w:val="en-NZ"/>
              </w:rPr>
            </w:pPr>
            <w:r w:rsidRPr="00306FA5">
              <w:t xml:space="preserve">2.5 Identify and use available </w:t>
            </w:r>
            <w:r w:rsidRPr="00306FA5">
              <w:rPr>
                <w:rStyle w:val="BoldandItalics"/>
              </w:rPr>
              <w:t>opportunit</w:t>
            </w:r>
            <w:r w:rsidRPr="00306FA5">
              <w:rPr>
                <w:rStyle w:val="BoldandItalics"/>
              </w:rPr>
              <w:t>ies</w:t>
            </w:r>
            <w:r w:rsidRPr="00306FA5">
              <w:t xml:space="preserve"> to promote and enhance services and products to customers</w:t>
            </w:r>
          </w:p>
        </w:tc>
      </w:tr>
      <w:tr w:rsidTr="00306FA5">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t>3. Monitor and report on service delivery</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t xml:space="preserve">3.1 Regularly review customer satisfaction with service delivery using </w:t>
            </w:r>
            <w:r w:rsidRPr="00306FA5">
              <w:rPr>
                <w:rStyle w:val="BoldandItalics"/>
              </w:rPr>
              <w:t>verifiable evidence</w:t>
            </w:r>
            <w:r w:rsidRPr="00306FA5">
              <w:t xml:space="preserve"> according to organisational requirements</w:t>
            </w:r>
          </w:p>
          <w:p w:rsidR="00000000" w:rsidRPr="00306FA5" w:rsidP="00306FA5">
            <w:pPr>
              <w:pStyle w:val="BodyText"/>
            </w:pPr>
            <w:r w:rsidRPr="00306FA5">
              <w:t>3.2 Identify opport</w:t>
            </w:r>
            <w:r w:rsidRPr="00306FA5">
              <w:t>unities to enhance the quality of service and products, and pursue within organisational requirements</w:t>
            </w:r>
          </w:p>
          <w:p w:rsidR="00000000" w:rsidRPr="00306FA5" w:rsidP="00306FA5">
            <w:pPr>
              <w:pStyle w:val="BodyText"/>
            </w:pPr>
            <w:r w:rsidRPr="00306FA5">
              <w:t>3.3 Monitor procedural aspects of service delivery for effectiveness and suitability to customer requirements</w:t>
            </w:r>
          </w:p>
          <w:p w:rsidR="00000000" w:rsidRPr="00306FA5" w:rsidP="00306FA5">
            <w:pPr>
              <w:pStyle w:val="BodyText"/>
            </w:pPr>
            <w:r w:rsidRPr="00306FA5">
              <w:t>3.4 Regularly seek customer feedback and use</w:t>
            </w:r>
            <w:r w:rsidRPr="00306FA5">
              <w:t xml:space="preserve"> to improve the provision of products and services</w:t>
            </w:r>
          </w:p>
          <w:p w:rsidR="00000000" w:rsidRPr="00306FA5" w:rsidP="00306FA5">
            <w:pPr>
              <w:pStyle w:val="BodyText"/>
            </w:pPr>
            <w:r w:rsidRPr="00306FA5">
              <w:t>3.5 Ensure reports are clear, detailed and contain recommendations focused on critical aspects of service delivery</w:t>
            </w:r>
          </w:p>
        </w:tc>
      </w:tr>
    </w:tbl>
    <w:p w:rsidR="00000000" w:rsidRPr="00306FA5" w:rsidP="00306FA5">
      <w:pPr>
        <w:pStyle w:val="BodyText"/>
      </w:pPr>
    </w:p>
    <w:p w:rsidR="00000000" w:rsidRPr="00306FA5" w:rsidP="00306FA5">
      <w:pPr>
        <w:pStyle w:val="AllowPageBreak"/>
      </w:pPr>
    </w:p>
    <w:p w:rsidR="00000000" w:rsidRPr="00306FA5" w:rsidP="00306FA5">
      <w:pPr>
        <w:pStyle w:val="Heading1"/>
      </w:pPr>
      <w:bookmarkStart w:id="9" w:name="O_360170"/>
      <w:bookmarkEnd w:id="9"/>
      <w:r w:rsidRPr="00306FA5">
        <w:t>Required Skills and Knowledge</w:t>
      </w:r>
    </w:p>
    <w:p w:rsidR="00000000" w:rsidRPr="00306FA5" w:rsidP="00306FA5">
      <w:pPr>
        <w:pStyle w:val="BodyText"/>
      </w:pPr>
      <w:r w:rsidRPr="00306FA5">
        <w:rPr>
          <w:rStyle w:val="Emphasis"/>
        </w:rPr>
        <w:t>This section describes the skills and knowledge required for this unit.</w:t>
      </w:r>
    </w:p>
    <w:p w:rsidR="00000000" w:rsidRPr="00306FA5" w:rsidP="00306FA5">
      <w:pPr>
        <w:pStyle w:val="BodyText"/>
      </w:pPr>
    </w:p>
    <w:p w:rsidR="00000000" w:rsidRPr="00306FA5" w:rsidP="00306FA5">
      <w:pPr>
        <w:pStyle w:val="BodyText"/>
      </w:pPr>
      <w:r w:rsidRPr="00306FA5">
        <w:rPr>
          <w:rStyle w:val="SpecialBold"/>
        </w:rPr>
        <w:t>Required skills</w:t>
      </w:r>
    </w:p>
    <w:p w:rsidR="00000000" w:rsidRPr="00306FA5" w:rsidP="00306FA5">
      <w:pPr>
        <w:pStyle w:val="ListBullet"/>
      </w:pPr>
      <w:r w:rsidRPr="00306FA5">
        <w:t>analytical skills to identify trends and positions of products and services</w:t>
      </w:r>
    </w:p>
    <w:p w:rsidR="00000000" w:rsidRPr="00306FA5" w:rsidP="00306FA5">
      <w:pPr>
        <w:pStyle w:val="ListBullet"/>
      </w:pPr>
      <w:r w:rsidRPr="00306FA5">
        <w:t>communication skills to monitor and advise on customer service strategies</w:t>
      </w:r>
    </w:p>
    <w:p w:rsidR="00000000" w:rsidRPr="00306FA5" w:rsidP="00306FA5">
      <w:pPr>
        <w:pStyle w:val="ListBullet"/>
      </w:pPr>
      <w:r w:rsidRPr="00306FA5">
        <w:t>literacy skills to:</w:t>
      </w:r>
    </w:p>
    <w:p w:rsidR="00000000" w:rsidRPr="00306FA5" w:rsidP="00306FA5">
      <w:pPr>
        <w:pStyle w:val="ListBullet2"/>
      </w:pPr>
      <w:r w:rsidRPr="00306FA5">
        <w:t>edit and proofread texts to ensure clarity of meaning and accuracy of grammar and punctuation</w:t>
      </w:r>
    </w:p>
    <w:p w:rsidR="00000000" w:rsidRPr="00306FA5" w:rsidP="00306FA5">
      <w:pPr>
        <w:pStyle w:val="ListBullet2"/>
      </w:pPr>
      <w:r w:rsidRPr="00306FA5">
        <w:t>prepare general information and papers according to target audience</w:t>
      </w:r>
    </w:p>
    <w:p w:rsidR="00000000" w:rsidRPr="00306FA5" w:rsidP="00306FA5">
      <w:pPr>
        <w:pStyle w:val="ListBullet2"/>
      </w:pPr>
      <w:r w:rsidRPr="00306FA5">
        <w:t>read and understand a variety of texts</w:t>
      </w:r>
    </w:p>
    <w:p w:rsidR="00000000" w:rsidRPr="00306FA5" w:rsidP="00306FA5">
      <w:pPr>
        <w:pStyle w:val="ListBullet"/>
      </w:pPr>
      <w:r w:rsidRPr="00306FA5">
        <w:t>problem</w:t>
      </w:r>
      <w:r w:rsidRPr="00306FA5">
        <w:noBreakHyphen/>
        <w:t>solving skills to deal wi</w:t>
      </w:r>
      <w:r w:rsidRPr="00306FA5">
        <w:t>th customer enquiries or complaints</w:t>
      </w:r>
    </w:p>
    <w:p w:rsidR="00000000" w:rsidRPr="00306FA5" w:rsidP="00306FA5">
      <w:pPr>
        <w:pStyle w:val="ListBullet"/>
      </w:pPr>
      <w:r w:rsidRPr="00306FA5">
        <w:t>technology skills to select and use technology appropriate to a task</w:t>
      </w:r>
    </w:p>
    <w:p w:rsidR="00000000" w:rsidRPr="00306FA5" w:rsidP="00306FA5">
      <w:pPr>
        <w:pStyle w:val="ListBullet"/>
      </w:pPr>
      <w:r w:rsidRPr="00306FA5">
        <w:t>self</w:t>
      </w:r>
      <w:r w:rsidRPr="00306FA5">
        <w:noBreakHyphen/>
        <w:t>management skills to:</w:t>
      </w:r>
    </w:p>
    <w:p w:rsidR="00000000" w:rsidRPr="00306FA5" w:rsidP="00306FA5">
      <w:pPr>
        <w:pStyle w:val="ListBullet2"/>
      </w:pPr>
      <w:r w:rsidRPr="00306FA5">
        <w:t xml:space="preserve">comply with policies and procedures </w:t>
      </w:r>
    </w:p>
    <w:p w:rsidR="00000000" w:rsidRPr="00306FA5" w:rsidP="00306FA5">
      <w:pPr>
        <w:pStyle w:val="ListBullet2"/>
      </w:pPr>
      <w:r w:rsidRPr="00306FA5">
        <w:t>consistently evaluate and monitor own performance</w:t>
      </w:r>
    </w:p>
    <w:p w:rsidR="00000000" w:rsidRPr="00306FA5" w:rsidP="00306FA5">
      <w:pPr>
        <w:pStyle w:val="ListBullet2"/>
      </w:pPr>
      <w:r w:rsidRPr="00306FA5">
        <w:t>seek learning opportunities.</w:t>
      </w:r>
    </w:p>
    <w:p w:rsidR="00000000" w:rsidRPr="00306FA5" w:rsidP="00306FA5">
      <w:pPr>
        <w:pStyle w:val="BodyText"/>
      </w:pPr>
    </w:p>
    <w:p w:rsidR="00000000" w:rsidRPr="00306FA5" w:rsidP="00306FA5">
      <w:pPr>
        <w:pStyle w:val="BodyText"/>
      </w:pPr>
      <w:r w:rsidRPr="00306FA5">
        <w:rPr>
          <w:rStyle w:val="SpecialBold"/>
        </w:rPr>
        <w:t>Required knowledge</w:t>
      </w:r>
    </w:p>
    <w:p w:rsidR="00000000" w:rsidRPr="00306FA5" w:rsidP="00306FA5">
      <w:pPr>
        <w:pStyle w:val="ListBullet"/>
      </w:pPr>
      <w:r w:rsidRPr="00306FA5">
        <w:t>key provisions of relevant legislation from all levels of government that may affect aspects of business operations, such as:</w:t>
      </w:r>
    </w:p>
    <w:p w:rsidR="00000000" w:rsidRPr="00306FA5" w:rsidP="00306FA5">
      <w:pPr>
        <w:pStyle w:val="ListBullet2"/>
      </w:pPr>
      <w:r w:rsidRPr="00306FA5">
        <w:t>anti</w:t>
      </w:r>
      <w:r w:rsidRPr="00306FA5">
        <w:noBreakHyphen/>
        <w:t>discrimination legislation</w:t>
      </w:r>
    </w:p>
    <w:p w:rsidR="00000000" w:rsidRPr="00306FA5" w:rsidP="00306FA5">
      <w:pPr>
        <w:pStyle w:val="ListBullet2"/>
      </w:pPr>
      <w:r w:rsidRPr="00306FA5">
        <w:t>ethical principles</w:t>
      </w:r>
    </w:p>
    <w:p w:rsidR="00000000" w:rsidRPr="00306FA5" w:rsidP="00306FA5">
      <w:pPr>
        <w:pStyle w:val="ListBullet2"/>
      </w:pPr>
      <w:r w:rsidRPr="00306FA5">
        <w:t>codes of practice</w:t>
      </w:r>
    </w:p>
    <w:p w:rsidR="00000000" w:rsidRPr="00306FA5" w:rsidP="00306FA5">
      <w:pPr>
        <w:pStyle w:val="ListBullet2"/>
      </w:pPr>
      <w:r w:rsidRPr="00306FA5">
        <w:t>privacy laws</w:t>
      </w:r>
    </w:p>
    <w:p w:rsidR="00000000" w:rsidRPr="00306FA5" w:rsidP="00306FA5">
      <w:pPr>
        <w:pStyle w:val="ListBullet2"/>
      </w:pPr>
      <w:r w:rsidRPr="00306FA5">
        <w:t>financial legislation</w:t>
      </w:r>
    </w:p>
    <w:p w:rsidR="00000000" w:rsidRPr="00306FA5" w:rsidP="00306FA5">
      <w:pPr>
        <w:pStyle w:val="ListBullet2"/>
      </w:pPr>
      <w:r w:rsidRPr="00306FA5">
        <w:t>occup</w:t>
      </w:r>
      <w:r w:rsidRPr="00306FA5">
        <w:t>ational health and safety (OHS)</w:t>
      </w:r>
    </w:p>
    <w:p w:rsidR="00000000" w:rsidRPr="00306FA5" w:rsidP="00306FA5">
      <w:pPr>
        <w:pStyle w:val="ListBullet"/>
      </w:pPr>
      <w:r w:rsidRPr="00306FA5">
        <w:t>organisational policy and procedures for customer service including handling customer complaints</w:t>
      </w:r>
    </w:p>
    <w:p w:rsidR="00000000" w:rsidRPr="00306FA5" w:rsidP="00306FA5">
      <w:pPr>
        <w:pStyle w:val="ListBullet"/>
      </w:pPr>
      <w:r w:rsidRPr="00306FA5">
        <w:t>service standards and best practice models</w:t>
      </w:r>
    </w:p>
    <w:p w:rsidR="00000000" w:rsidRPr="00306FA5" w:rsidP="00306FA5">
      <w:pPr>
        <w:pStyle w:val="ListBullet"/>
      </w:pPr>
      <w:r w:rsidRPr="00306FA5">
        <w:t>public relations and product promotion</w:t>
      </w:r>
    </w:p>
    <w:p w:rsidR="00000000" w:rsidRPr="00306FA5" w:rsidP="00306FA5">
      <w:pPr>
        <w:pStyle w:val="ListBullet"/>
      </w:pPr>
      <w:r w:rsidRPr="00306FA5">
        <w:t>techniques for dealing with customers, inclu</w:t>
      </w:r>
      <w:r w:rsidRPr="00306FA5">
        <w:t>ding customers with specific needs.</w:t>
      </w:r>
    </w:p>
    <w:p w:rsidR="00000000" w:rsidRPr="00306FA5" w:rsidP="00306FA5">
      <w:pPr>
        <w:pStyle w:val="AllowPageBreak"/>
      </w:pPr>
    </w:p>
    <w:p w:rsidR="00000000" w:rsidRPr="00306FA5" w:rsidP="00306FA5">
      <w:pPr>
        <w:pStyle w:val="Heading1"/>
      </w:pPr>
      <w:bookmarkStart w:id="10" w:name="O_360171"/>
      <w:bookmarkEnd w:id="10"/>
      <w:r w:rsidRPr="00306FA5">
        <w:t>Evidence Guide</w:t>
      </w:r>
    </w:p>
    <w:p w:rsidR="00000000" w:rsidRPr="00306FA5" w:rsidP="00306FA5">
      <w:pPr>
        <w:pStyle w:val="BodyText"/>
      </w:pPr>
      <w:r w:rsidRPr="00306FA5">
        <w:rPr>
          <w:rStyle w:val="Emphasis"/>
        </w:rPr>
        <w:t xml:space="preserve">The evidence guide provides advice on assessment and must be read in conjunction with the performance criteria, required skills and knowledge, </w:t>
      </w:r>
      <w:r w:rsidRPr="00306FA5">
        <w:rPr>
          <w:rStyle w:val="Emphasis"/>
        </w:rPr>
        <w:t>range statement and the Assessment Guidelines for the Training Package.</w:t>
      </w:r>
    </w:p>
    <w:p w:rsidR="00000000" w:rsidRPr="00306FA5" w:rsidP="00306FA5">
      <w:pPr>
        <w:pStyle w:val="BodyText"/>
      </w:pPr>
    </w:p>
    <w:tbl>
      <w:tblPr>
        <w:tblW w:w="0" w:type="auto"/>
        <w:tblLayout w:type="fixed"/>
        <w:tblCellMar>
          <w:left w:w="62" w:type="dxa"/>
          <w:right w:w="62" w:type="dxa"/>
        </w:tblCellMar>
        <w:tblLook w:val="0000"/>
      </w:tblPr>
      <w:tblGrid>
        <w:gridCol w:w="3080"/>
        <w:gridCol w:w="5980"/>
      </w:tblGrid>
      <w:tr w:rsidTr="00306FA5">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SpecialBold"/>
              </w:rPr>
              <w:t>Overview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p>
        </w:tc>
      </w:tr>
      <w:tr w:rsidTr="00306FA5">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SpecialBold"/>
              </w:rPr>
              <w:t>Critical aspects for assessment and evidence required to demonstrate competency in this unit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t>Evidence of the following is essential:</w:t>
            </w:r>
          </w:p>
          <w:p w:rsidR="00000000" w:rsidRPr="00306FA5" w:rsidP="00306FA5">
            <w:pPr>
              <w:pStyle w:val="ListBullet"/>
            </w:pPr>
            <w:r w:rsidRPr="00306FA5">
              <w:t>identifying needs and pr</w:t>
            </w:r>
            <w:r w:rsidRPr="00306FA5">
              <w:t>iorities of customers</w:t>
            </w:r>
          </w:p>
          <w:p w:rsidR="00000000" w:rsidRPr="00306FA5" w:rsidP="00306FA5">
            <w:pPr>
              <w:pStyle w:val="ListBullet"/>
            </w:pPr>
            <w:r w:rsidRPr="00306FA5">
              <w:t>distinguishing between different levels of customer satisfaction</w:t>
            </w:r>
          </w:p>
          <w:p w:rsidR="00000000" w:rsidRPr="00306FA5" w:rsidP="00306FA5">
            <w:pPr>
              <w:pStyle w:val="ListBullet"/>
            </w:pPr>
            <w:r w:rsidRPr="00306FA5">
              <w:t>treating customers with courtesy and respect</w:t>
            </w:r>
          </w:p>
          <w:p w:rsidR="00000000" w:rsidRPr="00306FA5" w:rsidP="00306FA5">
            <w:pPr>
              <w:pStyle w:val="ListBullet"/>
            </w:pPr>
            <w:r w:rsidRPr="00306FA5">
              <w:t>responding to and reporting on, customer feedback</w:t>
            </w:r>
          </w:p>
          <w:p w:rsidR="00000000" w:rsidP="00306FA5">
            <w:pPr>
              <w:pStyle w:val="ListBullet"/>
              <w:rPr>
                <w:lang w:val="en-NZ"/>
              </w:rPr>
            </w:pPr>
            <w:r w:rsidRPr="00306FA5">
              <w:t>knowledge of organisational policy and procedures for customer service.</w:t>
            </w:r>
          </w:p>
        </w:tc>
      </w:tr>
      <w:tr w:rsidTr="00306FA5">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SpecialBold"/>
              </w:rPr>
              <w:t>Context of and specific resources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t>Assessment must ensure:</w:t>
            </w:r>
          </w:p>
          <w:p w:rsidR="00000000" w:rsidRPr="00306FA5" w:rsidP="00306FA5">
            <w:pPr>
              <w:pStyle w:val="ListBullet"/>
            </w:pPr>
            <w:r w:rsidRPr="00306FA5">
              <w:t>access to an actual workplace or simulated environment</w:t>
            </w:r>
          </w:p>
          <w:p w:rsidR="00000000" w:rsidRPr="00306FA5" w:rsidP="00306FA5">
            <w:pPr>
              <w:pStyle w:val="ListBullet"/>
            </w:pPr>
            <w:r w:rsidRPr="00306FA5">
              <w:t>access to office equipment and resources</w:t>
            </w:r>
          </w:p>
          <w:p w:rsidR="00000000" w:rsidRPr="00306FA5" w:rsidP="00306FA5">
            <w:pPr>
              <w:pStyle w:val="ListBullet"/>
            </w:pPr>
            <w:r w:rsidRPr="00306FA5">
              <w:t>examples of customer complaints</w:t>
            </w:r>
          </w:p>
          <w:p w:rsidR="00000000" w:rsidP="00306FA5">
            <w:pPr>
              <w:pStyle w:val="ListBullet"/>
              <w:rPr>
                <w:lang w:val="en-NZ"/>
              </w:rPr>
            </w:pPr>
            <w:r w:rsidRPr="00306FA5">
              <w:t>examples of documents relating to customer service sta</w:t>
            </w:r>
            <w:r w:rsidRPr="00306FA5">
              <w:t>ndards and policies.</w:t>
            </w:r>
          </w:p>
        </w:tc>
      </w:tr>
      <w:tr w:rsidTr="00306FA5">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SpecialBold"/>
              </w:rPr>
              <w:t>Method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t>A range of assessment methods should be used to assess practical skills and knowledge. The following examples are appropriate for this unit:</w:t>
            </w:r>
          </w:p>
          <w:p w:rsidR="00000000" w:rsidRPr="00306FA5" w:rsidP="00306FA5">
            <w:pPr>
              <w:pStyle w:val="ListBullet"/>
            </w:pPr>
            <w:r w:rsidRPr="00306FA5">
              <w:t>direct questioning combined with review of portfolios of evidence and t</w:t>
            </w:r>
            <w:r w:rsidRPr="00306FA5">
              <w:t>hird party workplace reports of on</w:t>
            </w:r>
            <w:r w:rsidRPr="00306FA5">
              <w:noBreakHyphen/>
              <w:t>the</w:t>
            </w:r>
            <w:r w:rsidRPr="00306FA5">
              <w:noBreakHyphen/>
              <w:t>job performance by the candidate</w:t>
            </w:r>
          </w:p>
          <w:p w:rsidR="00000000" w:rsidRPr="00306FA5" w:rsidP="00306FA5">
            <w:pPr>
              <w:pStyle w:val="ListBullet"/>
            </w:pPr>
            <w:r w:rsidRPr="00306FA5">
              <w:t>review of reports on customer service delivery</w:t>
            </w:r>
          </w:p>
          <w:p w:rsidR="00000000" w:rsidRPr="00306FA5" w:rsidP="00306FA5">
            <w:pPr>
              <w:pStyle w:val="ListBullet"/>
            </w:pPr>
            <w:r w:rsidRPr="00306FA5">
              <w:t>analysis of responses to case studies and scenarios</w:t>
            </w:r>
          </w:p>
          <w:p w:rsidR="00000000" w:rsidRPr="00306FA5" w:rsidP="00306FA5">
            <w:pPr>
              <w:pStyle w:val="ListBullet"/>
            </w:pPr>
            <w:r w:rsidRPr="00306FA5">
              <w:t>demonstration of techniques</w:t>
            </w:r>
          </w:p>
          <w:p w:rsidR="00000000" w:rsidP="00306FA5">
            <w:pPr>
              <w:pStyle w:val="ListBullet"/>
              <w:rPr>
                <w:lang w:val="en-NZ"/>
              </w:rPr>
            </w:pPr>
            <w:r w:rsidRPr="00306FA5">
              <w:t>oral or written q</w:t>
            </w:r>
            <w:r w:rsidRPr="00306FA5">
              <w:t>uestioning to assess knowledge of customer service strategies.</w:t>
            </w:r>
          </w:p>
        </w:tc>
      </w:tr>
      <w:tr w:rsidTr="00306FA5">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SpecialBold"/>
              </w:rPr>
              <w:t>Guidance information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BodyText"/>
            </w:pPr>
            <w:r w:rsidRPr="00306FA5">
              <w:t>Holistic assessment with other units relevant to the industry sector, workplace and job role is recommended.</w:t>
            </w:r>
          </w:p>
        </w:tc>
      </w:tr>
    </w:tbl>
    <w:p w:rsidR="00000000" w:rsidRPr="00306FA5" w:rsidP="00306FA5">
      <w:pPr>
        <w:pStyle w:val="BodyText"/>
      </w:pPr>
    </w:p>
    <w:p w:rsidR="00000000" w:rsidRPr="00306FA5" w:rsidP="00306FA5">
      <w:pPr>
        <w:pStyle w:val="AllowPageBreak"/>
      </w:pPr>
    </w:p>
    <w:p w:rsidR="00000000" w:rsidRPr="00306FA5" w:rsidP="00306FA5">
      <w:pPr>
        <w:pStyle w:val="Heading1"/>
      </w:pPr>
      <w:bookmarkStart w:id="11" w:name="O_360172"/>
      <w:bookmarkEnd w:id="11"/>
      <w:r w:rsidRPr="00306FA5">
        <w:t>Range Statement</w:t>
      </w:r>
    </w:p>
    <w:p w:rsidR="00000000" w:rsidRPr="00306FA5" w:rsidP="00306FA5">
      <w:pPr>
        <w:pStyle w:val="BodyText"/>
      </w:pPr>
      <w:r w:rsidRPr="00306FA5">
        <w:rPr>
          <w:rStyle w:val="Emphasis"/>
        </w:rPr>
        <w:t>The range st</w:t>
      </w:r>
      <w:r w:rsidRPr="00306FA5">
        <w:rPr>
          <w:rStyle w:val="Emphasis"/>
        </w:rPr>
        <w:t>atement relates to the unit of competency as a whole. It allows for different work environments and situations that may affect performance. Bold italicised wording, if used in the performance criteria, is detailed below. Essential operating conditions that</w:t>
      </w:r>
      <w:r w:rsidRPr="00306FA5">
        <w:rPr>
          <w:rStyle w:val="Emphasis"/>
        </w:rPr>
        <w:t xml:space="preserve"> may be present with training and assessment (depending on the work situation, needs of the candidate, accessibility of the item, and local industry and regional contexts) may also be included.</w:t>
      </w:r>
    </w:p>
    <w:p w:rsidR="00000000" w:rsidRPr="00306FA5" w:rsidP="00306FA5">
      <w:pPr>
        <w:pStyle w:val="BodyText"/>
      </w:pPr>
    </w:p>
    <w:tbl>
      <w:tblPr>
        <w:tblW w:w="0" w:type="auto"/>
        <w:tblLayout w:type="fixed"/>
        <w:tblCellMar>
          <w:left w:w="62" w:type="dxa"/>
          <w:right w:w="62" w:type="dxa"/>
        </w:tblCellMar>
        <w:tblLook w:val="0000"/>
      </w:tblPr>
      <w:tblGrid>
        <w:gridCol w:w="3085"/>
        <w:gridCol w:w="5975"/>
      </w:tblGrid>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Appropriate interpersonal skills</w:t>
            </w:r>
            <w:r w:rsidRPr="00306FA5">
              <w:t xml:space="preserve">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listening actively to what the customer is communicating</w:t>
            </w:r>
          </w:p>
          <w:p w:rsidR="00000000" w:rsidRPr="00306FA5" w:rsidP="00306FA5">
            <w:pPr>
              <w:pStyle w:val="ListBullet"/>
            </w:pPr>
            <w:r w:rsidRPr="00306FA5">
              <w:t>providing an opportunity for the customer to confirm their request</w:t>
            </w:r>
          </w:p>
          <w:p w:rsidR="00000000" w:rsidRPr="00306FA5" w:rsidP="00306FA5">
            <w:pPr>
              <w:pStyle w:val="ListBullet"/>
            </w:pPr>
            <w:r w:rsidRPr="00306FA5">
              <w:t>questioning to clarify and confirm customer needs</w:t>
            </w:r>
          </w:p>
          <w:p w:rsidR="00000000" w:rsidRPr="00306FA5" w:rsidP="00306FA5">
            <w:pPr>
              <w:pStyle w:val="ListBullet"/>
            </w:pPr>
            <w:r w:rsidRPr="00306FA5">
              <w:t>seeking feedback from the customer to confirm understanding of needs</w:t>
            </w:r>
          </w:p>
          <w:p w:rsidR="00000000" w:rsidRPr="00306FA5" w:rsidP="00306FA5">
            <w:pPr>
              <w:pStyle w:val="ListBullet"/>
            </w:pPr>
            <w:r w:rsidRPr="00306FA5">
              <w:t>summarising a</w:t>
            </w:r>
            <w:r w:rsidRPr="00306FA5">
              <w:t>nd paraphrasing to check understanding of customer message</w:t>
            </w:r>
          </w:p>
          <w:p w:rsidR="00000000" w:rsidP="00306FA5">
            <w:pPr>
              <w:pStyle w:val="ListBullet"/>
              <w:rPr>
                <w:lang w:val="en-NZ"/>
              </w:rPr>
            </w:pPr>
            <w:r w:rsidRPr="00306FA5">
              <w:t>using appropriate body language.</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Customers</w:t>
            </w:r>
            <w:r w:rsidRPr="00306FA5">
              <w:t xml:space="preserve">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corporate customers</w:t>
            </w:r>
          </w:p>
          <w:p w:rsidR="00000000" w:rsidRPr="00306FA5" w:rsidP="00306FA5">
            <w:pPr>
              <w:pStyle w:val="ListBullet"/>
            </w:pPr>
            <w:r w:rsidRPr="00306FA5">
              <w:t>individual members of the organisation</w:t>
            </w:r>
          </w:p>
          <w:p w:rsidR="00000000" w:rsidRPr="00306FA5" w:rsidP="00306FA5">
            <w:pPr>
              <w:pStyle w:val="ListBullet"/>
            </w:pPr>
            <w:r w:rsidRPr="00306FA5">
              <w:t>individual members of the public</w:t>
            </w:r>
          </w:p>
          <w:p w:rsidR="00000000" w:rsidRPr="00306FA5" w:rsidP="00306FA5">
            <w:pPr>
              <w:pStyle w:val="ListBullet"/>
            </w:pPr>
            <w:r w:rsidRPr="00306FA5">
              <w:t>internal or external</w:t>
            </w:r>
          </w:p>
          <w:p w:rsidR="00000000" w:rsidP="00306FA5">
            <w:pPr>
              <w:pStyle w:val="ListBullet"/>
              <w:rPr>
                <w:lang w:val="en-NZ"/>
              </w:rPr>
            </w:pPr>
            <w:r w:rsidRPr="00306FA5">
              <w:t>other agencies.</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 xml:space="preserve">Customer </w:t>
            </w:r>
            <w:r w:rsidRPr="00306FA5">
              <w:rPr>
                <w:rStyle w:val="BoldandItalics"/>
              </w:rPr>
              <w:t>needs and expectations</w:t>
            </w:r>
            <w:r w:rsidRPr="00306FA5">
              <w:t xml:space="preserve">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accuracy of information</w:t>
            </w:r>
          </w:p>
          <w:p w:rsidR="00000000" w:rsidRPr="00306FA5" w:rsidP="00306FA5">
            <w:pPr>
              <w:pStyle w:val="ListBullet"/>
            </w:pPr>
            <w:r w:rsidRPr="00306FA5">
              <w:t>advice or general information</w:t>
            </w:r>
          </w:p>
          <w:p w:rsidR="00000000" w:rsidRPr="00306FA5" w:rsidP="00306FA5">
            <w:pPr>
              <w:pStyle w:val="ListBullet"/>
            </w:pPr>
            <w:r w:rsidRPr="00306FA5">
              <w:t>complaints</w:t>
            </w:r>
          </w:p>
          <w:p w:rsidR="00000000" w:rsidRPr="00306FA5" w:rsidP="00306FA5">
            <w:pPr>
              <w:pStyle w:val="ListBullet"/>
            </w:pPr>
            <w:r w:rsidRPr="00306FA5">
              <w:t>fairness/politeness</w:t>
            </w:r>
          </w:p>
          <w:p w:rsidR="00000000" w:rsidRPr="00306FA5" w:rsidP="00306FA5">
            <w:pPr>
              <w:pStyle w:val="ListBullet"/>
            </w:pPr>
            <w:r w:rsidRPr="00306FA5">
              <w:t>further information</w:t>
            </w:r>
          </w:p>
          <w:p w:rsidR="00000000" w:rsidRPr="00306FA5" w:rsidP="00306FA5">
            <w:pPr>
              <w:pStyle w:val="ListBullet"/>
            </w:pPr>
            <w:r w:rsidRPr="00306FA5">
              <w:t>making an appointment</w:t>
            </w:r>
          </w:p>
          <w:p w:rsidR="00000000" w:rsidRPr="00306FA5" w:rsidP="00306FA5">
            <w:pPr>
              <w:pStyle w:val="ListBullet"/>
            </w:pPr>
            <w:r w:rsidRPr="00306FA5">
              <w:t>prices/value</w:t>
            </w:r>
          </w:p>
          <w:p w:rsidR="00000000" w:rsidRPr="00306FA5" w:rsidP="00306FA5">
            <w:pPr>
              <w:pStyle w:val="ListBullet"/>
            </w:pPr>
            <w:r w:rsidRPr="00306FA5">
              <w:t>purchasing organisation’s products and services</w:t>
            </w:r>
          </w:p>
          <w:p w:rsidR="00000000" w:rsidRPr="00306FA5" w:rsidP="00306FA5">
            <w:pPr>
              <w:pStyle w:val="ListBullet"/>
            </w:pPr>
            <w:r w:rsidRPr="00306FA5">
              <w:t>returning organisation’</w:t>
            </w:r>
            <w:r w:rsidRPr="00306FA5">
              <w:t>s products and services</w:t>
            </w:r>
          </w:p>
          <w:p w:rsidR="00000000" w:rsidP="00306FA5">
            <w:pPr>
              <w:pStyle w:val="ListBullet"/>
              <w:rPr>
                <w:lang w:val="en-NZ"/>
              </w:rPr>
            </w:pPr>
            <w:r w:rsidRPr="00306FA5">
              <w:t>specific information.</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Organisational requirements</w:t>
            </w:r>
            <w:r w:rsidRPr="00306FA5">
              <w:t xml:space="preserve">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access and equity principles and practice</w:t>
            </w:r>
          </w:p>
          <w:p w:rsidR="00000000" w:rsidRPr="00306FA5" w:rsidP="00306FA5">
            <w:pPr>
              <w:pStyle w:val="ListBullet"/>
            </w:pPr>
            <w:r w:rsidRPr="00306FA5">
              <w:t>anti</w:t>
            </w:r>
            <w:r w:rsidRPr="00306FA5">
              <w:noBreakHyphen/>
              <w:t>discrimination and related policy</w:t>
            </w:r>
          </w:p>
          <w:p w:rsidR="00000000" w:rsidRPr="00306FA5" w:rsidP="00306FA5">
            <w:pPr>
              <w:pStyle w:val="ListBullet"/>
            </w:pPr>
            <w:r w:rsidRPr="00306FA5">
              <w:t>defined resource parameters</w:t>
            </w:r>
          </w:p>
          <w:p w:rsidR="00000000" w:rsidRPr="00306FA5" w:rsidP="00306FA5">
            <w:pPr>
              <w:pStyle w:val="ListBullet"/>
            </w:pPr>
            <w:r w:rsidRPr="00306FA5">
              <w:t>goals, objectives, plans, systems and processes</w:t>
            </w:r>
          </w:p>
          <w:p w:rsidR="00000000" w:rsidRPr="00306FA5" w:rsidP="00306FA5">
            <w:pPr>
              <w:pStyle w:val="ListBullet"/>
            </w:pPr>
            <w:r w:rsidRPr="00306FA5">
              <w:t>legal and</w:t>
            </w:r>
            <w:r w:rsidRPr="00306FA5">
              <w:t xml:space="preserve"> organisational policies, guidelines and requirements</w:t>
            </w:r>
          </w:p>
          <w:p w:rsidR="00000000" w:rsidRPr="00306FA5" w:rsidP="00306FA5">
            <w:pPr>
              <w:pStyle w:val="ListBullet"/>
            </w:pPr>
            <w:r w:rsidRPr="00306FA5">
              <w:t>OHS policies, procedures and programs</w:t>
            </w:r>
          </w:p>
          <w:p w:rsidR="00000000" w:rsidRPr="00306FA5" w:rsidP="00306FA5">
            <w:pPr>
              <w:pStyle w:val="ListBullet"/>
            </w:pPr>
            <w:r w:rsidRPr="00306FA5">
              <w:t>payment and delivery options</w:t>
            </w:r>
          </w:p>
          <w:p w:rsidR="00000000" w:rsidRPr="00306FA5" w:rsidP="00306FA5">
            <w:pPr>
              <w:pStyle w:val="ListBullet"/>
            </w:pPr>
            <w:r w:rsidRPr="00306FA5">
              <w:t>pricing and discount policies</w:t>
            </w:r>
          </w:p>
          <w:p w:rsidR="00000000" w:rsidRPr="00306FA5" w:rsidP="00306FA5">
            <w:pPr>
              <w:pStyle w:val="ListBullet"/>
            </w:pPr>
            <w:r w:rsidRPr="00306FA5">
              <w:t>quality and continuous improvement processes and standards</w:t>
            </w:r>
          </w:p>
          <w:p w:rsidR="00000000" w:rsidRPr="00306FA5" w:rsidP="00306FA5">
            <w:pPr>
              <w:pStyle w:val="ListBullet"/>
            </w:pPr>
            <w:r w:rsidRPr="00306FA5">
              <w:t>quality assurance and/or procedures manuals</w:t>
            </w:r>
          </w:p>
          <w:p w:rsidR="00000000" w:rsidRPr="00306FA5" w:rsidP="00306FA5">
            <w:pPr>
              <w:pStyle w:val="ListBullet"/>
            </w:pPr>
            <w:r w:rsidRPr="00306FA5">
              <w:t>re</w:t>
            </w:r>
            <w:r w:rsidRPr="00306FA5">
              <w:t>placement and refund policy and procedures</w:t>
            </w:r>
          </w:p>
          <w:p w:rsidR="00000000" w:rsidP="00306FA5">
            <w:pPr>
              <w:pStyle w:val="ListBullet"/>
              <w:rPr>
                <w:lang w:val="en-NZ"/>
              </w:rPr>
            </w:pPr>
            <w:r w:rsidRPr="00306FA5">
              <w:t>who is responsible for products or services.</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Effective communication</w:t>
            </w:r>
            <w:r w:rsidRPr="00306FA5">
              <w:t xml:space="preserve">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giving customers full attention</w:t>
            </w:r>
          </w:p>
          <w:p w:rsidR="00000000" w:rsidRPr="00306FA5" w:rsidP="00306FA5">
            <w:pPr>
              <w:pStyle w:val="ListBullet"/>
            </w:pPr>
            <w:r w:rsidRPr="00306FA5">
              <w:t>maintaining eye contact, except where eye contact may be culturally inappropriate</w:t>
            </w:r>
          </w:p>
          <w:p w:rsidR="00000000" w:rsidRPr="00306FA5" w:rsidP="00306FA5">
            <w:pPr>
              <w:pStyle w:val="ListBullet"/>
            </w:pPr>
            <w:r w:rsidRPr="00306FA5">
              <w:t>speaking clearl</w:t>
            </w:r>
            <w:r w:rsidRPr="00306FA5">
              <w:t>y and concisely</w:t>
            </w:r>
          </w:p>
          <w:p w:rsidR="00000000" w:rsidRPr="00306FA5" w:rsidP="00306FA5">
            <w:pPr>
              <w:pStyle w:val="ListBullet"/>
            </w:pPr>
            <w:r w:rsidRPr="00306FA5">
              <w:t>using active listening techniques</w:t>
            </w:r>
          </w:p>
          <w:p w:rsidR="00000000" w:rsidRPr="00306FA5" w:rsidP="00306FA5">
            <w:pPr>
              <w:pStyle w:val="ListBullet"/>
            </w:pPr>
            <w:r w:rsidRPr="00306FA5">
              <w:t>using appropriate language and tone of voice</w:t>
            </w:r>
          </w:p>
          <w:p w:rsidR="00000000" w:rsidRPr="00306FA5" w:rsidP="00306FA5">
            <w:pPr>
              <w:pStyle w:val="ListBullet"/>
            </w:pPr>
            <w:r w:rsidRPr="00306FA5">
              <w:t>using clear written information/communication</w:t>
            </w:r>
          </w:p>
          <w:p w:rsidR="00000000" w:rsidRPr="00306FA5" w:rsidP="00306FA5">
            <w:pPr>
              <w:pStyle w:val="ListBullet"/>
            </w:pPr>
            <w:r w:rsidRPr="00306FA5">
              <w:t>using non</w:t>
            </w:r>
            <w:r w:rsidRPr="00306FA5">
              <w:noBreakHyphen/>
              <w:t>verbal communication e.g. body language, personal presentation (for face</w:t>
            </w:r>
            <w:r w:rsidRPr="00306FA5">
              <w:noBreakHyphen/>
              <w:t>to</w:t>
            </w:r>
            <w:r w:rsidRPr="00306FA5">
              <w:noBreakHyphen/>
              <w:t>face interactions)</w:t>
            </w:r>
          </w:p>
          <w:p w:rsidR="00000000" w:rsidP="00306FA5">
            <w:pPr>
              <w:pStyle w:val="ListBullet"/>
              <w:rPr>
                <w:lang w:val="en-NZ"/>
              </w:rPr>
            </w:pPr>
            <w:r w:rsidRPr="00306FA5">
              <w:t>using open and/or closed questions.</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Designated individuals</w:t>
            </w:r>
            <w:r w:rsidRPr="00306FA5">
              <w:t xml:space="preserve">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colleagues</w:t>
            </w:r>
          </w:p>
          <w:p w:rsidR="00000000" w:rsidRPr="00306FA5" w:rsidP="00306FA5">
            <w:pPr>
              <w:pStyle w:val="ListBullet"/>
            </w:pPr>
            <w:r w:rsidRPr="00306FA5">
              <w:t>customers</w:t>
            </w:r>
          </w:p>
          <w:p w:rsidR="00000000" w:rsidRPr="00306FA5" w:rsidP="00306FA5">
            <w:pPr>
              <w:pStyle w:val="ListBullet"/>
            </w:pPr>
            <w:r w:rsidRPr="00306FA5">
              <w:t>line management</w:t>
            </w:r>
          </w:p>
          <w:p w:rsidR="00000000" w:rsidP="00306FA5">
            <w:pPr>
              <w:pStyle w:val="ListBullet"/>
              <w:rPr>
                <w:lang w:val="en-NZ"/>
              </w:rPr>
            </w:pPr>
            <w:r w:rsidRPr="00306FA5">
              <w:t>supervisor.</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Customer complaints</w:t>
            </w:r>
            <w:r w:rsidRPr="00306FA5">
              <w:t xml:space="preserve">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administrative errors such as incorrect invoices or prices</w:t>
            </w:r>
          </w:p>
          <w:p w:rsidR="00000000" w:rsidRPr="00306FA5" w:rsidP="00306FA5">
            <w:pPr>
              <w:pStyle w:val="ListBullet"/>
            </w:pPr>
            <w:r w:rsidRPr="00306FA5">
              <w:t>customer satisfaction with service qual</w:t>
            </w:r>
            <w:r w:rsidRPr="00306FA5">
              <w:t>ity</w:t>
            </w:r>
          </w:p>
          <w:p w:rsidR="00000000" w:rsidRPr="00306FA5" w:rsidP="00306FA5">
            <w:pPr>
              <w:pStyle w:val="ListBullet"/>
            </w:pPr>
            <w:r w:rsidRPr="00306FA5">
              <w:t>damaged goods or goods not delivered</w:t>
            </w:r>
          </w:p>
          <w:p w:rsidR="00000000" w:rsidRPr="00306FA5" w:rsidP="00306FA5">
            <w:pPr>
              <w:pStyle w:val="ListBullet"/>
            </w:pPr>
            <w:r w:rsidRPr="00306FA5">
              <w:t>delivery errors</w:t>
            </w:r>
          </w:p>
          <w:p w:rsidR="00000000" w:rsidRPr="00306FA5" w:rsidP="00306FA5">
            <w:pPr>
              <w:pStyle w:val="ListBullet"/>
            </w:pPr>
            <w:r w:rsidRPr="00306FA5">
              <w:t>product not delivered on time</w:t>
            </w:r>
          </w:p>
          <w:p w:rsidR="00000000" w:rsidRPr="00306FA5" w:rsidP="00306FA5">
            <w:pPr>
              <w:pStyle w:val="ListBullet"/>
            </w:pPr>
            <w:r w:rsidRPr="00306FA5">
              <w:t>service errors</w:t>
            </w:r>
          </w:p>
          <w:p w:rsidR="00000000" w:rsidP="00306FA5">
            <w:pPr>
              <w:pStyle w:val="ListBullet"/>
              <w:rPr>
                <w:lang w:val="en-NZ"/>
              </w:rPr>
            </w:pPr>
            <w:r w:rsidRPr="00306FA5">
              <w:t>warehouse or store room errors such as incorrect product delivered.</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Specific needs</w:t>
            </w:r>
            <w:r w:rsidRPr="00306FA5">
              <w:t xml:space="preserve"> of customers may relate to:</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age</w:t>
            </w:r>
          </w:p>
          <w:p w:rsidR="00000000" w:rsidRPr="00306FA5" w:rsidP="00306FA5">
            <w:pPr>
              <w:pStyle w:val="ListBullet"/>
            </w:pPr>
            <w:r w:rsidRPr="00306FA5">
              <w:t>beliefs/values</w:t>
            </w:r>
          </w:p>
          <w:p w:rsidR="00000000" w:rsidRPr="00306FA5" w:rsidP="00306FA5">
            <w:pPr>
              <w:pStyle w:val="ListBullet"/>
            </w:pPr>
            <w:r w:rsidRPr="00306FA5">
              <w:t>culture</w:t>
            </w:r>
          </w:p>
          <w:p w:rsidR="00000000" w:rsidRPr="00306FA5" w:rsidP="00306FA5">
            <w:pPr>
              <w:pStyle w:val="ListBullet"/>
            </w:pPr>
            <w:r w:rsidRPr="00306FA5">
              <w:t>disability</w:t>
            </w:r>
          </w:p>
          <w:p w:rsidR="00000000" w:rsidRPr="00306FA5" w:rsidP="00306FA5">
            <w:pPr>
              <w:pStyle w:val="ListBullet"/>
            </w:pPr>
            <w:r w:rsidRPr="00306FA5">
              <w:t>gender</w:t>
            </w:r>
          </w:p>
          <w:p w:rsidR="00000000" w:rsidRPr="00306FA5" w:rsidP="00306FA5">
            <w:pPr>
              <w:pStyle w:val="ListBullet"/>
            </w:pPr>
            <w:r w:rsidRPr="00306FA5">
              <w:t>language</w:t>
            </w:r>
          </w:p>
          <w:p w:rsidR="00000000" w:rsidP="00306FA5">
            <w:pPr>
              <w:pStyle w:val="ListBullet"/>
              <w:rPr>
                <w:lang w:val="en-NZ"/>
              </w:rPr>
            </w:pPr>
            <w:r w:rsidRPr="00306FA5">
              <w:t>religious/spiritual observances.</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Opportunities</w:t>
            </w:r>
            <w:r w:rsidRPr="00306FA5">
              <w:t xml:space="preserve"> to promote and enhance services and products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extending time lines</w:t>
            </w:r>
          </w:p>
          <w:p w:rsidR="00000000" w:rsidRPr="00306FA5" w:rsidP="00306FA5">
            <w:pPr>
              <w:pStyle w:val="ListBullet"/>
            </w:pPr>
            <w:r w:rsidRPr="00306FA5">
              <w:t>packaging procedures</w:t>
            </w:r>
          </w:p>
          <w:p w:rsidR="00000000" w:rsidRPr="00306FA5" w:rsidP="00306FA5">
            <w:pPr>
              <w:pStyle w:val="ListBullet"/>
            </w:pPr>
            <w:r w:rsidRPr="00306FA5">
              <w:t>procedures for delivery of goods</w:t>
            </w:r>
          </w:p>
          <w:p w:rsidR="00000000" w:rsidRPr="00306FA5" w:rsidP="00306FA5">
            <w:pPr>
              <w:pStyle w:val="ListBullet"/>
            </w:pPr>
            <w:r w:rsidRPr="00306FA5">
              <w:t>returns policy</w:t>
            </w:r>
          </w:p>
          <w:p w:rsidR="00000000" w:rsidRPr="00306FA5" w:rsidP="00306FA5">
            <w:pPr>
              <w:pStyle w:val="ListBullet"/>
            </w:pPr>
            <w:r w:rsidRPr="00306FA5">
              <w:t>system for recording complaints</w:t>
            </w:r>
          </w:p>
          <w:p w:rsidR="00000000" w:rsidP="00306FA5">
            <w:pPr>
              <w:pStyle w:val="ListBullet"/>
              <w:rPr>
                <w:lang w:val="en-NZ"/>
              </w:rPr>
            </w:pPr>
            <w:r w:rsidRPr="00306FA5">
              <w:t>updating customer service charter.</w:t>
            </w:r>
          </w:p>
        </w:tc>
      </w:tr>
      <w:tr w:rsidTr="00306FA5">
        <w:tblPrEx>
          <w:tblW w:w="0" w:type="auto"/>
          <w:tblLayout w:type="fixed"/>
          <w:tblCellMar>
            <w:left w:w="62" w:type="dxa"/>
            <w:right w:w="62" w:type="dxa"/>
          </w:tblCellMar>
          <w:tblLook w:val="0000"/>
        </w:tblPrEx>
        <w:tc>
          <w:tcPr>
            <w:tcW w:w="3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A5">
            <w:pPr>
              <w:pStyle w:val="BodyText"/>
              <w:rPr>
                <w:lang w:val="en-NZ"/>
              </w:rPr>
            </w:pPr>
            <w:r w:rsidRPr="00306FA5">
              <w:rPr>
                <w:rStyle w:val="BoldandItalics"/>
              </w:rPr>
              <w:t>Verifiable evidence</w:t>
            </w:r>
            <w:r w:rsidRPr="00306FA5">
              <w:t xml:space="preserve"> may include:</w:t>
            </w:r>
          </w:p>
        </w:tc>
        <w:tc>
          <w:tcPr>
            <w:tcW w:w="5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A5" w:rsidP="00306FA5">
            <w:pPr>
              <w:pStyle w:val="ListBullet"/>
            </w:pPr>
            <w:r w:rsidRPr="00306FA5">
              <w:t>customer satisfaction questionnaires</w:t>
            </w:r>
          </w:p>
          <w:p w:rsidR="00000000" w:rsidRPr="00306FA5" w:rsidP="00306FA5">
            <w:pPr>
              <w:pStyle w:val="ListBullet"/>
            </w:pPr>
            <w:r w:rsidRPr="00306FA5">
              <w:t>audit documentation and reports</w:t>
            </w:r>
          </w:p>
          <w:p w:rsidR="00000000" w:rsidRPr="00306FA5" w:rsidP="00306FA5">
            <w:pPr>
              <w:pStyle w:val="ListBullet"/>
            </w:pPr>
            <w:r w:rsidRPr="00306FA5">
              <w:t>quality assurance data</w:t>
            </w:r>
          </w:p>
          <w:p w:rsidR="00000000" w:rsidRPr="00306FA5" w:rsidP="00306FA5">
            <w:pPr>
              <w:pStyle w:val="ListBullet"/>
            </w:pPr>
            <w:r w:rsidRPr="00306FA5">
              <w:t>returned goods</w:t>
            </w:r>
          </w:p>
          <w:p w:rsidR="00000000" w:rsidRPr="00306FA5" w:rsidP="00306FA5">
            <w:pPr>
              <w:pStyle w:val="ListBullet"/>
            </w:pPr>
            <w:r w:rsidRPr="00306FA5">
              <w:t>lapsed customers</w:t>
            </w:r>
          </w:p>
          <w:p w:rsidR="00000000" w:rsidRPr="00306FA5" w:rsidP="00306FA5">
            <w:pPr>
              <w:pStyle w:val="ListBullet"/>
            </w:pPr>
            <w:r w:rsidRPr="00306FA5">
              <w:t>service calls</w:t>
            </w:r>
          </w:p>
          <w:p w:rsidR="00000000" w:rsidRPr="00306FA5" w:rsidP="00306FA5">
            <w:pPr>
              <w:pStyle w:val="ListBullet"/>
            </w:pPr>
            <w:r w:rsidRPr="00306FA5">
              <w:t>complaints.</w:t>
            </w:r>
          </w:p>
        </w:tc>
      </w:tr>
    </w:tbl>
    <w:p w:rsidR="00000000" w:rsidRPr="00306FA5" w:rsidP="00306FA5">
      <w:pPr>
        <w:pStyle w:val="BodyText"/>
      </w:pPr>
    </w:p>
    <w:p w:rsidR="00000000" w:rsidRPr="00306FA5" w:rsidP="00306FA5">
      <w:pPr>
        <w:pStyle w:val="AllowPageBreak"/>
      </w:pPr>
    </w:p>
    <w:p w:rsidR="00000000" w:rsidRPr="00306FA5" w:rsidP="00306FA5">
      <w:pPr>
        <w:pStyle w:val="Heading1"/>
      </w:pPr>
      <w:bookmarkStart w:id="12" w:name="O_360173"/>
      <w:bookmarkEnd w:id="12"/>
      <w:r w:rsidRPr="00306FA5">
        <w:t>Unit Sector(s)</w:t>
      </w:r>
    </w:p>
    <w:p w:rsidR="00000000" w:rsidRPr="00306FA5" w:rsidP="00306FA5">
      <w:pPr>
        <w:pStyle w:val="BodyText"/>
      </w:pPr>
      <w:r w:rsidRPr="00306FA5">
        <w:t>Stakeholder Relations – Customer Service</w:t>
      </w:r>
    </w:p>
    <w:p w:rsidR="00000000" w:rsidRPr="00306FA5" w:rsidP="00306FA5">
      <w:pPr>
        <w:pStyle w:val="AllowPageBreak"/>
      </w:pPr>
    </w:p>
    <w:p w:rsidR="00000000" w:rsidRPr="00306FA5" w:rsidP="00306FA5">
      <w:pPr>
        <w:pStyle w:val="Heading1"/>
      </w:pPr>
      <w:bookmarkStart w:id="13" w:name="O_360174"/>
      <w:bookmarkEnd w:id="13"/>
      <w:r w:rsidRPr="00306FA5">
        <w:t>Custom Content Section</w:t>
      </w:r>
    </w:p>
    <w:p w:rsidR="00000000" w:rsidRPr="00306FA5" w:rsidP="00306FA5">
      <w:pPr>
        <w:pStyle w:val="BodyText"/>
      </w:pPr>
      <w:r w:rsidRPr="00306FA5">
        <w:t>Not applicable.</w:t>
      </w:r>
    </w:p>
    <w:p w:rsidR="00000000" w:rsidRPr="00306FA5" w:rsidP="00306FA5"/>
    <w:sectPr w:rsidSect="00306F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4219" w:rsidP="00264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19" w:rsidP="00306F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4219" w:rsidP="00306F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4219" w:rsidP="00306F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4219" w:rsidP="002642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19" w:rsidP="00306FA5">
    <w:pPr>
      <w:pStyle w:val="Header"/>
      <w:framePr w:wrap="around"/>
    </w:pPr>
    <w:r>
      <w:fldChar w:fldCharType="begin"/>
    </w:r>
    <w:r>
      <w:instrText xml:space="preserve"> TITLE   \* MERGEFORMAT </w:instrText>
    </w:r>
    <w:r>
      <w:fldChar w:fldCharType="separate"/>
    </w:r>
    <w:r>
      <w:t>BSBCUS301B Deliver and monitor a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4219" w:rsidP="00306F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62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8D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246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F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6FA5"/>
    <w:pPr>
      <w:spacing w:before="360" w:after="60"/>
      <w:outlineLvl w:val="0"/>
    </w:pPr>
    <w:rPr>
      <w:sz w:val="32"/>
    </w:rPr>
  </w:style>
  <w:style w:type="paragraph" w:styleId="Heading2">
    <w:name w:val="heading 2"/>
    <w:basedOn w:val="HeadingBase"/>
    <w:next w:val="BodyText"/>
    <w:link w:val="Heading2Char"/>
    <w:qFormat/>
    <w:rsid w:val="00306FA5"/>
    <w:pPr>
      <w:keepLines/>
      <w:spacing w:before="240" w:after="120"/>
      <w:outlineLvl w:val="1"/>
    </w:pPr>
    <w:rPr>
      <w:sz w:val="28"/>
      <w:szCs w:val="40"/>
    </w:rPr>
  </w:style>
  <w:style w:type="paragraph" w:styleId="Heading3">
    <w:name w:val="heading 3"/>
    <w:basedOn w:val="HeadingBase"/>
    <w:next w:val="BodyText"/>
    <w:link w:val="Heading3Char"/>
    <w:qFormat/>
    <w:rsid w:val="00306FA5"/>
    <w:pPr>
      <w:spacing w:before="180" w:after="120"/>
      <w:outlineLvl w:val="2"/>
    </w:pPr>
    <w:rPr>
      <w:spacing w:val="-10"/>
      <w:kern w:val="32"/>
    </w:rPr>
  </w:style>
  <w:style w:type="paragraph" w:styleId="Heading4">
    <w:name w:val="heading 4"/>
    <w:basedOn w:val="HeadingBase"/>
    <w:next w:val="BodyText"/>
    <w:link w:val="Heading4Char"/>
    <w:qFormat/>
    <w:rsid w:val="00306FA5"/>
    <w:pPr>
      <w:spacing w:before="160" w:after="120"/>
      <w:outlineLvl w:val="3"/>
    </w:pPr>
    <w:rPr>
      <w:sz w:val="22"/>
    </w:rPr>
  </w:style>
  <w:style w:type="paragraph" w:styleId="Heading5">
    <w:name w:val="heading 5"/>
    <w:basedOn w:val="HeadingBase"/>
    <w:next w:val="Normal"/>
    <w:link w:val="Heading5Char"/>
    <w:qFormat/>
    <w:rsid w:val="00306FA5"/>
    <w:pPr>
      <w:spacing w:before="80"/>
      <w:outlineLvl w:val="4"/>
    </w:pPr>
    <w:rPr>
      <w:color w:val="918585"/>
      <w:sz w:val="20"/>
    </w:rPr>
  </w:style>
  <w:style w:type="paragraph" w:styleId="Heading6">
    <w:name w:val="heading 6"/>
    <w:basedOn w:val="HeadingBase"/>
    <w:next w:val="Normal"/>
    <w:link w:val="Heading6Char"/>
    <w:qFormat/>
    <w:rsid w:val="00306FA5"/>
    <w:pPr>
      <w:spacing w:before="60"/>
      <w:outlineLvl w:val="5"/>
    </w:pPr>
    <w:rPr>
      <w:color w:val="918585"/>
      <w:sz w:val="20"/>
    </w:rPr>
  </w:style>
  <w:style w:type="paragraph" w:styleId="Heading7">
    <w:name w:val="heading 7"/>
    <w:basedOn w:val="Normal"/>
    <w:next w:val="Normal"/>
    <w:link w:val="Heading7Char"/>
    <w:qFormat/>
    <w:rsid w:val="00306FA5"/>
    <w:pPr>
      <w:ind w:left="720"/>
      <w:outlineLvl w:val="6"/>
    </w:pPr>
    <w:rPr>
      <w:i/>
    </w:rPr>
  </w:style>
  <w:style w:type="paragraph" w:styleId="Heading8">
    <w:name w:val="heading 8"/>
    <w:basedOn w:val="Normal"/>
    <w:next w:val="Normal"/>
    <w:link w:val="Heading8Char"/>
    <w:qFormat/>
    <w:rsid w:val="00306FA5"/>
    <w:pPr>
      <w:ind w:left="720"/>
      <w:outlineLvl w:val="7"/>
    </w:pPr>
    <w:rPr>
      <w:i/>
    </w:rPr>
  </w:style>
  <w:style w:type="paragraph" w:styleId="Heading9">
    <w:name w:val="heading 9"/>
    <w:basedOn w:val="Normal"/>
    <w:next w:val="Normal"/>
    <w:link w:val="Heading9Char"/>
    <w:qFormat/>
    <w:rsid w:val="00306FA5"/>
    <w:pPr>
      <w:ind w:left="720"/>
      <w:outlineLvl w:val="8"/>
    </w:pPr>
    <w:rPr>
      <w:i/>
    </w:rPr>
  </w:style>
  <w:style w:type="character" w:default="1" w:styleId="DefaultParagraphFont">
    <w:name w:val="Default Paragraph Font"/>
    <w:uiPriority w:val="1"/>
    <w:unhideWhenUsed/>
    <w:rsid w:val="00306F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FA5"/>
  </w:style>
  <w:style w:type="character" w:customStyle="1" w:styleId="Heading1Char">
    <w:name w:val="Heading 1 Char"/>
    <w:basedOn w:val="DefaultParagraphFont"/>
    <w:link w:val="Heading1"/>
    <w:rsid w:val="00306FA5"/>
    <w:rPr>
      <w:rFonts w:ascii="Times New Roman" w:eastAsia="Times New Roman" w:hAnsi="Times New Roman" w:cs="Times New Roman"/>
      <w:b/>
      <w:sz w:val="32"/>
      <w:szCs w:val="20"/>
      <w:lang w:eastAsia="en-US"/>
    </w:rPr>
  </w:style>
  <w:style w:type="paragraph" w:styleId="BodyText">
    <w:name w:val="Body Text"/>
    <w:basedOn w:val="Normal"/>
    <w:link w:val="BodyTextChar"/>
    <w:rsid w:val="00306F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FA5"/>
    <w:rPr>
      <w:rFonts w:ascii="Times New Roman" w:eastAsia="Times New Roman" w:hAnsi="Times New Roman" w:cs="Times New Roman"/>
      <w:sz w:val="24"/>
      <w:lang w:val="en-US" w:eastAsia="en-US"/>
    </w:rPr>
  </w:style>
  <w:style w:type="paragraph" w:styleId="Footer">
    <w:name w:val="footer"/>
    <w:basedOn w:val="Normal"/>
    <w:link w:val="FooterChar"/>
    <w:rsid w:val="00306F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FA5"/>
    <w:rPr>
      <w:rFonts w:ascii="Times New Roman" w:eastAsia="Times New Roman" w:hAnsi="Times New Roman" w:cs="Times New Roman"/>
      <w:sz w:val="16"/>
      <w:lang w:val="en-US" w:eastAsia="en-US"/>
    </w:rPr>
  </w:style>
  <w:style w:type="paragraph" w:styleId="ListBullet">
    <w:name w:val="List Bullet"/>
    <w:basedOn w:val="List"/>
    <w:rsid w:val="00306FA5"/>
    <w:pPr>
      <w:numPr>
        <w:numId w:val="13"/>
      </w:numPr>
      <w:tabs>
        <w:tab w:val="clear" w:pos="340"/>
      </w:tabs>
      <w:spacing w:before="40" w:after="40"/>
    </w:pPr>
  </w:style>
  <w:style w:type="character" w:customStyle="1" w:styleId="SpecialBold">
    <w:name w:val="Special Bold"/>
    <w:basedOn w:val="DefaultParagraphFont"/>
    <w:rsid w:val="00306FA5"/>
    <w:rPr>
      <w:b/>
      <w:spacing w:val="0"/>
    </w:rPr>
  </w:style>
  <w:style w:type="paragraph" w:styleId="ListBullet2">
    <w:name w:val="List Bullet 2"/>
    <w:basedOn w:val="List2"/>
    <w:rsid w:val="00306FA5"/>
    <w:pPr>
      <w:numPr>
        <w:numId w:val="14"/>
      </w:numPr>
      <w:tabs>
        <w:tab w:val="clear" w:pos="680"/>
      </w:tabs>
    </w:pPr>
  </w:style>
  <w:style w:type="paragraph" w:styleId="Header">
    <w:name w:val="header"/>
    <w:basedOn w:val="Normal"/>
    <w:link w:val="HeaderChar"/>
    <w:rsid w:val="00306F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FA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06FA5"/>
    <w:rPr>
      <w:i/>
    </w:rPr>
  </w:style>
  <w:style w:type="paragraph" w:customStyle="1" w:styleId="SuperHeading">
    <w:name w:val="SuperHeading"/>
    <w:basedOn w:val="Normal"/>
    <w:rsid w:val="00306FA5"/>
    <w:pPr>
      <w:spacing w:before="240" w:after="120"/>
      <w:outlineLvl w:val="0"/>
    </w:pPr>
    <w:rPr>
      <w:rFonts w:ascii="Times New Roman" w:hAnsi="Times New Roman"/>
      <w:b/>
      <w:sz w:val="28"/>
    </w:rPr>
  </w:style>
  <w:style w:type="paragraph" w:customStyle="1" w:styleId="AllowPageBreak">
    <w:name w:val="AllowPageBreak"/>
    <w:rsid w:val="00306F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6FA5"/>
    <w:rPr>
      <w:b/>
      <w:i/>
      <w:u w:val="none"/>
    </w:rPr>
  </w:style>
  <w:style w:type="character" w:customStyle="1" w:styleId="Heading2Char">
    <w:name w:val="Heading 2 Char"/>
    <w:basedOn w:val="DefaultParagraphFont"/>
    <w:link w:val="Heading2"/>
    <w:rsid w:val="00306F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F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F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F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F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F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6F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6FA5"/>
    <w:rPr>
      <w:rFonts w:ascii="Courier New" w:eastAsia="Times New Roman" w:hAnsi="Courier New" w:cs="Times New Roman"/>
      <w:i/>
      <w:szCs w:val="20"/>
      <w:lang w:val="en-US" w:eastAsia="en-US"/>
    </w:rPr>
  </w:style>
  <w:style w:type="paragraph" w:customStyle="1" w:styleId="HeadingBase">
    <w:name w:val="Heading Base"/>
    <w:rsid w:val="00306F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FA5"/>
    <w:pPr>
      <w:tabs>
        <w:tab w:val="right" w:leader="dot" w:pos="9072"/>
      </w:tabs>
      <w:ind w:left="567"/>
    </w:pPr>
    <w:rPr>
      <w:szCs w:val="22"/>
    </w:rPr>
  </w:style>
  <w:style w:type="paragraph" w:customStyle="1" w:styleId="TOCBase">
    <w:name w:val="TOC Base"/>
    <w:rsid w:val="00306F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FA5"/>
    <w:pPr>
      <w:tabs>
        <w:tab w:val="right" w:leader="dot" w:pos="9072"/>
      </w:tabs>
      <w:spacing w:before="40" w:after="40"/>
      <w:ind w:left="284"/>
    </w:pPr>
    <w:rPr>
      <w:rFonts w:ascii="Times New Roman" w:hAnsi="Times New Roman"/>
    </w:rPr>
  </w:style>
  <w:style w:type="paragraph" w:styleId="TOC1">
    <w:name w:val="toc 1"/>
    <w:basedOn w:val="TOCBase"/>
    <w:next w:val="Normal"/>
    <w:rsid w:val="00306F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FA5"/>
    <w:pPr>
      <w:spacing w:before="5040"/>
      <w:jc w:val="center"/>
    </w:pPr>
    <w:rPr>
      <w:sz w:val="48"/>
      <w:szCs w:val="72"/>
      <w:lang w:val="en-US"/>
    </w:rPr>
  </w:style>
  <w:style w:type="character" w:customStyle="1" w:styleId="TitleChar">
    <w:name w:val="Title Char"/>
    <w:basedOn w:val="DefaultParagraphFont"/>
    <w:link w:val="Title"/>
    <w:rsid w:val="00306F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FA5"/>
    <w:pPr>
      <w:tabs>
        <w:tab w:val="left" w:pos="3600"/>
        <w:tab w:val="left" w:pos="3958"/>
      </w:tabs>
    </w:pPr>
  </w:style>
  <w:style w:type="paragraph" w:styleId="List">
    <w:name w:val="List"/>
    <w:basedOn w:val="BodyText"/>
    <w:next w:val="BodyText"/>
    <w:rsid w:val="00306FA5"/>
    <w:pPr>
      <w:tabs>
        <w:tab w:val="left" w:pos="340"/>
      </w:tabs>
      <w:spacing w:before="60" w:after="60"/>
      <w:ind w:left="340" w:hanging="340"/>
    </w:pPr>
  </w:style>
  <w:style w:type="paragraph" w:customStyle="1" w:styleId="Note">
    <w:name w:val="Note"/>
    <w:basedOn w:val="BodyText"/>
    <w:rsid w:val="00306F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FA5"/>
    <w:pPr>
      <w:framePr w:wrap="auto" w:hAnchor="text" w:y="6049"/>
    </w:pPr>
    <w:rPr>
      <w:color w:val="000000"/>
      <w:sz w:val="40"/>
    </w:rPr>
  </w:style>
  <w:style w:type="paragraph" w:customStyle="1" w:styleId="TOCTitle">
    <w:name w:val="TOCTitle"/>
    <w:basedOn w:val="Heading1"/>
    <w:rsid w:val="00306FA5"/>
    <w:pPr>
      <w:spacing w:after="240"/>
      <w:jc w:val="center"/>
      <w:outlineLvl w:val="9"/>
    </w:pPr>
    <w:rPr>
      <w:caps/>
    </w:rPr>
  </w:style>
  <w:style w:type="paragraph" w:customStyle="1" w:styleId="Version">
    <w:name w:val="Version"/>
    <w:rsid w:val="00306F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FA5"/>
    <w:pPr>
      <w:keepNext w:val="0"/>
      <w:tabs>
        <w:tab w:val="right" w:pos="4176"/>
      </w:tabs>
      <w:ind w:left="198" w:hanging="198"/>
    </w:pPr>
    <w:rPr>
      <w:rFonts w:ascii="Garamond" w:hAnsi="Garamond"/>
    </w:rPr>
  </w:style>
  <w:style w:type="paragraph" w:styleId="IndexHeading">
    <w:name w:val="index heading"/>
    <w:basedOn w:val="Normal"/>
    <w:next w:val="Index1"/>
    <w:semiHidden/>
    <w:rsid w:val="00306FA5"/>
    <w:pPr>
      <w:spacing w:before="120" w:after="120"/>
    </w:pPr>
    <w:rPr>
      <w:rFonts w:ascii="Arial" w:hAnsi="Arial"/>
      <w:b/>
      <w:color w:val="918585"/>
      <w:sz w:val="24"/>
    </w:rPr>
  </w:style>
  <w:style w:type="paragraph" w:customStyle="1" w:styleId="Chapter">
    <w:name w:val="Chapter"/>
    <w:basedOn w:val="Normal"/>
    <w:rsid w:val="00306FA5"/>
    <w:pPr>
      <w:spacing w:before="240"/>
    </w:pPr>
    <w:rPr>
      <w:rFonts w:ascii="Times New Roman" w:hAnsi="Times New Roman"/>
      <w:smallCaps/>
      <w:spacing w:val="80"/>
      <w:sz w:val="28"/>
    </w:rPr>
  </w:style>
  <w:style w:type="paragraph" w:customStyle="1" w:styleId="InChapter">
    <w:name w:val="InChapter"/>
    <w:basedOn w:val="Heading3"/>
    <w:rsid w:val="00306FA5"/>
    <w:pPr>
      <w:spacing w:after="240"/>
      <w:outlineLvl w:val="9"/>
    </w:pPr>
    <w:rPr>
      <w:noProof/>
    </w:rPr>
  </w:style>
  <w:style w:type="paragraph" w:styleId="Index2">
    <w:name w:val="index 2"/>
    <w:basedOn w:val="Normal"/>
    <w:next w:val="Normal"/>
    <w:semiHidden/>
    <w:rsid w:val="00306FA5"/>
    <w:pPr>
      <w:tabs>
        <w:tab w:val="right" w:pos="4176"/>
      </w:tabs>
      <w:ind w:left="568" w:hanging="284"/>
    </w:pPr>
    <w:rPr>
      <w:rFonts w:ascii="Garamond" w:hAnsi="Garamond"/>
    </w:rPr>
  </w:style>
  <w:style w:type="paragraph" w:customStyle="1" w:styleId="Byline">
    <w:name w:val="Byline"/>
    <w:rsid w:val="00306F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FA5"/>
    <w:pPr>
      <w:tabs>
        <w:tab w:val="clear" w:pos="3600"/>
        <w:tab w:val="clear" w:pos="3958"/>
      </w:tabs>
      <w:jc w:val="right"/>
    </w:pPr>
  </w:style>
  <w:style w:type="paragraph" w:styleId="Caption">
    <w:name w:val="caption"/>
    <w:basedOn w:val="BodyText"/>
    <w:next w:val="Normal"/>
    <w:qFormat/>
    <w:rsid w:val="00306FA5"/>
    <w:pPr>
      <w:framePr w:w="2268" w:hSpace="181" w:vSpace="181" w:wrap="around" w:vAnchor="text" w:hAnchor="page" w:x="1135" w:y="285" w:anchorLock="1"/>
    </w:pPr>
    <w:rPr>
      <w:i/>
    </w:rPr>
  </w:style>
  <w:style w:type="paragraph" w:customStyle="1" w:styleId="MiniTOCTitle">
    <w:name w:val="MiniTOCTitle"/>
    <w:basedOn w:val="Heading4"/>
    <w:rsid w:val="00306FA5"/>
    <w:pPr>
      <w:spacing w:before="240"/>
      <w:outlineLvl w:val="9"/>
    </w:pPr>
    <w:rPr>
      <w:noProof/>
      <w:sz w:val="24"/>
    </w:rPr>
  </w:style>
  <w:style w:type="paragraph" w:customStyle="1" w:styleId="MiniTOCItem">
    <w:name w:val="MiniTOCItem"/>
    <w:basedOn w:val="ListBullet"/>
    <w:rsid w:val="00306FA5"/>
    <w:pPr>
      <w:numPr>
        <w:numId w:val="0"/>
      </w:numPr>
      <w:tabs>
        <w:tab w:val="right" w:leader="dot" w:pos="6521"/>
      </w:tabs>
      <w:spacing w:before="0" w:after="0"/>
    </w:pPr>
  </w:style>
  <w:style w:type="paragraph" w:customStyle="1" w:styleId="TOFTitle">
    <w:name w:val="TOFTitle"/>
    <w:basedOn w:val="TOCTitle"/>
    <w:rsid w:val="00306FA5"/>
  </w:style>
  <w:style w:type="paragraph" w:styleId="TableofFigures">
    <w:name w:val="table of figures"/>
    <w:basedOn w:val="Normal"/>
    <w:next w:val="Normal"/>
    <w:semiHidden/>
    <w:rsid w:val="00306FA5"/>
    <w:pPr>
      <w:tabs>
        <w:tab w:val="right" w:leader="dot" w:pos="9072"/>
      </w:tabs>
      <w:ind w:left="970" w:hanging="403"/>
    </w:pPr>
    <w:rPr>
      <w:rFonts w:ascii="Times New Roman" w:hAnsi="Times New Roman"/>
      <w:b/>
    </w:rPr>
  </w:style>
  <w:style w:type="paragraph" w:styleId="ListNumber">
    <w:name w:val="List Number"/>
    <w:basedOn w:val="List"/>
    <w:rsid w:val="00306FA5"/>
    <w:pPr>
      <w:numPr>
        <w:numId w:val="11"/>
      </w:numPr>
    </w:pPr>
  </w:style>
  <w:style w:type="character" w:customStyle="1" w:styleId="WingdingSymbols">
    <w:name w:val="Wingding Symbols"/>
    <w:rsid w:val="00306FA5"/>
    <w:rPr>
      <w:rFonts w:ascii="Wingdings" w:hAnsi="Wingdings"/>
    </w:rPr>
  </w:style>
  <w:style w:type="paragraph" w:customStyle="1" w:styleId="TableHeading">
    <w:name w:val="Table Heading"/>
    <w:basedOn w:val="HeadingBase"/>
    <w:rsid w:val="00306FA5"/>
    <w:pPr>
      <w:keepLines/>
      <w:pBdr>
        <w:bottom w:val="single" w:sz="6" w:space="1" w:color="918585"/>
      </w:pBdr>
      <w:spacing w:before="240"/>
    </w:pPr>
  </w:style>
  <w:style w:type="character" w:customStyle="1" w:styleId="HotSpot">
    <w:name w:val="HotSpot"/>
    <w:rsid w:val="00306FA5"/>
    <w:rPr>
      <w:color w:val="0033CC"/>
      <w:u w:val="none"/>
    </w:rPr>
  </w:style>
  <w:style w:type="paragraph" w:customStyle="1" w:styleId="BodyTextRight">
    <w:name w:val="Body Text Right"/>
    <w:basedOn w:val="BodyText"/>
    <w:rsid w:val="00306FA5"/>
    <w:pPr>
      <w:spacing w:before="0" w:after="0"/>
      <w:jc w:val="right"/>
    </w:pPr>
  </w:style>
  <w:style w:type="paragraph" w:styleId="Index3">
    <w:name w:val="index 3"/>
    <w:basedOn w:val="ListNumber2"/>
    <w:next w:val="Normal"/>
    <w:semiHidden/>
    <w:rsid w:val="00306FA5"/>
    <w:pPr>
      <w:numPr>
        <w:numId w:val="0"/>
      </w:numPr>
      <w:tabs>
        <w:tab w:val="right" w:leader="dot" w:pos="4176"/>
      </w:tabs>
    </w:pPr>
  </w:style>
  <w:style w:type="paragraph" w:styleId="ListNumber2">
    <w:name w:val="List Number 2"/>
    <w:basedOn w:val="List2"/>
    <w:rsid w:val="00306FA5"/>
    <w:pPr>
      <w:numPr>
        <w:numId w:val="10"/>
      </w:numPr>
      <w:tabs>
        <w:tab w:val="clear" w:pos="1060"/>
      </w:tabs>
    </w:pPr>
  </w:style>
  <w:style w:type="paragraph" w:customStyle="1" w:styleId="MarginNote">
    <w:name w:val="Margin Note"/>
    <w:basedOn w:val="BodyText"/>
    <w:rsid w:val="00306F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F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F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6FA5"/>
    <w:rPr>
      <w:sz w:val="32"/>
    </w:rPr>
  </w:style>
  <w:style w:type="paragraph" w:customStyle="1" w:styleId="HeadingProcedure">
    <w:name w:val="Heading Procedure"/>
    <w:basedOn w:val="HeadingBase"/>
    <w:next w:val="Normal"/>
    <w:rsid w:val="00306FA5"/>
    <w:pPr>
      <w:tabs>
        <w:tab w:val="left" w:pos="0"/>
      </w:tabs>
      <w:spacing w:before="120" w:after="60"/>
    </w:pPr>
    <w:rPr>
      <w:i/>
      <w:color w:val="918585"/>
      <w:sz w:val="22"/>
    </w:rPr>
  </w:style>
  <w:style w:type="paragraph" w:customStyle="1" w:styleId="TableBodyText">
    <w:name w:val="Table Body Text"/>
    <w:basedOn w:val="BodyText"/>
    <w:rsid w:val="00306FA5"/>
    <w:pPr>
      <w:spacing w:before="60" w:after="60"/>
    </w:pPr>
  </w:style>
  <w:style w:type="paragraph" w:styleId="ListContinue">
    <w:name w:val="List Continue"/>
    <w:basedOn w:val="List"/>
    <w:rsid w:val="00306FA5"/>
    <w:pPr>
      <w:ind w:firstLine="0"/>
    </w:pPr>
  </w:style>
  <w:style w:type="paragraph" w:customStyle="1" w:styleId="ListNote">
    <w:name w:val="List Note"/>
    <w:basedOn w:val="List"/>
    <w:rsid w:val="00306FA5"/>
    <w:pPr>
      <w:pBdr>
        <w:top w:val="single" w:sz="6" w:space="2" w:color="918585"/>
        <w:bottom w:val="single" w:sz="6" w:space="2" w:color="918585"/>
      </w:pBdr>
      <w:tabs>
        <w:tab w:val="left" w:pos="1021"/>
      </w:tabs>
      <w:ind w:firstLine="0"/>
    </w:pPr>
  </w:style>
  <w:style w:type="paragraph" w:customStyle="1" w:styleId="Warning">
    <w:name w:val="Warning"/>
    <w:basedOn w:val="BodyText"/>
    <w:rsid w:val="00306FA5"/>
    <w:pPr>
      <w:shd w:val="clear" w:color="auto" w:fill="D9D9D9"/>
      <w:tabs>
        <w:tab w:val="left" w:pos="992"/>
      </w:tabs>
      <w:ind w:left="119" w:right="119"/>
    </w:pPr>
    <w:rPr>
      <w:sz w:val="20"/>
    </w:rPr>
  </w:style>
  <w:style w:type="paragraph" w:customStyle="1" w:styleId="MarginIcons">
    <w:name w:val="Margin Icons"/>
    <w:basedOn w:val="BodyText"/>
    <w:rsid w:val="00306F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FA5"/>
    <w:rPr>
      <w:rFonts w:ascii="Courier New" w:hAnsi="Courier New"/>
    </w:rPr>
  </w:style>
  <w:style w:type="paragraph" w:customStyle="1" w:styleId="NoteBullet">
    <w:name w:val="Note Bullet"/>
    <w:basedOn w:val="Note"/>
    <w:rsid w:val="00306FA5"/>
    <w:pPr>
      <w:tabs>
        <w:tab w:val="clear" w:pos="680"/>
      </w:tabs>
      <w:spacing w:before="60" w:after="60"/>
    </w:pPr>
  </w:style>
  <w:style w:type="paragraph" w:customStyle="1" w:styleId="SubHeading2">
    <w:name w:val="SubHeading2"/>
    <w:basedOn w:val="HeadingBase"/>
    <w:rsid w:val="00306FA5"/>
    <w:pPr>
      <w:spacing w:before="240" w:after="60"/>
    </w:pPr>
    <w:rPr>
      <w:sz w:val="20"/>
    </w:rPr>
  </w:style>
  <w:style w:type="paragraph" w:customStyle="1" w:styleId="SubHeading1">
    <w:name w:val="SubHeading1"/>
    <w:basedOn w:val="HeadingBase"/>
    <w:rsid w:val="00306FA5"/>
    <w:pPr>
      <w:spacing w:before="240" w:after="60"/>
    </w:pPr>
    <w:rPr>
      <w:color w:val="918585"/>
      <w:sz w:val="22"/>
    </w:rPr>
  </w:style>
  <w:style w:type="paragraph" w:customStyle="1" w:styleId="SideHeading">
    <w:name w:val="Side Heading"/>
    <w:basedOn w:val="HeadingBase"/>
    <w:rsid w:val="00306F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FA5"/>
    <w:pPr>
      <w:numPr>
        <w:numId w:val="12"/>
      </w:numPr>
    </w:pPr>
  </w:style>
  <w:style w:type="paragraph" w:styleId="PlainText">
    <w:name w:val="Plain Text"/>
    <w:basedOn w:val="Normal"/>
    <w:link w:val="PlainTextChar"/>
    <w:rsid w:val="00306FA5"/>
    <w:rPr>
      <w:sz w:val="20"/>
    </w:rPr>
  </w:style>
  <w:style w:type="character" w:customStyle="1" w:styleId="PlainTextChar">
    <w:name w:val="Plain Text Char"/>
    <w:basedOn w:val="DefaultParagraphFont"/>
    <w:link w:val="PlainText"/>
    <w:rsid w:val="00306F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6FA5"/>
    <w:rPr>
      <w:b/>
      <w:smallCaps/>
    </w:rPr>
  </w:style>
  <w:style w:type="paragraph" w:customStyle="1" w:styleId="TableListNumber">
    <w:name w:val="Table List Number"/>
    <w:basedOn w:val="ListNumber"/>
    <w:rsid w:val="00306FA5"/>
    <w:pPr>
      <w:numPr>
        <w:numId w:val="0"/>
      </w:numPr>
    </w:pPr>
  </w:style>
  <w:style w:type="paragraph" w:styleId="TOC4">
    <w:name w:val="toc 4"/>
    <w:basedOn w:val="TOCBase"/>
    <w:next w:val="Normal"/>
    <w:semiHidden/>
    <w:rsid w:val="00306FA5"/>
    <w:pPr>
      <w:tabs>
        <w:tab w:val="right" w:leader="dot" w:pos="9071"/>
      </w:tabs>
      <w:ind w:left="1701"/>
    </w:pPr>
  </w:style>
  <w:style w:type="paragraph" w:customStyle="1" w:styleId="ListAlpha">
    <w:name w:val="List Alpha"/>
    <w:basedOn w:val="List"/>
    <w:rsid w:val="00306FA5"/>
    <w:pPr>
      <w:numPr>
        <w:numId w:val="9"/>
      </w:numPr>
    </w:pPr>
  </w:style>
  <w:style w:type="paragraph" w:customStyle="1" w:styleId="ListAlpha2">
    <w:name w:val="List Alpha 2"/>
    <w:basedOn w:val="List2"/>
    <w:rsid w:val="00306FA5"/>
    <w:pPr>
      <w:numPr>
        <w:numId w:val="8"/>
      </w:numPr>
    </w:pPr>
  </w:style>
  <w:style w:type="paragraph" w:styleId="List2">
    <w:name w:val="List 2"/>
    <w:basedOn w:val="BodyText"/>
    <w:rsid w:val="00306FA5"/>
    <w:pPr>
      <w:tabs>
        <w:tab w:val="left" w:pos="680"/>
      </w:tabs>
      <w:spacing w:before="60" w:after="60"/>
      <w:ind w:left="680" w:hanging="340"/>
    </w:pPr>
  </w:style>
  <w:style w:type="paragraph" w:styleId="List3">
    <w:name w:val="List 3"/>
    <w:basedOn w:val="BodyText"/>
    <w:rsid w:val="00306FA5"/>
    <w:pPr>
      <w:tabs>
        <w:tab w:val="left" w:pos="1021"/>
      </w:tabs>
      <w:spacing w:before="60" w:after="60"/>
      <w:ind w:left="1020" w:hanging="340"/>
    </w:pPr>
  </w:style>
  <w:style w:type="paragraph" w:styleId="List4">
    <w:name w:val="List 4"/>
    <w:basedOn w:val="BodyText"/>
    <w:rsid w:val="00306FA5"/>
    <w:pPr>
      <w:tabs>
        <w:tab w:val="left" w:pos="1361"/>
      </w:tabs>
      <w:spacing w:before="60" w:after="60"/>
      <w:ind w:left="1361" w:hanging="340"/>
    </w:pPr>
  </w:style>
  <w:style w:type="paragraph" w:styleId="List5">
    <w:name w:val="List 5"/>
    <w:basedOn w:val="BodyText"/>
    <w:rsid w:val="00306FA5"/>
    <w:pPr>
      <w:tabs>
        <w:tab w:val="left" w:pos="1701"/>
      </w:tabs>
      <w:spacing w:before="60" w:after="60"/>
      <w:ind w:left="1701" w:hanging="340"/>
    </w:pPr>
  </w:style>
  <w:style w:type="paragraph" w:styleId="ListBullet3">
    <w:name w:val="List Bullet 3"/>
    <w:basedOn w:val="List3"/>
    <w:rsid w:val="00306FA5"/>
    <w:pPr>
      <w:numPr>
        <w:numId w:val="15"/>
      </w:numPr>
      <w:tabs>
        <w:tab w:val="clear" w:pos="1021"/>
      </w:tabs>
      <w:ind w:left="1037" w:hanging="357"/>
    </w:pPr>
  </w:style>
  <w:style w:type="paragraph" w:styleId="ListBullet4">
    <w:name w:val="List Bullet 4"/>
    <w:basedOn w:val="List4"/>
    <w:rsid w:val="00306FA5"/>
    <w:pPr>
      <w:numPr>
        <w:numId w:val="3"/>
      </w:numPr>
    </w:pPr>
  </w:style>
  <w:style w:type="paragraph" w:styleId="ListBullet5">
    <w:name w:val="List Bullet 5"/>
    <w:basedOn w:val="List5"/>
    <w:rsid w:val="00306FA5"/>
    <w:pPr>
      <w:numPr>
        <w:numId w:val="4"/>
      </w:numPr>
    </w:pPr>
  </w:style>
  <w:style w:type="paragraph" w:styleId="ListContinue2">
    <w:name w:val="List Continue 2"/>
    <w:basedOn w:val="List2"/>
    <w:rsid w:val="00306FA5"/>
    <w:pPr>
      <w:ind w:firstLine="0"/>
    </w:pPr>
  </w:style>
  <w:style w:type="paragraph" w:styleId="ListContinue3">
    <w:name w:val="List Continue 3"/>
    <w:basedOn w:val="List3"/>
    <w:rsid w:val="00306FA5"/>
    <w:pPr>
      <w:ind w:left="1021" w:firstLine="0"/>
    </w:pPr>
  </w:style>
  <w:style w:type="paragraph" w:styleId="ListContinue4">
    <w:name w:val="List Continue 4"/>
    <w:basedOn w:val="List4"/>
    <w:rsid w:val="00306FA5"/>
    <w:pPr>
      <w:ind w:firstLine="0"/>
    </w:pPr>
  </w:style>
  <w:style w:type="paragraph" w:styleId="ListContinue5">
    <w:name w:val="List Continue 5"/>
    <w:basedOn w:val="List5"/>
    <w:rsid w:val="00306FA5"/>
    <w:pPr>
      <w:ind w:firstLine="0"/>
    </w:pPr>
  </w:style>
  <w:style w:type="paragraph" w:styleId="ListNumber3">
    <w:name w:val="List Number 3"/>
    <w:basedOn w:val="List3"/>
    <w:rsid w:val="00306FA5"/>
    <w:pPr>
      <w:numPr>
        <w:numId w:val="5"/>
      </w:numPr>
    </w:pPr>
  </w:style>
  <w:style w:type="paragraph" w:styleId="ListNumber4">
    <w:name w:val="List Number 4"/>
    <w:basedOn w:val="List4"/>
    <w:rsid w:val="00306FA5"/>
    <w:pPr>
      <w:numPr>
        <w:numId w:val="6"/>
      </w:numPr>
    </w:pPr>
  </w:style>
  <w:style w:type="paragraph" w:styleId="ListNumber5">
    <w:name w:val="List Number 5"/>
    <w:basedOn w:val="List5"/>
    <w:rsid w:val="00306FA5"/>
    <w:pPr>
      <w:numPr>
        <w:numId w:val="7"/>
      </w:numPr>
    </w:pPr>
  </w:style>
  <w:style w:type="paragraph" w:styleId="BlockText">
    <w:name w:val="Block Text"/>
    <w:basedOn w:val="Normal"/>
    <w:rsid w:val="00306FA5"/>
    <w:pPr>
      <w:spacing w:after="120"/>
      <w:ind w:left="1440" w:right="1440"/>
    </w:pPr>
  </w:style>
  <w:style w:type="character" w:customStyle="1" w:styleId="Subscript">
    <w:name w:val="Subscript"/>
    <w:basedOn w:val="DefaultParagraphFont"/>
    <w:rsid w:val="00306FA5"/>
    <w:rPr>
      <w:sz w:val="16"/>
      <w:vertAlign w:val="subscript"/>
    </w:rPr>
  </w:style>
  <w:style w:type="character" w:customStyle="1" w:styleId="Superscript">
    <w:name w:val="Superscript"/>
    <w:basedOn w:val="DefaultParagraphFont"/>
    <w:rsid w:val="00306FA5"/>
    <w:rPr>
      <w:sz w:val="16"/>
      <w:vertAlign w:val="superscript"/>
    </w:rPr>
  </w:style>
  <w:style w:type="character" w:customStyle="1" w:styleId="Symbols">
    <w:name w:val="Symbols"/>
    <w:basedOn w:val="DefaultParagraphFont"/>
    <w:rsid w:val="00306FA5"/>
    <w:rPr>
      <w:rFonts w:ascii="Symbol" w:hAnsi="Symbol"/>
    </w:rPr>
  </w:style>
  <w:style w:type="character" w:customStyle="1" w:styleId="MenuOptions">
    <w:name w:val="Menu Options"/>
    <w:basedOn w:val="DefaultParagraphFont"/>
    <w:rsid w:val="00306FA5"/>
    <w:rPr>
      <w:rFonts w:ascii="Arial Narrow" w:hAnsi="Arial Narrow"/>
      <w:smallCaps/>
    </w:rPr>
  </w:style>
  <w:style w:type="character" w:customStyle="1" w:styleId="Buttons">
    <w:name w:val="Buttons"/>
    <w:basedOn w:val="DefaultParagraphFont"/>
    <w:rsid w:val="00306FA5"/>
    <w:rPr>
      <w:b/>
    </w:rPr>
  </w:style>
  <w:style w:type="character" w:customStyle="1" w:styleId="Underlined">
    <w:name w:val="Underlined"/>
    <w:basedOn w:val="DefaultParagraphFont"/>
    <w:rsid w:val="00306FA5"/>
    <w:rPr>
      <w:u w:val="single"/>
    </w:rPr>
  </w:style>
  <w:style w:type="paragraph" w:customStyle="1" w:styleId="TableBodyTextRight">
    <w:name w:val="Table Body Text Right"/>
    <w:basedOn w:val="TableBodyText"/>
    <w:rsid w:val="00306FA5"/>
    <w:pPr>
      <w:widowControl w:val="0"/>
      <w:autoSpaceDE w:val="0"/>
      <w:autoSpaceDN w:val="0"/>
      <w:adjustRightInd w:val="0"/>
      <w:jc w:val="right"/>
    </w:pPr>
    <w:rPr>
      <w:rFonts w:cs="Arial"/>
      <w:szCs w:val="18"/>
    </w:rPr>
  </w:style>
  <w:style w:type="paragraph" w:customStyle="1" w:styleId="CopyrightText">
    <w:name w:val="Copyright Text"/>
    <w:basedOn w:val="BodyText"/>
    <w:rsid w:val="00306FA5"/>
    <w:rPr>
      <w:sz w:val="18"/>
    </w:rPr>
  </w:style>
  <w:style w:type="paragraph" w:customStyle="1" w:styleId="BodySmallRight">
    <w:name w:val="Body Small Right"/>
    <w:basedOn w:val="BodyTextRight"/>
    <w:rsid w:val="00306FA5"/>
    <w:rPr>
      <w:sz w:val="18"/>
      <w:szCs w:val="18"/>
    </w:rPr>
  </w:style>
  <w:style w:type="paragraph" w:customStyle="1" w:styleId="MarginEdition">
    <w:name w:val="Margin Edition"/>
    <w:basedOn w:val="MarginNote"/>
    <w:rsid w:val="00306FA5"/>
    <w:pPr>
      <w:spacing w:before="0" w:after="0"/>
    </w:pPr>
    <w:rPr>
      <w:rFonts w:ascii="Times New Roman" w:hAnsi="Times New Roman"/>
      <w:color w:val="999999"/>
    </w:rPr>
  </w:style>
  <w:style w:type="paragraph" w:customStyle="1" w:styleId="Spacer">
    <w:name w:val="Spacer"/>
    <w:basedOn w:val="Normal"/>
    <w:rsid w:val="00306FA5"/>
    <w:rPr>
      <w:sz w:val="2"/>
      <w:szCs w:val="2"/>
    </w:rPr>
  </w:style>
  <w:style w:type="character" w:customStyle="1" w:styleId="Small">
    <w:name w:val="Small"/>
    <w:basedOn w:val="DefaultParagraphFont"/>
    <w:rsid w:val="00306FA5"/>
    <w:rPr>
      <w:sz w:val="16"/>
    </w:rPr>
  </w:style>
  <w:style w:type="paragraph" w:customStyle="1" w:styleId="WideTable">
    <w:name w:val="Wide Table"/>
    <w:basedOn w:val="Normal"/>
    <w:rsid w:val="00306FA5"/>
    <w:pPr>
      <w:ind w:left="-1418"/>
    </w:pPr>
    <w:rPr>
      <w:sz w:val="2"/>
      <w:szCs w:val="2"/>
    </w:rPr>
  </w:style>
  <w:style w:type="character" w:styleId="PageNumber">
    <w:name w:val="page number"/>
    <w:basedOn w:val="DefaultParagraphFont"/>
    <w:rsid w:val="00306FA5"/>
  </w:style>
  <w:style w:type="paragraph" w:styleId="Quote">
    <w:name w:val="Quote"/>
    <w:basedOn w:val="Heading1"/>
    <w:link w:val="QuoteChar"/>
    <w:qFormat/>
    <w:rsid w:val="00306FA5"/>
    <w:rPr>
      <w:b w:val="0"/>
      <w:sz w:val="72"/>
      <w:szCs w:val="72"/>
      <w:lang w:val="en-NZ"/>
    </w:rPr>
  </w:style>
  <w:style w:type="character" w:customStyle="1" w:styleId="QuoteChar">
    <w:name w:val="Quote Char"/>
    <w:basedOn w:val="DefaultParagraphFont"/>
    <w:link w:val="Quote"/>
    <w:rsid w:val="00306F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FA5"/>
    <w:pPr>
      <w:pageBreakBefore/>
    </w:pPr>
  </w:style>
  <w:style w:type="paragraph" w:customStyle="1" w:styleId="Border">
    <w:name w:val="Border"/>
    <w:basedOn w:val="Normal"/>
    <w:qFormat/>
    <w:rsid w:val="00306F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FA5"/>
    <w:rPr>
      <w:b/>
      <w:bCs/>
      <w:i/>
      <w:iCs/>
      <w:color w:val="auto"/>
    </w:rPr>
  </w:style>
  <w:style w:type="paragraph" w:styleId="IntenseQuote">
    <w:name w:val="Intense Quote"/>
    <w:basedOn w:val="Normal"/>
    <w:next w:val="Normal"/>
    <w:link w:val="IntenseQuoteChar"/>
    <w:uiPriority w:val="30"/>
    <w:qFormat/>
    <w:rsid w:val="00306F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F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6FA5"/>
    <w:rPr>
      <w:smallCaps/>
      <w:color w:val="auto"/>
      <w:u w:val="single"/>
    </w:rPr>
  </w:style>
  <w:style w:type="character" w:styleId="IntenseReference">
    <w:name w:val="Intense Reference"/>
    <w:basedOn w:val="DefaultParagraphFont"/>
    <w:uiPriority w:val="32"/>
    <w:qFormat/>
    <w:rsid w:val="00306FA5"/>
    <w:rPr>
      <w:b/>
      <w:bCs/>
      <w:smallCaps/>
      <w:color w:val="auto"/>
      <w:spacing w:val="5"/>
      <w:u w:val="single"/>
    </w:rPr>
  </w:style>
  <w:style w:type="paragraph" w:customStyle="1" w:styleId="2ColumnHeading">
    <w:name w:val="2Column Heading"/>
    <w:basedOn w:val="BodyText"/>
    <w:qFormat/>
    <w:rsid w:val="00306FA5"/>
    <w:pPr>
      <w:spacing w:after="60"/>
      <w:ind w:left="-2268"/>
    </w:pPr>
    <w:rPr>
      <w:b/>
    </w:rPr>
  </w:style>
  <w:style w:type="paragraph" w:customStyle="1" w:styleId="Heading1TOC">
    <w:name w:val="Heading1 TOC"/>
    <w:basedOn w:val="Normal"/>
    <w:qFormat/>
    <w:rsid w:val="00306FA5"/>
    <w:pPr>
      <w:spacing w:before="240" w:after="120"/>
    </w:pPr>
    <w:rPr>
      <w:rFonts w:ascii="Times New Roman" w:hAnsi="Times New Roman"/>
      <w:b/>
      <w:sz w:val="32"/>
    </w:rPr>
  </w:style>
  <w:style w:type="paragraph" w:customStyle="1" w:styleId="Heading2TOC">
    <w:name w:val="Heading2 TOC"/>
    <w:basedOn w:val="Normal"/>
    <w:qFormat/>
    <w:rsid w:val="00306FA5"/>
    <w:pPr>
      <w:spacing w:before="240" w:after="60"/>
    </w:pPr>
    <w:rPr>
      <w:rFonts w:ascii="Times New Roman" w:hAnsi="Times New Roman"/>
      <w:b/>
      <w:sz w:val="28"/>
    </w:rPr>
  </w:style>
  <w:style w:type="character" w:customStyle="1" w:styleId="Underline">
    <w:name w:val="Underline"/>
    <w:basedOn w:val="DefaultParagraphFont"/>
    <w:qFormat/>
    <w:rsid w:val="00306FA5"/>
    <w:rPr>
      <w:u w:val="single"/>
    </w:rPr>
  </w:style>
  <w:style w:type="paragraph" w:styleId="BalloonText">
    <w:name w:val="Balloon Text"/>
    <w:basedOn w:val="Normal"/>
    <w:link w:val="BalloonTextChar"/>
    <w:rsid w:val="00306FA5"/>
    <w:rPr>
      <w:rFonts w:ascii="Tahoma" w:hAnsi="Tahoma" w:cs="Tahoma"/>
      <w:sz w:val="16"/>
      <w:szCs w:val="16"/>
    </w:rPr>
  </w:style>
  <w:style w:type="character" w:customStyle="1" w:styleId="BalloonTextChar">
    <w:name w:val="Balloon Text Char"/>
    <w:basedOn w:val="DefaultParagraphFont"/>
    <w:link w:val="BalloonText"/>
    <w:rsid w:val="00306F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6F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F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8611</Characters>
  <Application>Microsoft Office Word</Application>
  <DocSecurity>0</DocSecurity>
  <Lines>286</Lines>
  <Paragraphs>183</Paragraphs>
  <ScaleCrop>false</ScaleCrop>
  <Company>Author-it Software Corporation Ltd.</Company>
  <LinksUpToDate>false</LinksUpToDate>
  <CharactersWithSpaces>9852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BSBCUS301B Deliver and monitor a service to customers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2012-05-26T13:44:00Z</dcterms:created>
  <dcterms:modified xsi:type="dcterms:W3CDTF">2012-05-26T13:44:00Z</dcterms:modified>
</cp:coreProperties>
</file>