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C71" w:rsidP="00593C71">
      <w:pPr>
        <w:pStyle w:val="Title"/>
      </w:pPr>
      <w:r>
        <w:fldChar w:fldCharType="begin"/>
      </w:r>
      <w:r>
        <w:instrText xml:space="preserve"> TITLE   \* MERGEFORMAT </w:instrText>
      </w:r>
      <w:r>
        <w:fldChar w:fldCharType="separate"/>
      </w:r>
      <w:r>
        <w:t>BSBCUS301A Deliver and monitor a service to customers</w:t>
      </w:r>
      <w:r>
        <w:fldChar w:fldCharType="end"/>
      </w:r>
    </w:p>
    <w:p w:rsidR="00593C71" w:rsidP="00593C71">
      <w:pPr>
        <w:pStyle w:val="Version"/>
        <w:sectPr w:rsidSect="00C779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9F4" w:rsidP="00C779F4">
      <w:pPr>
        <w:pStyle w:val="SuperHeading"/>
      </w:pPr>
      <w:r w:rsidRPr="00C779F4">
        <w:t>BSBCUS301A Deliver and monitor a service to customers</w:t>
      </w:r>
    </w:p>
    <w:p w:rsidR="00000000" w:rsidRPr="00C779F4" w:rsidP="00C779F4">
      <w:pPr>
        <w:pStyle w:val="Heading1"/>
      </w:pPr>
      <w:bookmarkStart w:id="1" w:name="O_63339"/>
      <w:bookmarkEnd w:id="1"/>
      <w:r w:rsidRPr="00C779F4">
        <w:t>Modification History</w:t>
      </w:r>
    </w:p>
    <w:p w:rsidR="00000000" w:rsidRPr="00C779F4" w:rsidP="00C779F4">
      <w:pPr>
        <w:pStyle w:val="BodyText"/>
      </w:pPr>
      <w:r w:rsidRPr="00C779F4">
        <w:t>Not applicable.</w:t>
      </w:r>
    </w:p>
    <w:p w:rsidR="00000000" w:rsidRPr="00C779F4" w:rsidP="00C779F4">
      <w:pPr>
        <w:pStyle w:val="AllowPageBreak"/>
      </w:pPr>
    </w:p>
    <w:p w:rsidR="00000000" w:rsidRPr="00C779F4" w:rsidP="00C779F4">
      <w:pPr>
        <w:pStyle w:val="Heading1"/>
      </w:pPr>
      <w:bookmarkStart w:id="2" w:name="O_63340"/>
      <w:bookmarkEnd w:id="2"/>
      <w:r w:rsidRPr="00C779F4">
        <w:t>Unit Descriptor</w:t>
      </w:r>
    </w:p>
    <w:tbl>
      <w:tblPr>
        <w:tblW w:w="0" w:type="auto"/>
        <w:tblLayout w:type="fixed"/>
        <w:tblCellMar>
          <w:left w:w="62" w:type="dxa"/>
          <w:right w:w="62" w:type="dxa"/>
        </w:tblCellMar>
        <w:tblLook w:val="0000"/>
      </w:tblPr>
      <w:tblGrid>
        <w:gridCol w:w="2664"/>
        <w:gridCol w:w="5858"/>
      </w:tblGrid>
      <w:tr w:rsidTr="00593C71">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BodyText"/>
            </w:pPr>
            <w:r w:rsidRPr="00C779F4">
              <w:t>This unit describes the performance outcomes, skills and knowledge required to identify customer nee</w:t>
            </w:r>
            <w:r w:rsidRPr="00C779F4">
              <w:t>ds and monitor service provided to customers.</w:t>
            </w:r>
          </w:p>
          <w:p w:rsidR="00000000" w:rsidRPr="00C779F4" w:rsidP="00C779F4">
            <w:pPr>
              <w:pStyle w:val="BodyText"/>
            </w:pPr>
            <w:r w:rsidRPr="00C779F4">
              <w:t>No licensing, legislative, regulatory or certification requirements apply to this unit at the time of endorsement.</w:t>
            </w:r>
          </w:p>
        </w:tc>
      </w:tr>
    </w:tbl>
    <w:p w:rsidR="00000000" w:rsidRPr="00C779F4" w:rsidP="00C779F4">
      <w:pPr>
        <w:pStyle w:val="BodyText"/>
      </w:pPr>
    </w:p>
    <w:p w:rsidR="00000000" w:rsidRPr="00C779F4" w:rsidP="00C779F4">
      <w:pPr>
        <w:pStyle w:val="AllowPageBreak"/>
      </w:pPr>
    </w:p>
    <w:p w:rsidR="00000000" w:rsidRPr="00C779F4" w:rsidP="00C779F4">
      <w:pPr>
        <w:pStyle w:val="Heading1"/>
      </w:pPr>
      <w:bookmarkStart w:id="3" w:name="O_63341"/>
      <w:bookmarkEnd w:id="3"/>
      <w:r w:rsidRPr="00C779F4">
        <w:t>Application of the Unit</w:t>
      </w:r>
    </w:p>
    <w:tbl>
      <w:tblPr>
        <w:tblW w:w="0" w:type="auto"/>
        <w:tblLayout w:type="fixed"/>
        <w:tblCellMar>
          <w:left w:w="62" w:type="dxa"/>
          <w:right w:w="62" w:type="dxa"/>
        </w:tblCellMar>
        <w:tblLook w:val="0000"/>
      </w:tblPr>
      <w:tblGrid>
        <w:gridCol w:w="2754"/>
        <w:gridCol w:w="5768"/>
      </w:tblGrid>
      <w:tr w:rsidTr="00593C71">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BodyText"/>
            </w:pPr>
            <w:r w:rsidRPr="00C779F4">
              <w:t xml:space="preserve">This unit applies to individuals who are skilled operators and apply a broad range of competencies in various work contexts. They may exercise discretion and judgement using appropriate theoretical knowledge of customer service to provide technical advice </w:t>
            </w:r>
            <w:r w:rsidRPr="00C779F4">
              <w:t>and support to customers over either a short  or long term interaction.</w:t>
            </w:r>
          </w:p>
        </w:tc>
      </w:tr>
    </w:tbl>
    <w:p w:rsidR="00000000" w:rsidRPr="00C779F4" w:rsidP="00C779F4">
      <w:pPr>
        <w:pStyle w:val="BodyText"/>
      </w:pPr>
    </w:p>
    <w:p w:rsidR="00000000" w:rsidRPr="00C779F4" w:rsidP="00C779F4">
      <w:pPr>
        <w:pStyle w:val="AllowPageBreak"/>
      </w:pPr>
    </w:p>
    <w:p w:rsidR="00000000" w:rsidRPr="00C779F4" w:rsidP="00C779F4">
      <w:pPr>
        <w:pStyle w:val="Heading1"/>
      </w:pPr>
      <w:bookmarkStart w:id="4" w:name="O_63342"/>
      <w:bookmarkEnd w:id="4"/>
      <w:r w:rsidRPr="00C779F4">
        <w:t>Licensing/Regulatory Information</w:t>
      </w:r>
    </w:p>
    <w:p w:rsidR="00000000" w:rsidRPr="00C779F4" w:rsidP="00C779F4">
      <w:pPr>
        <w:pStyle w:val="BodyText"/>
      </w:pPr>
      <w:r w:rsidRPr="00C779F4">
        <w:t>Not applicable.</w:t>
      </w:r>
    </w:p>
    <w:p w:rsidR="00000000" w:rsidRPr="00C779F4" w:rsidP="00C779F4">
      <w:pPr>
        <w:pStyle w:val="AllowPageBreak"/>
      </w:pPr>
    </w:p>
    <w:p w:rsidR="00000000" w:rsidRPr="00C779F4" w:rsidP="00C779F4">
      <w:pPr>
        <w:pStyle w:val="Heading1"/>
      </w:pPr>
      <w:bookmarkStart w:id="5" w:name="O_63344"/>
      <w:bookmarkEnd w:id="5"/>
      <w:r w:rsidRPr="00C779F4">
        <w:t>Pre-Requisites</w:t>
      </w:r>
    </w:p>
    <w:tbl>
      <w:tblPr>
        <w:tblW w:w="0" w:type="auto"/>
        <w:tblLayout w:type="fixed"/>
        <w:tblCellMar>
          <w:left w:w="62" w:type="dxa"/>
          <w:right w:w="62" w:type="dxa"/>
        </w:tblCellMar>
        <w:tblLook w:val="0000"/>
      </w:tblPr>
      <w:tblGrid>
        <w:gridCol w:w="2775"/>
        <w:gridCol w:w="1295"/>
        <w:gridCol w:w="4452"/>
      </w:tblGrid>
      <w:tr w:rsidTr="00593C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p>
        </w:tc>
      </w:tr>
      <w:tr w:rsidTr="00593C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p>
        </w:tc>
      </w:tr>
      <w:tr w:rsidTr="00593C7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BodyText"/>
            </w:pPr>
          </w:p>
        </w:tc>
      </w:tr>
    </w:tbl>
    <w:p w:rsidR="00000000" w:rsidRPr="00C779F4" w:rsidP="00C779F4">
      <w:pPr>
        <w:pStyle w:val="BodyText"/>
      </w:pPr>
    </w:p>
    <w:p w:rsidR="00000000" w:rsidRPr="00C779F4" w:rsidP="00C779F4">
      <w:pPr>
        <w:pStyle w:val="AllowPageBreak"/>
      </w:pPr>
    </w:p>
    <w:p w:rsidR="00000000" w:rsidRPr="00C779F4" w:rsidP="00C779F4">
      <w:pPr>
        <w:pStyle w:val="Heading1"/>
      </w:pPr>
      <w:bookmarkStart w:id="6" w:name="O_63343"/>
      <w:bookmarkEnd w:id="6"/>
      <w:r w:rsidRPr="00C779F4">
        <w:t>Employability Skills Information</w:t>
      </w:r>
    </w:p>
    <w:tbl>
      <w:tblPr>
        <w:tblW w:w="0" w:type="auto"/>
        <w:tblLayout w:type="fixed"/>
        <w:tblCellMar>
          <w:left w:w="62" w:type="dxa"/>
          <w:right w:w="62" w:type="dxa"/>
        </w:tblCellMar>
        <w:tblLook w:val="0000"/>
      </w:tblPr>
      <w:tblGrid>
        <w:gridCol w:w="2802"/>
        <w:gridCol w:w="5720"/>
      </w:tblGrid>
      <w:tr w:rsidTr="00593C7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BodyText"/>
            </w:pPr>
            <w:r w:rsidRPr="00C779F4">
              <w:t>This unit contains employability skills.</w:t>
            </w:r>
          </w:p>
        </w:tc>
      </w:tr>
    </w:tbl>
    <w:p w:rsidR="00000000" w:rsidRPr="00C779F4" w:rsidP="00C779F4">
      <w:pPr>
        <w:pStyle w:val="BodyText"/>
      </w:pPr>
    </w:p>
    <w:p w:rsidR="00000000" w:rsidRPr="00C779F4" w:rsidP="00C779F4">
      <w:pPr>
        <w:pStyle w:val="AllowPageBreak"/>
      </w:pPr>
    </w:p>
    <w:p w:rsidR="00000000" w:rsidRPr="00C779F4" w:rsidP="00C779F4">
      <w:pPr>
        <w:pStyle w:val="Heading1"/>
      </w:pPr>
      <w:bookmarkStart w:id="7" w:name="O_63345"/>
      <w:bookmarkEnd w:id="7"/>
      <w:r w:rsidRPr="00C779F4">
        <w:t>Elements and Performance Criteria Pre-Content</w:t>
      </w:r>
    </w:p>
    <w:tbl>
      <w:tblPr>
        <w:tblW w:w="0" w:type="auto"/>
        <w:tblLayout w:type="fixed"/>
        <w:tblCellMar>
          <w:left w:w="62" w:type="dxa"/>
          <w:right w:w="62" w:type="dxa"/>
        </w:tblCellMar>
        <w:tblLook w:val="0000"/>
      </w:tblPr>
      <w:tblGrid>
        <w:gridCol w:w="2544"/>
        <w:gridCol w:w="5978"/>
      </w:tblGrid>
      <w:tr w:rsidTr="00593C7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BodyText"/>
            </w:pPr>
            <w:r w:rsidRPr="00C779F4">
              <w:t>Performance criteria describe the performance needed to demonstrate achievement of the element. Where bold italicised text is used, further information is detailed in the required skills and knowledge section and the range statement. Assessment of performa</w:t>
            </w:r>
            <w:r w:rsidRPr="00C779F4">
              <w:t>nce is to be consistent with the evidence guide.</w:t>
            </w:r>
          </w:p>
        </w:tc>
      </w:tr>
    </w:tbl>
    <w:p w:rsidR="00000000" w:rsidRPr="00C779F4" w:rsidP="00C779F4">
      <w:pPr>
        <w:pStyle w:val="BodyText"/>
      </w:pPr>
    </w:p>
    <w:p w:rsidR="00000000" w:rsidRPr="00C779F4" w:rsidP="00C779F4">
      <w:pPr>
        <w:pStyle w:val="AllowPageBreak"/>
      </w:pPr>
    </w:p>
    <w:p w:rsidR="00000000" w:rsidRPr="00C779F4" w:rsidP="00C779F4">
      <w:pPr>
        <w:pStyle w:val="Heading1"/>
      </w:pPr>
      <w:bookmarkStart w:id="8" w:name="O_63346"/>
      <w:bookmarkEnd w:id="8"/>
      <w:r w:rsidRPr="00C779F4">
        <w:t>Elements and Performance Criteria</w:t>
      </w:r>
    </w:p>
    <w:tbl>
      <w:tblPr>
        <w:tblW w:w="0" w:type="auto"/>
        <w:tblLayout w:type="fixed"/>
        <w:tblCellMar>
          <w:left w:w="62" w:type="dxa"/>
          <w:right w:w="62" w:type="dxa"/>
        </w:tblCellMar>
        <w:tblLook w:val="0000"/>
      </w:tblPr>
      <w:tblGrid>
        <w:gridCol w:w="2544"/>
        <w:gridCol w:w="5978"/>
      </w:tblGrid>
      <w:tr w:rsidTr="00593C71">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BodyText"/>
            </w:pPr>
            <w:r w:rsidRPr="00C779F4">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PERFORMANCE CRITERIA</w:t>
            </w:r>
          </w:p>
        </w:tc>
      </w:tr>
      <w:tr w:rsidTr="00593C7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List"/>
              <w:rPr>
                <w:lang w:val="en-NZ"/>
              </w:rPr>
            </w:pPr>
            <w:r w:rsidRPr="00C779F4">
              <w:t>1.</w:t>
            </w:r>
            <w:r w:rsidRPr="00C779F4">
              <w:tab/>
              <w:t>Identify customer needs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2"/>
            </w:pPr>
            <w:r w:rsidRPr="00C779F4">
              <w:t>1.1.</w:t>
            </w:r>
            <w:r w:rsidRPr="00C779F4">
              <w:tab/>
              <w:t xml:space="preserve">Use </w:t>
            </w:r>
            <w:r w:rsidRPr="00C779F4">
              <w:rPr>
                <w:rStyle w:val="BoldandItalics"/>
              </w:rPr>
              <w:t>appropriate interpersonal skills</w:t>
            </w:r>
            <w:r w:rsidRPr="00C779F4">
              <w:t xml:space="preserve"> to accurately identify and clarify </w:t>
            </w:r>
            <w:r w:rsidRPr="00C779F4">
              <w:rPr>
                <w:rStyle w:val="BoldandItalics"/>
              </w:rPr>
              <w:t>customer needs and expectations</w:t>
            </w:r>
          </w:p>
          <w:p w:rsidR="00000000" w:rsidRPr="00C779F4" w:rsidP="00C779F4">
            <w:pPr>
              <w:pStyle w:val="List2"/>
            </w:pPr>
            <w:r w:rsidRPr="00C779F4">
              <w:t>1.2.</w:t>
            </w:r>
            <w:r w:rsidRPr="00C779F4">
              <w:tab/>
              <w:t xml:space="preserve">Assess customer needs for urgency to determine priorities for service delivery in accordance with </w:t>
            </w:r>
            <w:r w:rsidRPr="00C779F4">
              <w:rPr>
                <w:rStyle w:val="BoldandItalics"/>
              </w:rPr>
              <w:t>organisational requirements</w:t>
            </w:r>
          </w:p>
          <w:p w:rsidR="00000000" w:rsidRPr="00C779F4" w:rsidP="00C779F4">
            <w:pPr>
              <w:pStyle w:val="List2"/>
            </w:pPr>
            <w:r w:rsidRPr="00C779F4">
              <w:t>1.3.</w:t>
            </w:r>
            <w:r w:rsidRPr="00C779F4">
              <w:tab/>
              <w:t xml:space="preserve">Use </w:t>
            </w:r>
            <w:r w:rsidRPr="00C779F4">
              <w:rPr>
                <w:rStyle w:val="BoldandItalics"/>
              </w:rPr>
              <w:t>effective communication</w:t>
            </w:r>
            <w:r w:rsidRPr="00C779F4">
              <w:t xml:space="preserve"> to inform customers about available choices for meeting thei</w:t>
            </w:r>
            <w:r w:rsidRPr="00C779F4">
              <w:t>r needs and assist in the selection of preferred options</w:t>
            </w:r>
          </w:p>
          <w:p w:rsidR="00000000" w:rsidP="00C779F4">
            <w:pPr>
              <w:pStyle w:val="List2"/>
              <w:rPr>
                <w:lang w:val="en-NZ"/>
              </w:rPr>
            </w:pPr>
            <w:r w:rsidRPr="00C779F4">
              <w:t>1.4.</w:t>
            </w:r>
            <w:r w:rsidRPr="00C779F4">
              <w:tab/>
              <w:t xml:space="preserve">Identify limitations in addressing customer needs and seek appropriate assistance from </w:t>
            </w:r>
            <w:r w:rsidRPr="00C779F4">
              <w:rPr>
                <w:rStyle w:val="BoldandItalics"/>
              </w:rPr>
              <w:t>designated individuals</w:t>
            </w:r>
          </w:p>
        </w:tc>
      </w:tr>
      <w:tr w:rsidTr="00593C7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List"/>
              <w:rPr>
                <w:lang w:val="en-NZ"/>
              </w:rPr>
            </w:pPr>
            <w:r w:rsidRPr="00C779F4">
              <w:t>2.</w:t>
            </w:r>
            <w:r w:rsidRPr="00C779F4">
              <w:tab/>
              <w:t>Deliver a service to customers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2"/>
            </w:pPr>
            <w:r w:rsidRPr="00C779F4">
              <w:t>2.1.</w:t>
            </w:r>
            <w:r w:rsidRPr="00C779F4">
              <w:tab/>
              <w:t xml:space="preserve">Provide prompt service to customers to meet </w:t>
            </w:r>
            <w:r w:rsidRPr="00C779F4">
              <w:t>identified needs in accordance with organisational requirements</w:t>
            </w:r>
          </w:p>
          <w:p w:rsidR="00000000" w:rsidRPr="00C779F4" w:rsidP="00C779F4">
            <w:pPr>
              <w:pStyle w:val="List2"/>
            </w:pPr>
            <w:r w:rsidRPr="00C779F4">
              <w:t>2.2.</w:t>
            </w:r>
            <w:r w:rsidRPr="00C779F4">
              <w:tab/>
              <w:t>Establish and maintain appropriate rapport with customers to ensure completion of quality service delivery</w:t>
            </w:r>
          </w:p>
          <w:p w:rsidR="00000000" w:rsidRPr="00C779F4" w:rsidP="00C779F4">
            <w:pPr>
              <w:pStyle w:val="List2"/>
            </w:pPr>
            <w:r w:rsidRPr="00C779F4">
              <w:t>2.3.</w:t>
            </w:r>
            <w:r w:rsidRPr="00C779F4">
              <w:tab/>
              <w:t xml:space="preserve">Sensitively and courteously handle </w:t>
            </w:r>
            <w:r w:rsidRPr="00C779F4">
              <w:rPr>
                <w:rStyle w:val="BoldandItalics"/>
              </w:rPr>
              <w:t>customer complaints</w:t>
            </w:r>
            <w:r w:rsidRPr="00C779F4">
              <w:t xml:space="preserve"> in accordance with o</w:t>
            </w:r>
            <w:r w:rsidRPr="00C779F4">
              <w:t>rganisational requirements</w:t>
            </w:r>
          </w:p>
          <w:p w:rsidR="00000000" w:rsidRPr="00C779F4" w:rsidP="00C779F4">
            <w:pPr>
              <w:pStyle w:val="List2"/>
            </w:pPr>
            <w:r w:rsidRPr="00C779F4">
              <w:t>2.4.</w:t>
            </w:r>
            <w:r w:rsidRPr="00C779F4">
              <w:tab/>
              <w:t xml:space="preserve">Provide assistance or respond to customers with </w:t>
            </w:r>
            <w:r w:rsidRPr="00C779F4">
              <w:rPr>
                <w:rStyle w:val="BoldandItalics"/>
              </w:rPr>
              <w:t>specific needs</w:t>
            </w:r>
            <w:r w:rsidRPr="00C779F4">
              <w:t xml:space="preserve"> in accordance with organisational requirements</w:t>
            </w:r>
          </w:p>
          <w:p w:rsidR="00000000" w:rsidP="00C779F4">
            <w:pPr>
              <w:pStyle w:val="List2"/>
              <w:rPr>
                <w:lang w:val="en-NZ"/>
              </w:rPr>
            </w:pPr>
            <w:r w:rsidRPr="00C779F4">
              <w:t>2.5.</w:t>
            </w:r>
            <w:r w:rsidRPr="00C779F4">
              <w:tab/>
              <w:t xml:space="preserve">Identify and use available </w:t>
            </w:r>
            <w:r w:rsidRPr="00C779F4">
              <w:rPr>
                <w:rStyle w:val="BoldandItalics"/>
              </w:rPr>
              <w:t>opportunities</w:t>
            </w:r>
            <w:r w:rsidRPr="00C779F4">
              <w:t xml:space="preserve"> to promote and enhance services and products to customers</w:t>
            </w:r>
          </w:p>
        </w:tc>
      </w:tr>
      <w:tr w:rsidTr="00593C7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List"/>
              <w:rPr>
                <w:lang w:val="en-NZ"/>
              </w:rPr>
            </w:pPr>
            <w:r w:rsidRPr="00C779F4">
              <w:t>3.</w:t>
            </w:r>
            <w:r w:rsidRPr="00C779F4">
              <w:tab/>
              <w:t>Monito</w:t>
            </w:r>
            <w:r w:rsidRPr="00C779F4">
              <w:t>r and report on service delivery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2"/>
            </w:pPr>
            <w:r w:rsidRPr="00C779F4">
              <w:t>3.1.</w:t>
            </w:r>
            <w:r w:rsidRPr="00C779F4">
              <w:tab/>
              <w:t xml:space="preserve">Regularly review customer satisfaction with service delivery using </w:t>
            </w:r>
            <w:r w:rsidRPr="00C779F4">
              <w:rPr>
                <w:rStyle w:val="BoldandItalics"/>
              </w:rPr>
              <w:t>verifiable evidence</w:t>
            </w:r>
            <w:r w:rsidRPr="00C779F4">
              <w:t xml:space="preserve"> in accordance with organisational requirements</w:t>
            </w:r>
          </w:p>
          <w:p w:rsidR="00000000" w:rsidRPr="00C779F4" w:rsidP="00C779F4">
            <w:pPr>
              <w:pStyle w:val="List2"/>
            </w:pPr>
            <w:r w:rsidRPr="00C779F4">
              <w:t>3.2.</w:t>
            </w:r>
            <w:r w:rsidRPr="00C779F4">
              <w:tab/>
            </w:r>
            <w:r w:rsidRPr="00C779F4">
              <w:t>Identify opportunities to enhance the quality of service and products, and pursue within organisational requirements</w:t>
            </w:r>
          </w:p>
          <w:p w:rsidR="00000000" w:rsidRPr="00C779F4" w:rsidP="00C779F4">
            <w:pPr>
              <w:pStyle w:val="List2"/>
            </w:pPr>
            <w:r w:rsidRPr="00C779F4">
              <w:t>3.3.</w:t>
            </w:r>
            <w:r w:rsidRPr="00C779F4">
              <w:tab/>
              <w:t>Monitor procedural aspects of service delivery for effectiveness and suitability to customer requirements</w:t>
            </w:r>
          </w:p>
          <w:p w:rsidR="00000000" w:rsidRPr="00C779F4" w:rsidP="00C779F4">
            <w:pPr>
              <w:pStyle w:val="List2"/>
            </w:pPr>
            <w:r w:rsidRPr="00C779F4">
              <w:t>3.4.</w:t>
            </w:r>
            <w:r w:rsidRPr="00C779F4">
              <w:tab/>
              <w:t>Regularly seek customer</w:t>
            </w:r>
            <w:r w:rsidRPr="00C779F4">
              <w:t xml:space="preserve"> feedback and use to improve the provision of products and services</w:t>
            </w:r>
          </w:p>
          <w:p w:rsidR="00000000" w:rsidRPr="00C779F4" w:rsidP="00C779F4">
            <w:pPr>
              <w:pStyle w:val="List2"/>
            </w:pPr>
            <w:r w:rsidRPr="00C779F4">
              <w:t>3.5.</w:t>
            </w:r>
            <w:r w:rsidRPr="00C779F4">
              <w:tab/>
              <w:t>Incorporate evidence of customer satisfaction in decisions to modify products or services, ensuring they are within organisational requirements</w:t>
            </w:r>
          </w:p>
          <w:p w:rsidR="00000000" w:rsidRPr="00C779F4" w:rsidP="00C779F4">
            <w:pPr>
              <w:pStyle w:val="List2"/>
            </w:pPr>
            <w:r w:rsidRPr="00C779F4">
              <w:t>3.6.</w:t>
            </w:r>
            <w:r w:rsidRPr="00C779F4">
              <w:tab/>
              <w:t>Ensure reports are clear, detailed</w:t>
            </w:r>
            <w:r w:rsidRPr="00C779F4">
              <w:t xml:space="preserve"> and contain recommendations focused on critical aspects of </w:t>
            </w:r>
            <w:r w:rsidRPr="00C779F4">
              <w:t>service delivery</w:t>
            </w:r>
          </w:p>
        </w:tc>
      </w:tr>
    </w:tbl>
    <w:p w:rsidR="00000000" w:rsidRPr="00C779F4" w:rsidP="00C779F4">
      <w:pPr>
        <w:pStyle w:val="BodyText"/>
      </w:pPr>
    </w:p>
    <w:p w:rsidR="00000000" w:rsidRPr="00C779F4" w:rsidP="00C779F4">
      <w:pPr>
        <w:pStyle w:val="AllowPageBreak"/>
      </w:pPr>
    </w:p>
    <w:p w:rsidR="00000000" w:rsidRPr="00C779F4" w:rsidP="00C779F4">
      <w:pPr>
        <w:pStyle w:val="Heading1"/>
      </w:pPr>
      <w:bookmarkStart w:id="9" w:name="O_63347"/>
      <w:bookmarkEnd w:id="9"/>
      <w:r w:rsidRPr="00C779F4">
        <w:t>Required Skills and Knowledge</w:t>
      </w:r>
    </w:p>
    <w:tbl>
      <w:tblPr>
        <w:tblW w:w="0" w:type="auto"/>
        <w:tblLayout w:type="fixed"/>
        <w:tblCellMar>
          <w:left w:w="62" w:type="dxa"/>
          <w:right w:w="62" w:type="dxa"/>
        </w:tblCellMar>
        <w:tblLook w:val="0000"/>
      </w:tblPr>
      <w:tblGrid>
        <w:gridCol w:w="8522"/>
      </w:tblGrid>
      <w:tr w:rsidTr="00593C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REQUIRED SKILLS AND KNOWLEDGE</w:t>
            </w:r>
          </w:p>
        </w:tc>
      </w:tr>
      <w:tr w:rsidTr="00593C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t>This section describes the skills and knowledge required for this unit.</w:t>
            </w:r>
          </w:p>
        </w:tc>
      </w:tr>
      <w:tr w:rsidTr="00593C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Required skills</w:t>
            </w:r>
          </w:p>
        </w:tc>
      </w:tr>
      <w:tr w:rsidTr="00593C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Bullet"/>
            </w:pPr>
            <w:r w:rsidRPr="00C779F4">
              <w:t>literacy skills to read and understand a variety of texts; to prepare general information and papers according to target audience; and to edit and proofread texts to ensure clarity of meaning and accuracy of grammar and punctuation</w:t>
            </w:r>
          </w:p>
          <w:p w:rsidR="00000000" w:rsidRPr="00C779F4" w:rsidP="00C779F4">
            <w:pPr>
              <w:pStyle w:val="ListBullet"/>
            </w:pPr>
            <w:r w:rsidRPr="00C779F4">
              <w:t>technology skills to select and use technology appropriate to a task</w:t>
            </w:r>
          </w:p>
          <w:p w:rsidR="00000000" w:rsidRPr="00C779F4" w:rsidP="00C779F4">
            <w:pPr>
              <w:pStyle w:val="ListBullet"/>
            </w:pPr>
            <w:r w:rsidRPr="00C779F4">
              <w:t>communication skills to monitor and advise on customer service strategies</w:t>
            </w:r>
          </w:p>
          <w:p w:rsidR="00000000" w:rsidRPr="00C779F4" w:rsidP="00C779F4">
            <w:pPr>
              <w:pStyle w:val="ListBullet"/>
            </w:pPr>
            <w:r w:rsidRPr="00C779F4">
              <w:t>problem-solving skills to deal with customer enquiries or complaints</w:t>
            </w:r>
          </w:p>
          <w:p w:rsidR="00000000" w:rsidP="00C779F4">
            <w:pPr>
              <w:pStyle w:val="ListBullet"/>
              <w:rPr>
                <w:lang w:val="en-NZ"/>
              </w:rPr>
            </w:pPr>
            <w:r w:rsidRPr="00C779F4">
              <w:t>analytical skills to identify trends and pos</w:t>
            </w:r>
            <w:r w:rsidRPr="00C779F4">
              <w:t>itions of products and services.</w:t>
            </w:r>
          </w:p>
        </w:tc>
      </w:tr>
      <w:tr w:rsidTr="00593C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Required knowledge</w:t>
            </w:r>
          </w:p>
        </w:tc>
      </w:tr>
      <w:tr w:rsidTr="00593C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Bullet"/>
            </w:pPr>
            <w:r w:rsidRPr="00C779F4">
              <w:t>key provisions of relevant legislation from all levels of government that may affect aspects of business operations, such as:</w:t>
            </w:r>
          </w:p>
          <w:p w:rsidR="00000000" w:rsidRPr="00C779F4" w:rsidP="00C779F4">
            <w:pPr>
              <w:pStyle w:val="ListBullet2"/>
            </w:pPr>
            <w:r w:rsidRPr="00C779F4">
              <w:t>anti-discrimination legislation</w:t>
            </w:r>
          </w:p>
          <w:p w:rsidR="00000000" w:rsidRPr="00C779F4" w:rsidP="00C779F4">
            <w:pPr>
              <w:pStyle w:val="ListBullet2"/>
            </w:pPr>
            <w:r w:rsidRPr="00C779F4">
              <w:t>ethical principles</w:t>
            </w:r>
          </w:p>
          <w:p w:rsidR="00000000" w:rsidRPr="00C779F4" w:rsidP="00C779F4">
            <w:pPr>
              <w:pStyle w:val="ListBullet2"/>
            </w:pPr>
            <w:r w:rsidRPr="00C779F4">
              <w:t>codes of practice</w:t>
            </w:r>
          </w:p>
          <w:p w:rsidR="00000000" w:rsidRPr="00C779F4" w:rsidP="00C779F4">
            <w:pPr>
              <w:pStyle w:val="ListBullet2"/>
            </w:pPr>
            <w:r w:rsidRPr="00C779F4">
              <w:t>privacy laws</w:t>
            </w:r>
          </w:p>
          <w:p w:rsidR="00000000" w:rsidRPr="00C779F4" w:rsidP="00C779F4">
            <w:pPr>
              <w:pStyle w:val="ListBullet2"/>
            </w:pPr>
            <w:r w:rsidRPr="00C779F4">
              <w:t>financial legislation</w:t>
            </w:r>
          </w:p>
          <w:p w:rsidR="00000000" w:rsidRPr="00C779F4" w:rsidP="00C779F4">
            <w:pPr>
              <w:pStyle w:val="ListBullet2"/>
            </w:pPr>
            <w:r w:rsidRPr="00C779F4">
              <w:t>occupational health and safety (OHS)</w:t>
            </w:r>
          </w:p>
          <w:p w:rsidR="00000000" w:rsidRPr="00C779F4" w:rsidP="00C779F4">
            <w:pPr>
              <w:pStyle w:val="ListBullet"/>
            </w:pPr>
            <w:r w:rsidRPr="00C779F4">
              <w:t>organisational policy and procedures for customer service including handling customer complaints</w:t>
            </w:r>
          </w:p>
          <w:p w:rsidR="00000000" w:rsidRPr="00C779F4" w:rsidP="00C779F4">
            <w:pPr>
              <w:pStyle w:val="ListBullet"/>
            </w:pPr>
            <w:r w:rsidRPr="00C779F4">
              <w:t>service standards and best practice models</w:t>
            </w:r>
          </w:p>
          <w:p w:rsidR="00000000" w:rsidRPr="00C779F4" w:rsidP="00C779F4">
            <w:pPr>
              <w:pStyle w:val="ListBullet"/>
            </w:pPr>
            <w:r w:rsidRPr="00C779F4">
              <w:t>public relations and product promotion</w:t>
            </w:r>
          </w:p>
          <w:p w:rsidR="00000000" w:rsidRPr="00C779F4" w:rsidP="00C779F4">
            <w:pPr>
              <w:pStyle w:val="ListBullet"/>
            </w:pPr>
            <w:r w:rsidRPr="00C779F4">
              <w:t>tech</w:t>
            </w:r>
            <w:r w:rsidRPr="00C779F4">
              <w:t>niques for dealing with customers, including customers with specific needs.</w:t>
            </w:r>
          </w:p>
        </w:tc>
      </w:tr>
    </w:tbl>
    <w:p w:rsidR="00000000" w:rsidRPr="00C779F4" w:rsidP="00C779F4">
      <w:pPr>
        <w:pStyle w:val="BodyText"/>
      </w:pPr>
    </w:p>
    <w:p w:rsidR="00000000" w:rsidRPr="00C779F4" w:rsidP="00C779F4">
      <w:pPr>
        <w:pStyle w:val="AllowPageBreak"/>
      </w:pPr>
    </w:p>
    <w:p w:rsidR="00000000" w:rsidRPr="00C779F4" w:rsidP="00C779F4">
      <w:pPr>
        <w:pStyle w:val="Heading1"/>
      </w:pPr>
      <w:bookmarkStart w:id="10" w:name="O_63348"/>
      <w:bookmarkEnd w:id="10"/>
      <w:r w:rsidRPr="00C779F4">
        <w:t>Evidence Guide</w:t>
      </w:r>
    </w:p>
    <w:tbl>
      <w:tblPr>
        <w:tblW w:w="9570" w:type="dxa"/>
        <w:tblLayout w:type="fixed"/>
        <w:tblCellMar>
          <w:left w:w="62" w:type="dxa"/>
          <w:right w:w="62" w:type="dxa"/>
        </w:tblCellMar>
        <w:tblLook w:val="0000"/>
      </w:tblPr>
      <w:tblGrid>
        <w:gridCol w:w="3908"/>
        <w:gridCol w:w="5662"/>
      </w:tblGrid>
      <w:tr w:rsidTr="00593C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EVIDENCE GUIDE</w:t>
            </w:r>
          </w:p>
        </w:tc>
      </w:tr>
      <w:tr w:rsidTr="00593C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t>The Evidence Guide provides advice on assessment and must be read in conjunction with the performance criteria, required skills and knowledge, range statement and the Assessment Guidelines for the Training Package.</w:t>
            </w:r>
          </w:p>
        </w:tc>
      </w:tr>
      <w:tr w:rsidTr="00593C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p>
        </w:tc>
      </w:tr>
      <w:tr w:rsidTr="00593C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BodyText"/>
            </w:pPr>
            <w:r w:rsidRPr="00C779F4">
              <w:t>Evidence of the following is essential:</w:t>
            </w:r>
          </w:p>
          <w:p w:rsidR="00000000" w:rsidRPr="00C779F4" w:rsidP="00C779F4">
            <w:pPr>
              <w:pStyle w:val="ListBullet"/>
            </w:pPr>
            <w:r w:rsidRPr="00C779F4">
              <w:t>identifying needs and priorities of customers</w:t>
            </w:r>
          </w:p>
          <w:p w:rsidR="00000000" w:rsidRPr="00C779F4" w:rsidP="00C779F4">
            <w:pPr>
              <w:pStyle w:val="ListBullet"/>
            </w:pPr>
            <w:r w:rsidRPr="00C779F4">
              <w:t>distinguishing between different levels of customer satisfaction</w:t>
            </w:r>
          </w:p>
          <w:p w:rsidR="00000000" w:rsidRPr="00C779F4" w:rsidP="00C779F4">
            <w:pPr>
              <w:pStyle w:val="ListBullet"/>
            </w:pPr>
            <w:r w:rsidRPr="00C779F4">
              <w:t>treating cu</w:t>
            </w:r>
            <w:r w:rsidRPr="00C779F4">
              <w:t>stomers with courtesy and respect</w:t>
            </w:r>
          </w:p>
          <w:p w:rsidR="00000000" w:rsidRPr="00C779F4" w:rsidP="00C779F4">
            <w:pPr>
              <w:pStyle w:val="ListBullet"/>
            </w:pPr>
            <w:r w:rsidRPr="00C779F4">
              <w:t>responding to and reporting on, customer feedback</w:t>
            </w:r>
          </w:p>
          <w:p w:rsidR="00000000" w:rsidP="00C779F4">
            <w:pPr>
              <w:pStyle w:val="ListBullet"/>
              <w:rPr>
                <w:lang w:val="en-NZ"/>
              </w:rPr>
            </w:pPr>
            <w:r w:rsidRPr="00C779F4">
              <w:t>knowledge of organisational policy and procedures for customer service.</w:t>
            </w:r>
          </w:p>
        </w:tc>
      </w:tr>
      <w:tr w:rsidTr="00593C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BodyText"/>
            </w:pPr>
            <w:r w:rsidRPr="00C779F4">
              <w:t>Assessment must ensure:</w:t>
            </w:r>
          </w:p>
          <w:p w:rsidR="00000000" w:rsidRPr="00C779F4" w:rsidP="00C779F4">
            <w:pPr>
              <w:pStyle w:val="ListBullet"/>
            </w:pPr>
            <w:r w:rsidRPr="00C779F4">
              <w:t>access to an actual workplace or simulated environment</w:t>
            </w:r>
          </w:p>
          <w:p w:rsidR="00000000" w:rsidRPr="00C779F4" w:rsidP="00C779F4">
            <w:pPr>
              <w:pStyle w:val="ListBullet"/>
            </w:pPr>
            <w:r w:rsidRPr="00C779F4">
              <w:t>access to office equipment and resources</w:t>
            </w:r>
          </w:p>
          <w:p w:rsidR="00000000" w:rsidRPr="00C779F4" w:rsidP="00C779F4">
            <w:pPr>
              <w:pStyle w:val="ListBullet"/>
            </w:pPr>
            <w:r w:rsidRPr="00C779F4">
              <w:t>examples of customer complaints</w:t>
            </w:r>
          </w:p>
          <w:p w:rsidR="00000000" w:rsidP="00C779F4">
            <w:pPr>
              <w:pStyle w:val="ListBullet"/>
              <w:rPr>
                <w:lang w:val="en-NZ"/>
              </w:rPr>
            </w:pPr>
            <w:r w:rsidRPr="00C779F4">
              <w:t>examples of documents relating to customer service standards and policies.</w:t>
            </w:r>
          </w:p>
        </w:tc>
      </w:tr>
      <w:tr w:rsidTr="00593C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BodyText"/>
            </w:pPr>
            <w:r w:rsidRPr="00C779F4">
              <w:t>A range of assessment methods should be used to assess practical skills and knowledge. The following examples are appropriate for this unit:</w:t>
            </w:r>
          </w:p>
          <w:p w:rsidR="00000000" w:rsidRPr="00C779F4" w:rsidP="00C779F4">
            <w:pPr>
              <w:pStyle w:val="ListBullet"/>
            </w:pPr>
            <w:r w:rsidRPr="00C779F4">
              <w:t xml:space="preserve">direct questioning combined with review of portfolios of evidence and third party workplace reports of on-the-job </w:t>
            </w:r>
            <w:r w:rsidRPr="00C779F4">
              <w:t>performance by the candidate</w:t>
            </w:r>
          </w:p>
          <w:p w:rsidR="00000000" w:rsidRPr="00C779F4" w:rsidP="00C779F4">
            <w:pPr>
              <w:pStyle w:val="ListBullet"/>
            </w:pPr>
            <w:r w:rsidRPr="00C779F4">
              <w:t>review of reports on customer service delivery</w:t>
            </w:r>
          </w:p>
          <w:p w:rsidR="00000000" w:rsidRPr="00C779F4" w:rsidP="00C779F4">
            <w:pPr>
              <w:pStyle w:val="ListBullet"/>
            </w:pPr>
            <w:r w:rsidRPr="00C779F4">
              <w:t>analysis of responses to case studies and scenarios</w:t>
            </w:r>
          </w:p>
          <w:p w:rsidR="00000000" w:rsidRPr="00C779F4" w:rsidP="00C779F4">
            <w:pPr>
              <w:pStyle w:val="ListBullet"/>
            </w:pPr>
            <w:r w:rsidRPr="00C779F4">
              <w:t>demonstration of techniques</w:t>
            </w:r>
          </w:p>
          <w:p w:rsidR="00000000" w:rsidP="00C779F4">
            <w:pPr>
              <w:pStyle w:val="ListBullet"/>
              <w:rPr>
                <w:lang w:val="en-NZ"/>
              </w:rPr>
            </w:pPr>
            <w:r w:rsidRPr="00C779F4">
              <w:t>oral or written questioning to assess knowledge of customer service strategies.</w:t>
            </w:r>
          </w:p>
        </w:tc>
      </w:tr>
      <w:tr w:rsidTr="00593C7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Guidance informatio</w:t>
            </w:r>
            <w:r w:rsidRPr="00C779F4">
              <w:rPr>
                <w:rStyle w:val="SpecialBold"/>
              </w:rPr>
              <w:t>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BodyText"/>
            </w:pPr>
            <w:r w:rsidRPr="00C779F4">
              <w:t>Holistic assessment with other units relevant to the industry sector, workplace and job role is recommended, for example:</w:t>
            </w:r>
          </w:p>
          <w:p w:rsidR="00000000" w:rsidRPr="00C779F4" w:rsidP="00C779F4">
            <w:pPr>
              <w:pStyle w:val="ListBullet"/>
            </w:pPr>
            <w:r w:rsidRPr="00C779F4">
              <w:t>sales units</w:t>
            </w:r>
          </w:p>
          <w:p w:rsidR="00000000" w:rsidRPr="00C779F4" w:rsidP="00C779F4">
            <w:pPr>
              <w:pStyle w:val="ListBullet"/>
            </w:pPr>
            <w:r w:rsidRPr="00C779F4">
              <w:t>other customer service units.</w:t>
            </w:r>
          </w:p>
        </w:tc>
      </w:tr>
    </w:tbl>
    <w:p w:rsidR="00000000" w:rsidRPr="00C779F4" w:rsidP="00C779F4">
      <w:pPr>
        <w:pStyle w:val="BodyText"/>
      </w:pPr>
    </w:p>
    <w:p w:rsidR="00000000" w:rsidRPr="00C779F4" w:rsidP="00C779F4">
      <w:pPr>
        <w:pStyle w:val="AllowPageBreak"/>
      </w:pPr>
    </w:p>
    <w:p w:rsidR="00000000" w:rsidRPr="00C779F4" w:rsidP="00C779F4">
      <w:pPr>
        <w:pStyle w:val="Heading1"/>
      </w:pPr>
      <w:bookmarkStart w:id="11" w:name="O_63349"/>
      <w:bookmarkEnd w:id="11"/>
      <w:r w:rsidRPr="00C779F4">
        <w:t>Range Statement</w:t>
      </w:r>
    </w:p>
    <w:tbl>
      <w:tblPr>
        <w:tblW w:w="0" w:type="auto"/>
        <w:tblLayout w:type="fixed"/>
        <w:tblCellMar>
          <w:left w:w="62" w:type="dxa"/>
          <w:right w:w="62" w:type="dxa"/>
        </w:tblCellMar>
        <w:tblLook w:val="0000"/>
      </w:tblPr>
      <w:tblGrid>
        <w:gridCol w:w="3465"/>
        <w:gridCol w:w="5057"/>
      </w:tblGrid>
      <w:tr w:rsidTr="00593C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RANGE STATEMENT</w:t>
            </w:r>
          </w:p>
        </w:tc>
      </w:tr>
      <w:tr w:rsidTr="00593C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t>The range statement relates to the unit of competency as a whole. It allows for different work environments and situations that may affect performance. Bold italicised wording, if used in the performance criteria, is detailed below. Essential operating con</w:t>
            </w:r>
            <w:r w:rsidRPr="00C779F4">
              <w:t>ditions that may be present with training and assessment (depending on the work situation, needs of the candidate, accessibility of the item, and local industry and regional contexts) may also be included.</w:t>
            </w:r>
          </w:p>
        </w:tc>
      </w:tr>
      <w:tr w:rsidTr="00593C7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BoldandItalics"/>
              </w:rPr>
              <w:t>Appropriate interpersonal skills</w:t>
            </w:r>
            <w:r w:rsidRPr="00C779F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Bullet"/>
            </w:pPr>
            <w:r w:rsidRPr="00C779F4">
              <w:t>listening actively to what the customer is communicating</w:t>
            </w:r>
          </w:p>
          <w:p w:rsidR="00000000" w:rsidRPr="00C779F4" w:rsidP="00C779F4">
            <w:pPr>
              <w:pStyle w:val="ListBullet"/>
            </w:pPr>
            <w:r w:rsidRPr="00C779F4">
              <w:t>providing an opportunity for the customer to confirm their request</w:t>
            </w:r>
          </w:p>
          <w:p w:rsidR="00000000" w:rsidRPr="00C779F4" w:rsidP="00C779F4">
            <w:pPr>
              <w:pStyle w:val="ListBullet"/>
            </w:pPr>
            <w:r w:rsidRPr="00C779F4">
              <w:t>questioning to clarify and confirm customer needs</w:t>
            </w:r>
          </w:p>
          <w:p w:rsidR="00000000" w:rsidRPr="00C779F4" w:rsidP="00C779F4">
            <w:pPr>
              <w:pStyle w:val="ListBullet"/>
            </w:pPr>
            <w:r w:rsidRPr="00C779F4">
              <w:t>seeking feedback from the customer to confirm understanding of needs</w:t>
            </w:r>
          </w:p>
          <w:p w:rsidR="00000000" w:rsidRPr="00C779F4" w:rsidP="00C779F4">
            <w:pPr>
              <w:pStyle w:val="ListBullet"/>
            </w:pPr>
            <w:r w:rsidRPr="00C779F4">
              <w:t>summarising a</w:t>
            </w:r>
            <w:r w:rsidRPr="00C779F4">
              <w:t>nd paraphrasing to check understanding of customer message</w:t>
            </w:r>
          </w:p>
          <w:p w:rsidR="00000000" w:rsidP="00C779F4">
            <w:pPr>
              <w:pStyle w:val="ListBullet"/>
              <w:rPr>
                <w:lang w:val="en-NZ"/>
              </w:rPr>
            </w:pPr>
            <w:r w:rsidRPr="00C779F4">
              <w:t>using appropriate body language</w:t>
            </w:r>
          </w:p>
        </w:tc>
      </w:tr>
      <w:tr w:rsidTr="00593C7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BoldandItalics"/>
              </w:rPr>
              <w:t>Customers</w:t>
            </w:r>
            <w:r w:rsidRPr="00C779F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Bullet"/>
            </w:pPr>
            <w:r w:rsidRPr="00C779F4">
              <w:t>corporate customers</w:t>
            </w:r>
          </w:p>
          <w:p w:rsidR="00000000" w:rsidRPr="00C779F4" w:rsidP="00C779F4">
            <w:pPr>
              <w:pStyle w:val="ListBullet"/>
            </w:pPr>
            <w:r w:rsidRPr="00C779F4">
              <w:t>individual members of the organisation</w:t>
            </w:r>
          </w:p>
          <w:p w:rsidR="00000000" w:rsidRPr="00C779F4" w:rsidP="00C779F4">
            <w:pPr>
              <w:pStyle w:val="ListBullet"/>
            </w:pPr>
            <w:r w:rsidRPr="00C779F4">
              <w:t>individual members of the public</w:t>
            </w:r>
          </w:p>
          <w:p w:rsidR="00000000" w:rsidRPr="00C779F4" w:rsidP="00C779F4">
            <w:pPr>
              <w:pStyle w:val="ListBullet"/>
            </w:pPr>
            <w:r w:rsidRPr="00C779F4">
              <w:t>internal or external</w:t>
            </w:r>
          </w:p>
          <w:p w:rsidR="00000000" w:rsidP="00C779F4">
            <w:pPr>
              <w:pStyle w:val="ListBullet"/>
              <w:rPr>
                <w:lang w:val="en-NZ"/>
              </w:rPr>
            </w:pPr>
            <w:r w:rsidRPr="00C779F4">
              <w:t>other agencies</w:t>
            </w:r>
          </w:p>
        </w:tc>
      </w:tr>
      <w:tr w:rsidTr="00593C7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BoldandItalics"/>
              </w:rPr>
              <w:t>Customer needs and expectations</w:t>
            </w:r>
            <w:r w:rsidRPr="00C779F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Bullet"/>
            </w:pPr>
            <w:r w:rsidRPr="00C779F4">
              <w:t>accuracy of information</w:t>
            </w:r>
          </w:p>
          <w:p w:rsidR="00000000" w:rsidRPr="00C779F4" w:rsidP="00C779F4">
            <w:pPr>
              <w:pStyle w:val="ListBullet"/>
            </w:pPr>
            <w:r w:rsidRPr="00C779F4">
              <w:t>advice or general information</w:t>
            </w:r>
          </w:p>
          <w:p w:rsidR="00000000" w:rsidRPr="00C779F4" w:rsidP="00C779F4">
            <w:pPr>
              <w:pStyle w:val="ListBullet"/>
            </w:pPr>
            <w:r w:rsidRPr="00C779F4">
              <w:t>complaints</w:t>
            </w:r>
          </w:p>
          <w:p w:rsidR="00000000" w:rsidRPr="00C779F4" w:rsidP="00C779F4">
            <w:pPr>
              <w:pStyle w:val="ListBullet"/>
            </w:pPr>
            <w:r w:rsidRPr="00C779F4">
              <w:t>fairness/politeness</w:t>
            </w:r>
          </w:p>
          <w:p w:rsidR="00000000" w:rsidRPr="00C779F4" w:rsidP="00C779F4">
            <w:pPr>
              <w:pStyle w:val="ListBullet"/>
            </w:pPr>
            <w:r w:rsidRPr="00C779F4">
              <w:t>further information</w:t>
            </w:r>
          </w:p>
          <w:p w:rsidR="00000000" w:rsidRPr="00C779F4" w:rsidP="00C779F4">
            <w:pPr>
              <w:pStyle w:val="ListBullet"/>
            </w:pPr>
            <w:r w:rsidRPr="00C779F4">
              <w:t>making an appointment</w:t>
            </w:r>
          </w:p>
          <w:p w:rsidR="00000000" w:rsidRPr="00C779F4" w:rsidP="00C779F4">
            <w:pPr>
              <w:pStyle w:val="ListBullet"/>
            </w:pPr>
            <w:r w:rsidRPr="00C779F4">
              <w:t>prices/value</w:t>
            </w:r>
          </w:p>
          <w:p w:rsidR="00000000" w:rsidRPr="00C779F4" w:rsidP="00C779F4">
            <w:pPr>
              <w:pStyle w:val="ListBullet"/>
            </w:pPr>
            <w:r w:rsidRPr="00C779F4">
              <w:t>purchasing organisation's products and services</w:t>
            </w:r>
          </w:p>
          <w:p w:rsidR="00000000" w:rsidRPr="00C779F4" w:rsidP="00C779F4">
            <w:pPr>
              <w:pStyle w:val="ListBullet"/>
            </w:pPr>
            <w:r w:rsidRPr="00C779F4">
              <w:t>returning organisation's products and services</w:t>
            </w:r>
          </w:p>
          <w:p w:rsidR="00000000" w:rsidP="00C779F4">
            <w:pPr>
              <w:pStyle w:val="ListBullet"/>
              <w:rPr>
                <w:lang w:val="en-NZ"/>
              </w:rPr>
            </w:pPr>
            <w:r w:rsidRPr="00C779F4">
              <w:t>specific information</w:t>
            </w:r>
          </w:p>
        </w:tc>
      </w:tr>
      <w:tr w:rsidTr="00593C7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BoldandItalics"/>
              </w:rPr>
              <w:t>Organisational requirements</w:t>
            </w:r>
            <w:r w:rsidRPr="00C779F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Bullet"/>
            </w:pPr>
            <w:r w:rsidRPr="00C779F4">
              <w:t>access and equity principles and practice</w:t>
            </w:r>
          </w:p>
          <w:p w:rsidR="00000000" w:rsidRPr="00C779F4" w:rsidP="00C779F4">
            <w:pPr>
              <w:pStyle w:val="ListBullet"/>
            </w:pPr>
            <w:r w:rsidRPr="00C779F4">
              <w:t>anti-discrimination and related policy</w:t>
            </w:r>
          </w:p>
          <w:p w:rsidR="00000000" w:rsidRPr="00C779F4" w:rsidP="00C779F4">
            <w:pPr>
              <w:pStyle w:val="ListBullet"/>
            </w:pPr>
            <w:r w:rsidRPr="00C779F4">
              <w:t>defined resource parameters</w:t>
            </w:r>
          </w:p>
          <w:p w:rsidR="00000000" w:rsidRPr="00C779F4" w:rsidP="00C779F4">
            <w:pPr>
              <w:pStyle w:val="ListBullet"/>
            </w:pPr>
            <w:r w:rsidRPr="00C779F4">
              <w:t>goals, objectives, plans, systems an</w:t>
            </w:r>
            <w:r w:rsidRPr="00C779F4">
              <w:t>d processes</w:t>
            </w:r>
          </w:p>
          <w:p w:rsidR="00000000" w:rsidRPr="00C779F4" w:rsidP="00C779F4">
            <w:pPr>
              <w:pStyle w:val="ListBullet"/>
            </w:pPr>
            <w:r w:rsidRPr="00C779F4">
              <w:t>legal and organisational policies, guidelines and requirements</w:t>
            </w:r>
          </w:p>
          <w:p w:rsidR="00000000" w:rsidRPr="00C779F4" w:rsidP="00C779F4">
            <w:pPr>
              <w:pStyle w:val="ListBullet"/>
            </w:pPr>
            <w:r w:rsidRPr="00C779F4">
              <w:t>OHS policies, procedures and programs</w:t>
            </w:r>
          </w:p>
          <w:p w:rsidR="00000000" w:rsidRPr="00C779F4" w:rsidP="00C779F4">
            <w:pPr>
              <w:pStyle w:val="ListBullet"/>
            </w:pPr>
            <w:r w:rsidRPr="00C779F4">
              <w:t>payment and delivery options</w:t>
            </w:r>
          </w:p>
          <w:p w:rsidR="00000000" w:rsidRPr="00C779F4" w:rsidP="00C779F4">
            <w:pPr>
              <w:pStyle w:val="ListBullet"/>
            </w:pPr>
            <w:r w:rsidRPr="00C779F4">
              <w:t>pricing and discount policies</w:t>
            </w:r>
          </w:p>
          <w:p w:rsidR="00000000" w:rsidRPr="00C779F4" w:rsidP="00C779F4">
            <w:pPr>
              <w:pStyle w:val="ListBullet"/>
            </w:pPr>
            <w:r w:rsidRPr="00C779F4">
              <w:t>quality and continuous improvement processes and standards</w:t>
            </w:r>
          </w:p>
          <w:p w:rsidR="00000000" w:rsidRPr="00C779F4" w:rsidP="00C779F4">
            <w:pPr>
              <w:pStyle w:val="ListBullet"/>
            </w:pPr>
            <w:r w:rsidRPr="00C779F4">
              <w:t xml:space="preserve">quality assurance and/or </w:t>
            </w:r>
            <w:r w:rsidRPr="00C779F4">
              <w:t>procedures manuals</w:t>
            </w:r>
          </w:p>
          <w:p w:rsidR="00000000" w:rsidRPr="00C779F4" w:rsidP="00C779F4">
            <w:pPr>
              <w:pStyle w:val="ListBullet"/>
            </w:pPr>
            <w:r w:rsidRPr="00C779F4">
              <w:t>replacement and refund policy and procedures</w:t>
            </w:r>
          </w:p>
          <w:p w:rsidR="00000000" w:rsidP="00C779F4">
            <w:pPr>
              <w:pStyle w:val="ListBullet"/>
              <w:rPr>
                <w:lang w:val="en-NZ"/>
              </w:rPr>
            </w:pPr>
            <w:r w:rsidRPr="00C779F4">
              <w:t>who is responsible for products or services</w:t>
            </w:r>
          </w:p>
        </w:tc>
      </w:tr>
      <w:tr w:rsidTr="00593C7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BoldandItalics"/>
              </w:rPr>
              <w:t>Effective communication</w:t>
            </w:r>
            <w:r w:rsidRPr="00C779F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Bullet"/>
            </w:pPr>
            <w:r w:rsidRPr="00C779F4">
              <w:t>giving customers full attention</w:t>
            </w:r>
          </w:p>
          <w:p w:rsidR="00000000" w:rsidRPr="00C779F4" w:rsidP="00C779F4">
            <w:pPr>
              <w:pStyle w:val="ListBullet"/>
            </w:pPr>
            <w:r w:rsidRPr="00C779F4">
              <w:t>maintaining eye contact, except where eye contact may be culturally inappropriate</w:t>
            </w:r>
          </w:p>
          <w:p w:rsidR="00000000" w:rsidRPr="00C779F4" w:rsidP="00C779F4">
            <w:pPr>
              <w:pStyle w:val="ListBullet"/>
            </w:pPr>
            <w:r w:rsidRPr="00C779F4">
              <w:t>speaking clearly and concisely</w:t>
            </w:r>
          </w:p>
          <w:p w:rsidR="00000000" w:rsidRPr="00C779F4" w:rsidP="00C779F4">
            <w:pPr>
              <w:pStyle w:val="ListBullet"/>
            </w:pPr>
            <w:r w:rsidRPr="00C779F4">
              <w:t>using active listening techniques</w:t>
            </w:r>
          </w:p>
          <w:p w:rsidR="00000000" w:rsidRPr="00C779F4" w:rsidP="00C779F4">
            <w:pPr>
              <w:pStyle w:val="ListBullet"/>
            </w:pPr>
            <w:r w:rsidRPr="00C779F4">
              <w:t>using appropriate language and tone of voice</w:t>
            </w:r>
          </w:p>
          <w:p w:rsidR="00000000" w:rsidRPr="00C779F4" w:rsidP="00C779F4">
            <w:pPr>
              <w:pStyle w:val="ListBullet"/>
            </w:pPr>
            <w:r w:rsidRPr="00C779F4">
              <w:t>using clear written information/communication</w:t>
            </w:r>
          </w:p>
          <w:p w:rsidR="00000000" w:rsidRPr="00C779F4" w:rsidP="00C779F4">
            <w:pPr>
              <w:pStyle w:val="ListBullet"/>
            </w:pPr>
            <w:r w:rsidRPr="00C779F4">
              <w:t>using non-verbal c</w:t>
            </w:r>
            <w:r w:rsidRPr="00C779F4">
              <w:t>ommunication e.g. body language, personal presentation (for face-to-face interactions)</w:t>
            </w:r>
          </w:p>
          <w:p w:rsidR="00000000" w:rsidP="00C779F4">
            <w:pPr>
              <w:pStyle w:val="ListBullet"/>
              <w:rPr>
                <w:lang w:val="en-NZ"/>
              </w:rPr>
            </w:pPr>
            <w:r w:rsidRPr="00C779F4">
              <w:t>using open and/or closed questions</w:t>
            </w:r>
          </w:p>
        </w:tc>
      </w:tr>
      <w:tr w:rsidTr="00593C7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BoldandItalics"/>
              </w:rPr>
              <w:t>Designated individuals</w:t>
            </w:r>
            <w:r w:rsidRPr="00C779F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Bullet"/>
            </w:pPr>
            <w:r w:rsidRPr="00C779F4">
              <w:t>colleagues</w:t>
            </w:r>
          </w:p>
          <w:p w:rsidR="00000000" w:rsidRPr="00C779F4" w:rsidP="00C779F4">
            <w:pPr>
              <w:pStyle w:val="ListBullet"/>
            </w:pPr>
            <w:r w:rsidRPr="00C779F4">
              <w:t>customers</w:t>
            </w:r>
          </w:p>
          <w:p w:rsidR="00000000" w:rsidRPr="00C779F4" w:rsidP="00C779F4">
            <w:pPr>
              <w:pStyle w:val="ListBullet"/>
            </w:pPr>
            <w:r w:rsidRPr="00C779F4">
              <w:t>line management</w:t>
            </w:r>
          </w:p>
          <w:p w:rsidR="00000000" w:rsidP="00C779F4">
            <w:pPr>
              <w:pStyle w:val="ListBullet"/>
              <w:rPr>
                <w:lang w:val="en-NZ"/>
              </w:rPr>
            </w:pPr>
            <w:r w:rsidRPr="00C779F4">
              <w:t>supervisor</w:t>
            </w:r>
          </w:p>
        </w:tc>
      </w:tr>
      <w:tr w:rsidTr="00593C7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BoldandItalics"/>
              </w:rPr>
              <w:t>Customer complaints</w:t>
            </w:r>
            <w:r w:rsidRPr="00C779F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Bullet"/>
            </w:pPr>
            <w:r w:rsidRPr="00C779F4">
              <w:t>administrative errors such as incorrect invoices or prices</w:t>
            </w:r>
          </w:p>
          <w:p w:rsidR="00000000" w:rsidRPr="00C779F4" w:rsidP="00C779F4">
            <w:pPr>
              <w:pStyle w:val="ListBullet"/>
            </w:pPr>
            <w:r w:rsidRPr="00C779F4">
              <w:t>customer satisfaction with service quality</w:t>
            </w:r>
          </w:p>
          <w:p w:rsidR="00000000" w:rsidRPr="00C779F4" w:rsidP="00C779F4">
            <w:pPr>
              <w:pStyle w:val="ListBullet"/>
            </w:pPr>
            <w:r w:rsidRPr="00C779F4">
              <w:t>damaged goods or goods not delivered</w:t>
            </w:r>
          </w:p>
          <w:p w:rsidR="00000000" w:rsidRPr="00C779F4" w:rsidP="00C779F4">
            <w:pPr>
              <w:pStyle w:val="ListBullet"/>
            </w:pPr>
            <w:r w:rsidRPr="00C779F4">
              <w:t>delivery errors</w:t>
            </w:r>
          </w:p>
          <w:p w:rsidR="00000000" w:rsidRPr="00C779F4" w:rsidP="00C779F4">
            <w:pPr>
              <w:pStyle w:val="ListBullet"/>
            </w:pPr>
            <w:r w:rsidRPr="00C779F4">
              <w:t>product not delivered on time</w:t>
            </w:r>
          </w:p>
          <w:p w:rsidR="00000000" w:rsidRPr="00C779F4" w:rsidP="00C779F4">
            <w:pPr>
              <w:pStyle w:val="ListBullet"/>
            </w:pPr>
            <w:r w:rsidRPr="00C779F4">
              <w:t>service errors</w:t>
            </w:r>
          </w:p>
          <w:p w:rsidR="00000000" w:rsidP="00C779F4">
            <w:pPr>
              <w:pStyle w:val="ListBullet"/>
              <w:rPr>
                <w:lang w:val="en-NZ"/>
              </w:rPr>
            </w:pPr>
            <w:r w:rsidRPr="00C779F4">
              <w:t>warehouse or store room errors such as incorrect product</w:t>
            </w:r>
            <w:r w:rsidRPr="00C779F4">
              <w:t xml:space="preserve"> delivered</w:t>
            </w:r>
          </w:p>
        </w:tc>
      </w:tr>
      <w:tr w:rsidTr="00593C7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BoldandItalics"/>
              </w:rPr>
              <w:t>Specific needs</w:t>
            </w:r>
            <w:r w:rsidRPr="00C779F4">
              <w:t xml:space="preserve"> of customers may relate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Bullet"/>
            </w:pPr>
            <w:r w:rsidRPr="00C779F4">
              <w:t>age</w:t>
            </w:r>
          </w:p>
          <w:p w:rsidR="00000000" w:rsidRPr="00C779F4" w:rsidP="00C779F4">
            <w:pPr>
              <w:pStyle w:val="ListBullet"/>
            </w:pPr>
            <w:r w:rsidRPr="00C779F4">
              <w:t>beliefs/values</w:t>
            </w:r>
          </w:p>
          <w:p w:rsidR="00000000" w:rsidRPr="00C779F4" w:rsidP="00C779F4">
            <w:pPr>
              <w:pStyle w:val="ListBullet"/>
            </w:pPr>
            <w:r w:rsidRPr="00C779F4">
              <w:t>culture</w:t>
            </w:r>
          </w:p>
          <w:p w:rsidR="00000000" w:rsidRPr="00C779F4" w:rsidP="00C779F4">
            <w:pPr>
              <w:pStyle w:val="ListBullet"/>
            </w:pPr>
            <w:r w:rsidRPr="00C779F4">
              <w:t>disability</w:t>
            </w:r>
          </w:p>
          <w:p w:rsidR="00000000" w:rsidRPr="00C779F4" w:rsidP="00C779F4">
            <w:pPr>
              <w:pStyle w:val="ListBullet"/>
            </w:pPr>
            <w:r w:rsidRPr="00C779F4">
              <w:t>gender</w:t>
            </w:r>
          </w:p>
          <w:p w:rsidR="00000000" w:rsidRPr="00C779F4" w:rsidP="00C779F4">
            <w:pPr>
              <w:pStyle w:val="ListBullet"/>
            </w:pPr>
            <w:r w:rsidRPr="00C779F4">
              <w:t>language</w:t>
            </w:r>
          </w:p>
          <w:p w:rsidR="00000000" w:rsidP="00C779F4">
            <w:pPr>
              <w:pStyle w:val="ListBullet"/>
              <w:rPr>
                <w:lang w:val="en-NZ"/>
              </w:rPr>
            </w:pPr>
            <w:r w:rsidRPr="00C779F4">
              <w:t>religious/spiritual observances</w:t>
            </w:r>
          </w:p>
        </w:tc>
      </w:tr>
      <w:tr w:rsidTr="00593C7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BoldandItalics"/>
              </w:rPr>
              <w:t>Opportunities</w:t>
            </w:r>
            <w:r w:rsidRPr="00C779F4">
              <w:t xml:space="preserve"> to promote and enhance services and products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Bullet"/>
            </w:pPr>
            <w:r w:rsidRPr="00C779F4">
              <w:t>extending time lines</w:t>
            </w:r>
          </w:p>
          <w:p w:rsidR="00000000" w:rsidRPr="00C779F4" w:rsidP="00C779F4">
            <w:pPr>
              <w:pStyle w:val="ListBullet"/>
            </w:pPr>
            <w:r w:rsidRPr="00C779F4">
              <w:t>packaging procedures</w:t>
            </w:r>
          </w:p>
          <w:p w:rsidR="00000000" w:rsidRPr="00C779F4" w:rsidP="00C779F4">
            <w:pPr>
              <w:pStyle w:val="ListBullet"/>
            </w:pPr>
            <w:r w:rsidRPr="00C779F4">
              <w:t>procedures for delivery of goods</w:t>
            </w:r>
          </w:p>
          <w:p w:rsidR="00000000" w:rsidRPr="00C779F4" w:rsidP="00C779F4">
            <w:pPr>
              <w:pStyle w:val="ListBullet"/>
            </w:pPr>
            <w:r w:rsidRPr="00C779F4">
              <w:t>returns policy</w:t>
            </w:r>
          </w:p>
          <w:p w:rsidR="00000000" w:rsidRPr="00C779F4" w:rsidP="00C779F4">
            <w:pPr>
              <w:pStyle w:val="ListBullet"/>
            </w:pPr>
            <w:r w:rsidRPr="00C779F4">
              <w:t>system for recording complaints</w:t>
            </w:r>
          </w:p>
          <w:p w:rsidR="00000000" w:rsidP="00C779F4">
            <w:pPr>
              <w:pStyle w:val="ListBullet"/>
              <w:rPr>
                <w:lang w:val="en-NZ"/>
              </w:rPr>
            </w:pPr>
            <w:r w:rsidRPr="00C779F4">
              <w:t>updating customer service charter</w:t>
            </w:r>
          </w:p>
        </w:tc>
      </w:tr>
      <w:tr w:rsidTr="00593C71">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BoldandItalics"/>
              </w:rPr>
              <w:t>Verifiable evidence</w:t>
            </w:r>
            <w:r w:rsidRPr="00C779F4">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ListBullet"/>
            </w:pPr>
            <w:r w:rsidRPr="00C779F4">
              <w:t>customer satisfaction questionnaires</w:t>
            </w:r>
          </w:p>
          <w:p w:rsidR="00000000" w:rsidRPr="00C779F4" w:rsidP="00C779F4">
            <w:pPr>
              <w:pStyle w:val="ListBullet"/>
            </w:pPr>
            <w:r w:rsidRPr="00C779F4">
              <w:t>audit documentation and reports</w:t>
            </w:r>
          </w:p>
          <w:p w:rsidR="00000000" w:rsidRPr="00C779F4" w:rsidP="00C779F4">
            <w:pPr>
              <w:pStyle w:val="ListBullet"/>
            </w:pPr>
            <w:r w:rsidRPr="00C779F4">
              <w:t>quality assurance data</w:t>
            </w:r>
          </w:p>
          <w:p w:rsidR="00000000" w:rsidRPr="00C779F4" w:rsidP="00C779F4">
            <w:pPr>
              <w:pStyle w:val="ListBullet"/>
            </w:pPr>
            <w:r w:rsidRPr="00C779F4">
              <w:t>returned goods</w:t>
            </w:r>
          </w:p>
          <w:p w:rsidR="00000000" w:rsidRPr="00C779F4" w:rsidP="00C779F4">
            <w:pPr>
              <w:pStyle w:val="ListBullet"/>
            </w:pPr>
            <w:r w:rsidRPr="00C779F4">
              <w:t>lapsed customers</w:t>
            </w:r>
          </w:p>
          <w:p w:rsidR="00000000" w:rsidRPr="00C779F4" w:rsidP="00C779F4">
            <w:pPr>
              <w:pStyle w:val="ListBullet"/>
            </w:pPr>
            <w:r w:rsidRPr="00C779F4">
              <w:t>service calls</w:t>
            </w:r>
          </w:p>
          <w:p w:rsidR="00000000" w:rsidRPr="00C779F4" w:rsidP="00C779F4">
            <w:pPr>
              <w:pStyle w:val="ListBullet"/>
            </w:pPr>
            <w:r w:rsidRPr="00C779F4">
              <w:t>complaints</w:t>
            </w:r>
          </w:p>
        </w:tc>
      </w:tr>
    </w:tbl>
    <w:p w:rsidR="00593C71" w:rsidP="00C779F4">
      <w:pPr>
        <w:pStyle w:val="BodyText"/>
      </w:pPr>
    </w:p>
    <w:p w:rsidR="00593C71" w:rsidP="00C779F4">
      <w:pPr>
        <w:pStyle w:val="BodyText"/>
      </w:pPr>
    </w:p>
    <w:p w:rsidR="00000000" w:rsidRPr="00C779F4" w:rsidP="00C779F4">
      <w:pPr>
        <w:pStyle w:val="Heading1"/>
      </w:pPr>
      <w:bookmarkStart w:id="12" w:name="O_63350"/>
      <w:bookmarkEnd w:id="12"/>
      <w:r w:rsidRPr="00C779F4">
        <w:t>Unit Sector(s)</w:t>
      </w:r>
    </w:p>
    <w:tbl>
      <w:tblPr>
        <w:tblW w:w="0" w:type="auto"/>
        <w:tblLayout w:type="fixed"/>
        <w:tblCellMar>
          <w:left w:w="62" w:type="dxa"/>
          <w:right w:w="62" w:type="dxa"/>
        </w:tblCellMar>
        <w:tblLook w:val="0000"/>
      </w:tblPr>
      <w:tblGrid>
        <w:gridCol w:w="2654"/>
        <w:gridCol w:w="5868"/>
      </w:tblGrid>
      <w:tr w:rsidTr="00593C7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BodyText"/>
            </w:pPr>
          </w:p>
        </w:tc>
      </w:tr>
    </w:tbl>
    <w:p w:rsidR="00000000" w:rsidRPr="00C779F4" w:rsidP="00C779F4">
      <w:pPr>
        <w:pStyle w:val="BodyText"/>
      </w:pPr>
    </w:p>
    <w:p w:rsidR="00000000" w:rsidRPr="00C779F4" w:rsidP="00C779F4">
      <w:pPr>
        <w:pStyle w:val="AllowPageBreak"/>
      </w:pPr>
    </w:p>
    <w:p w:rsidR="00000000" w:rsidRPr="00C779F4" w:rsidP="00C779F4">
      <w:pPr>
        <w:pStyle w:val="Heading1"/>
      </w:pPr>
      <w:bookmarkStart w:id="13" w:name="O_153849"/>
      <w:bookmarkEnd w:id="13"/>
      <w:r w:rsidRPr="00C779F4">
        <w:t>Competency field</w:t>
      </w:r>
    </w:p>
    <w:tbl>
      <w:tblPr>
        <w:tblW w:w="0" w:type="auto"/>
        <w:tblLayout w:type="fixed"/>
        <w:tblCellMar>
          <w:left w:w="62" w:type="dxa"/>
          <w:right w:w="62" w:type="dxa"/>
        </w:tblCellMar>
        <w:tblLook w:val="0000"/>
      </w:tblPr>
      <w:tblGrid>
        <w:gridCol w:w="2775"/>
        <w:gridCol w:w="5747"/>
      </w:tblGrid>
      <w:tr w:rsidTr="00593C7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BodyText"/>
            </w:pPr>
            <w:r w:rsidRPr="00C779F4">
              <w:t>Stakeholder Relations - Customer Service</w:t>
            </w:r>
          </w:p>
        </w:tc>
      </w:tr>
    </w:tbl>
    <w:p w:rsidR="00000000" w:rsidRPr="00C779F4" w:rsidP="00C779F4">
      <w:pPr>
        <w:pStyle w:val="BodyText"/>
      </w:pPr>
    </w:p>
    <w:p w:rsidR="00000000" w:rsidRPr="00C779F4" w:rsidP="00C779F4">
      <w:pPr>
        <w:pStyle w:val="AllowPageBreak"/>
      </w:pPr>
    </w:p>
    <w:p w:rsidR="00000000" w:rsidRPr="00C779F4" w:rsidP="00C779F4">
      <w:pPr>
        <w:pStyle w:val="Heading1"/>
      </w:pPr>
      <w:bookmarkStart w:id="14" w:name="O_153848"/>
      <w:bookmarkEnd w:id="14"/>
      <w:r w:rsidRPr="00C779F4">
        <w:t>Co-requisite units</w:t>
      </w:r>
    </w:p>
    <w:tbl>
      <w:tblPr>
        <w:tblW w:w="0" w:type="auto"/>
        <w:tblLayout w:type="fixed"/>
        <w:tblCellMar>
          <w:left w:w="62" w:type="dxa"/>
          <w:right w:w="62" w:type="dxa"/>
        </w:tblCellMar>
        <w:tblLook w:val="0000"/>
      </w:tblPr>
      <w:tblGrid>
        <w:gridCol w:w="2641"/>
        <w:gridCol w:w="1322"/>
        <w:gridCol w:w="4559"/>
      </w:tblGrid>
      <w:tr w:rsidTr="00593C7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r w:rsidRPr="00C779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p>
        </w:tc>
      </w:tr>
      <w:tr w:rsidTr="00593C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79F4">
            <w:pPr>
              <w:pStyle w:val="BodyText"/>
              <w:rPr>
                <w:lang w:val="en-NZ"/>
              </w:rPr>
            </w:pPr>
          </w:p>
        </w:tc>
      </w:tr>
      <w:tr w:rsidTr="00593C7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79F4" w:rsidP="00C779F4">
            <w:pPr>
              <w:pStyle w:val="BodyText"/>
            </w:pPr>
          </w:p>
        </w:tc>
      </w:tr>
    </w:tbl>
    <w:p w:rsidR="00000000" w:rsidRPr="00C779F4" w:rsidP="00C779F4">
      <w:pPr>
        <w:pStyle w:val="BodyText"/>
      </w:pPr>
    </w:p>
    <w:p w:rsidR="00000000" w:rsidRPr="00C779F4" w:rsidP="00C779F4"/>
    <w:sectPr w:rsidSect="00C779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9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3C71" w:rsidP="00593C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9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C71" w:rsidP="00C779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93C71" w:rsidP="00C779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3C71" w:rsidP="00C779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9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3C71" w:rsidP="00593C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9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C71" w:rsidP="00C779F4">
    <w:pPr>
      <w:pStyle w:val="Header"/>
      <w:framePr w:wrap="around"/>
    </w:pPr>
    <w:r>
      <w:fldChar w:fldCharType="begin"/>
    </w:r>
    <w:r>
      <w:instrText xml:space="preserve"> TITLE   \* MERGEFORMAT </w:instrText>
    </w:r>
    <w:r>
      <w:fldChar w:fldCharType="separate"/>
    </w:r>
    <w:r>
      <w:t>BSBCUS301A Deliver and monitor a service to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3C71" w:rsidP="00C779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34DE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A2E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D85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9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79F4"/>
    <w:pPr>
      <w:spacing w:before="360" w:after="60"/>
      <w:outlineLvl w:val="0"/>
    </w:pPr>
    <w:rPr>
      <w:sz w:val="32"/>
    </w:rPr>
  </w:style>
  <w:style w:type="paragraph" w:styleId="Heading2">
    <w:name w:val="heading 2"/>
    <w:basedOn w:val="HeadingBase"/>
    <w:next w:val="BodyText"/>
    <w:link w:val="Heading2Char"/>
    <w:qFormat/>
    <w:rsid w:val="00C779F4"/>
    <w:pPr>
      <w:keepLines/>
      <w:spacing w:before="240" w:after="120"/>
      <w:outlineLvl w:val="1"/>
    </w:pPr>
    <w:rPr>
      <w:sz w:val="28"/>
      <w:szCs w:val="40"/>
    </w:rPr>
  </w:style>
  <w:style w:type="paragraph" w:styleId="Heading3">
    <w:name w:val="heading 3"/>
    <w:basedOn w:val="HeadingBase"/>
    <w:next w:val="BodyText"/>
    <w:link w:val="Heading3Char"/>
    <w:qFormat/>
    <w:rsid w:val="00C779F4"/>
    <w:pPr>
      <w:spacing w:before="180" w:after="120"/>
      <w:outlineLvl w:val="2"/>
    </w:pPr>
    <w:rPr>
      <w:spacing w:val="-10"/>
      <w:kern w:val="32"/>
    </w:rPr>
  </w:style>
  <w:style w:type="paragraph" w:styleId="Heading4">
    <w:name w:val="heading 4"/>
    <w:basedOn w:val="HeadingBase"/>
    <w:next w:val="BodyText"/>
    <w:link w:val="Heading4Char"/>
    <w:qFormat/>
    <w:rsid w:val="00C779F4"/>
    <w:pPr>
      <w:spacing w:before="160" w:after="120"/>
      <w:outlineLvl w:val="3"/>
    </w:pPr>
    <w:rPr>
      <w:sz w:val="22"/>
    </w:rPr>
  </w:style>
  <w:style w:type="paragraph" w:styleId="Heading5">
    <w:name w:val="heading 5"/>
    <w:basedOn w:val="HeadingBase"/>
    <w:next w:val="Normal"/>
    <w:link w:val="Heading5Char"/>
    <w:qFormat/>
    <w:rsid w:val="00C779F4"/>
    <w:pPr>
      <w:spacing w:before="80"/>
      <w:outlineLvl w:val="4"/>
    </w:pPr>
    <w:rPr>
      <w:color w:val="918585"/>
      <w:sz w:val="20"/>
    </w:rPr>
  </w:style>
  <w:style w:type="paragraph" w:styleId="Heading6">
    <w:name w:val="heading 6"/>
    <w:basedOn w:val="HeadingBase"/>
    <w:next w:val="Normal"/>
    <w:link w:val="Heading6Char"/>
    <w:qFormat/>
    <w:rsid w:val="00C779F4"/>
    <w:pPr>
      <w:spacing w:before="60"/>
      <w:outlineLvl w:val="5"/>
    </w:pPr>
    <w:rPr>
      <w:color w:val="918585"/>
      <w:sz w:val="20"/>
    </w:rPr>
  </w:style>
  <w:style w:type="paragraph" w:styleId="Heading7">
    <w:name w:val="heading 7"/>
    <w:basedOn w:val="Normal"/>
    <w:next w:val="Normal"/>
    <w:link w:val="Heading7Char"/>
    <w:qFormat/>
    <w:rsid w:val="00C779F4"/>
    <w:pPr>
      <w:ind w:left="720"/>
      <w:outlineLvl w:val="6"/>
    </w:pPr>
    <w:rPr>
      <w:i/>
    </w:rPr>
  </w:style>
  <w:style w:type="paragraph" w:styleId="Heading8">
    <w:name w:val="heading 8"/>
    <w:basedOn w:val="Normal"/>
    <w:next w:val="Normal"/>
    <w:link w:val="Heading8Char"/>
    <w:qFormat/>
    <w:rsid w:val="00C779F4"/>
    <w:pPr>
      <w:ind w:left="720"/>
      <w:outlineLvl w:val="7"/>
    </w:pPr>
    <w:rPr>
      <w:i/>
    </w:rPr>
  </w:style>
  <w:style w:type="paragraph" w:styleId="Heading9">
    <w:name w:val="heading 9"/>
    <w:basedOn w:val="Normal"/>
    <w:next w:val="Normal"/>
    <w:link w:val="Heading9Char"/>
    <w:qFormat/>
    <w:rsid w:val="00C779F4"/>
    <w:pPr>
      <w:ind w:left="720"/>
      <w:outlineLvl w:val="8"/>
    </w:pPr>
    <w:rPr>
      <w:i/>
    </w:rPr>
  </w:style>
  <w:style w:type="character" w:default="1" w:styleId="DefaultParagraphFont">
    <w:name w:val="Default Paragraph Font"/>
    <w:uiPriority w:val="1"/>
    <w:unhideWhenUsed/>
    <w:rsid w:val="00C779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9F4"/>
  </w:style>
  <w:style w:type="character" w:customStyle="1" w:styleId="Heading1Char">
    <w:name w:val="Heading 1 Char"/>
    <w:basedOn w:val="DefaultParagraphFont"/>
    <w:link w:val="Heading1"/>
    <w:rsid w:val="00C779F4"/>
    <w:rPr>
      <w:rFonts w:ascii="Times New Roman" w:eastAsia="Times New Roman" w:hAnsi="Times New Roman" w:cs="Times New Roman"/>
      <w:b/>
      <w:sz w:val="32"/>
      <w:szCs w:val="20"/>
      <w:lang w:eastAsia="en-US"/>
    </w:rPr>
  </w:style>
  <w:style w:type="paragraph" w:styleId="BodyText">
    <w:name w:val="Body Text"/>
    <w:basedOn w:val="Normal"/>
    <w:link w:val="BodyTextChar"/>
    <w:rsid w:val="00C779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79F4"/>
    <w:rPr>
      <w:rFonts w:ascii="Times New Roman" w:eastAsia="Times New Roman" w:hAnsi="Times New Roman" w:cs="Times New Roman"/>
      <w:sz w:val="24"/>
      <w:lang w:val="en-US" w:eastAsia="en-US"/>
    </w:rPr>
  </w:style>
  <w:style w:type="paragraph" w:styleId="Footer">
    <w:name w:val="footer"/>
    <w:basedOn w:val="Normal"/>
    <w:link w:val="FooterChar"/>
    <w:rsid w:val="00C779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9F4"/>
    <w:rPr>
      <w:rFonts w:ascii="Times New Roman" w:eastAsia="Times New Roman" w:hAnsi="Times New Roman" w:cs="Times New Roman"/>
      <w:sz w:val="16"/>
      <w:lang w:val="en-US" w:eastAsia="en-US"/>
    </w:rPr>
  </w:style>
  <w:style w:type="paragraph" w:styleId="List">
    <w:name w:val="List"/>
    <w:basedOn w:val="BodyText"/>
    <w:next w:val="BodyText"/>
    <w:rsid w:val="00C779F4"/>
    <w:pPr>
      <w:tabs>
        <w:tab w:val="left" w:pos="340"/>
      </w:tabs>
      <w:spacing w:before="60" w:after="60"/>
      <w:ind w:left="340" w:hanging="340"/>
    </w:pPr>
  </w:style>
  <w:style w:type="paragraph" w:styleId="ListBullet">
    <w:name w:val="List Bullet"/>
    <w:basedOn w:val="List"/>
    <w:rsid w:val="00C779F4"/>
    <w:pPr>
      <w:numPr>
        <w:numId w:val="13"/>
      </w:numPr>
      <w:tabs>
        <w:tab w:val="clear" w:pos="340"/>
      </w:tabs>
      <w:spacing w:before="40" w:after="40"/>
    </w:pPr>
  </w:style>
  <w:style w:type="character" w:customStyle="1" w:styleId="SpecialBold">
    <w:name w:val="Special Bold"/>
    <w:basedOn w:val="DefaultParagraphFont"/>
    <w:rsid w:val="00C779F4"/>
    <w:rPr>
      <w:b/>
      <w:spacing w:val="0"/>
    </w:rPr>
  </w:style>
  <w:style w:type="paragraph" w:styleId="ListBullet2">
    <w:name w:val="List Bullet 2"/>
    <w:basedOn w:val="List2"/>
    <w:rsid w:val="00C779F4"/>
    <w:pPr>
      <w:numPr>
        <w:numId w:val="14"/>
      </w:numPr>
      <w:tabs>
        <w:tab w:val="clear" w:pos="680"/>
      </w:tabs>
    </w:pPr>
  </w:style>
  <w:style w:type="paragraph" w:styleId="Header">
    <w:name w:val="header"/>
    <w:basedOn w:val="Normal"/>
    <w:link w:val="HeaderChar"/>
    <w:rsid w:val="00C779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9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79F4"/>
    <w:pPr>
      <w:spacing w:before="240" w:after="120"/>
      <w:outlineLvl w:val="0"/>
    </w:pPr>
    <w:rPr>
      <w:rFonts w:ascii="Times New Roman" w:hAnsi="Times New Roman"/>
      <w:b/>
      <w:sz w:val="28"/>
    </w:rPr>
  </w:style>
  <w:style w:type="paragraph" w:customStyle="1" w:styleId="AllowPageBreak">
    <w:name w:val="AllowPageBreak"/>
    <w:rsid w:val="00C779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79F4"/>
    <w:pPr>
      <w:tabs>
        <w:tab w:val="left" w:pos="680"/>
      </w:tabs>
      <w:spacing w:before="60" w:after="60"/>
      <w:ind w:left="680" w:hanging="340"/>
    </w:pPr>
  </w:style>
  <w:style w:type="character" w:customStyle="1" w:styleId="BoldandItalics">
    <w:name w:val="Bold and Italics"/>
    <w:qFormat/>
    <w:rsid w:val="00C779F4"/>
    <w:rPr>
      <w:b/>
      <w:i/>
      <w:u w:val="none"/>
    </w:rPr>
  </w:style>
  <w:style w:type="character" w:customStyle="1" w:styleId="Heading2Char">
    <w:name w:val="Heading 2 Char"/>
    <w:basedOn w:val="DefaultParagraphFont"/>
    <w:link w:val="Heading2"/>
    <w:rsid w:val="00C779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9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9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9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9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9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79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79F4"/>
    <w:rPr>
      <w:rFonts w:ascii="Courier New" w:eastAsia="Times New Roman" w:hAnsi="Courier New" w:cs="Times New Roman"/>
      <w:i/>
      <w:szCs w:val="20"/>
      <w:lang w:val="en-US" w:eastAsia="en-US"/>
    </w:rPr>
  </w:style>
  <w:style w:type="paragraph" w:customStyle="1" w:styleId="HeadingBase">
    <w:name w:val="Heading Base"/>
    <w:rsid w:val="00C779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9F4"/>
    <w:pPr>
      <w:tabs>
        <w:tab w:val="right" w:leader="dot" w:pos="9072"/>
      </w:tabs>
      <w:ind w:left="567"/>
    </w:pPr>
    <w:rPr>
      <w:szCs w:val="22"/>
    </w:rPr>
  </w:style>
  <w:style w:type="paragraph" w:customStyle="1" w:styleId="TOCBase">
    <w:name w:val="TOC Base"/>
    <w:rsid w:val="00C779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9F4"/>
    <w:pPr>
      <w:tabs>
        <w:tab w:val="right" w:leader="dot" w:pos="9072"/>
      </w:tabs>
      <w:spacing w:before="40" w:after="40"/>
      <w:ind w:left="284"/>
    </w:pPr>
    <w:rPr>
      <w:rFonts w:ascii="Times New Roman" w:hAnsi="Times New Roman"/>
    </w:rPr>
  </w:style>
  <w:style w:type="paragraph" w:styleId="TOC1">
    <w:name w:val="toc 1"/>
    <w:basedOn w:val="TOCBase"/>
    <w:next w:val="Normal"/>
    <w:rsid w:val="00C779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79F4"/>
    <w:pPr>
      <w:spacing w:before="5040"/>
      <w:jc w:val="center"/>
    </w:pPr>
    <w:rPr>
      <w:sz w:val="48"/>
      <w:szCs w:val="72"/>
      <w:lang w:val="en-US"/>
    </w:rPr>
  </w:style>
  <w:style w:type="character" w:customStyle="1" w:styleId="TitleChar">
    <w:name w:val="Title Char"/>
    <w:basedOn w:val="DefaultParagraphFont"/>
    <w:link w:val="Title"/>
    <w:rsid w:val="00C779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9F4"/>
    <w:pPr>
      <w:tabs>
        <w:tab w:val="left" w:pos="3600"/>
        <w:tab w:val="left" w:pos="3958"/>
      </w:tabs>
    </w:pPr>
  </w:style>
  <w:style w:type="paragraph" w:customStyle="1" w:styleId="Note">
    <w:name w:val="Note"/>
    <w:basedOn w:val="BodyText"/>
    <w:rsid w:val="00C779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9F4"/>
    <w:pPr>
      <w:framePr w:wrap="auto" w:hAnchor="text" w:y="6049"/>
    </w:pPr>
    <w:rPr>
      <w:color w:val="000000"/>
      <w:sz w:val="40"/>
    </w:rPr>
  </w:style>
  <w:style w:type="paragraph" w:customStyle="1" w:styleId="TOCTitle">
    <w:name w:val="TOCTitle"/>
    <w:basedOn w:val="Heading1"/>
    <w:rsid w:val="00C779F4"/>
    <w:pPr>
      <w:spacing w:after="240"/>
      <w:jc w:val="center"/>
      <w:outlineLvl w:val="9"/>
    </w:pPr>
    <w:rPr>
      <w:caps/>
    </w:rPr>
  </w:style>
  <w:style w:type="paragraph" w:customStyle="1" w:styleId="Version">
    <w:name w:val="Version"/>
    <w:rsid w:val="00C779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9F4"/>
    <w:pPr>
      <w:keepNext w:val="0"/>
      <w:tabs>
        <w:tab w:val="right" w:pos="4176"/>
      </w:tabs>
      <w:ind w:left="198" w:hanging="198"/>
    </w:pPr>
    <w:rPr>
      <w:rFonts w:ascii="Garamond" w:hAnsi="Garamond"/>
    </w:rPr>
  </w:style>
  <w:style w:type="paragraph" w:styleId="IndexHeading">
    <w:name w:val="index heading"/>
    <w:basedOn w:val="Normal"/>
    <w:next w:val="Index1"/>
    <w:semiHidden/>
    <w:rsid w:val="00C779F4"/>
    <w:pPr>
      <w:spacing w:before="120" w:after="120"/>
    </w:pPr>
    <w:rPr>
      <w:rFonts w:ascii="Arial" w:hAnsi="Arial"/>
      <w:b/>
      <w:color w:val="918585"/>
      <w:sz w:val="24"/>
    </w:rPr>
  </w:style>
  <w:style w:type="paragraph" w:customStyle="1" w:styleId="Chapter">
    <w:name w:val="Chapter"/>
    <w:basedOn w:val="Normal"/>
    <w:rsid w:val="00C779F4"/>
    <w:pPr>
      <w:spacing w:before="240"/>
    </w:pPr>
    <w:rPr>
      <w:rFonts w:ascii="Times New Roman" w:hAnsi="Times New Roman"/>
      <w:smallCaps/>
      <w:spacing w:val="80"/>
      <w:sz w:val="28"/>
    </w:rPr>
  </w:style>
  <w:style w:type="paragraph" w:customStyle="1" w:styleId="InChapter">
    <w:name w:val="InChapter"/>
    <w:basedOn w:val="Heading3"/>
    <w:rsid w:val="00C779F4"/>
    <w:pPr>
      <w:spacing w:after="240"/>
      <w:outlineLvl w:val="9"/>
    </w:pPr>
    <w:rPr>
      <w:noProof/>
    </w:rPr>
  </w:style>
  <w:style w:type="paragraph" w:styleId="Index2">
    <w:name w:val="index 2"/>
    <w:basedOn w:val="Normal"/>
    <w:next w:val="Normal"/>
    <w:semiHidden/>
    <w:rsid w:val="00C779F4"/>
    <w:pPr>
      <w:tabs>
        <w:tab w:val="right" w:pos="4176"/>
      </w:tabs>
      <w:ind w:left="568" w:hanging="284"/>
    </w:pPr>
    <w:rPr>
      <w:rFonts w:ascii="Garamond" w:hAnsi="Garamond"/>
    </w:rPr>
  </w:style>
  <w:style w:type="paragraph" w:customStyle="1" w:styleId="Byline">
    <w:name w:val="Byline"/>
    <w:rsid w:val="00C779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9F4"/>
    <w:pPr>
      <w:tabs>
        <w:tab w:val="clear" w:pos="3600"/>
        <w:tab w:val="clear" w:pos="3958"/>
      </w:tabs>
      <w:jc w:val="right"/>
    </w:pPr>
  </w:style>
  <w:style w:type="character" w:styleId="Emphasis">
    <w:name w:val="Emphasis"/>
    <w:basedOn w:val="DefaultParagraphFont"/>
    <w:qFormat/>
    <w:rsid w:val="00C779F4"/>
    <w:rPr>
      <w:i/>
    </w:rPr>
  </w:style>
  <w:style w:type="paragraph" w:styleId="Caption">
    <w:name w:val="caption"/>
    <w:basedOn w:val="BodyText"/>
    <w:next w:val="Normal"/>
    <w:qFormat/>
    <w:rsid w:val="00C779F4"/>
    <w:pPr>
      <w:framePr w:w="2268" w:hSpace="181" w:vSpace="181" w:wrap="around" w:vAnchor="text" w:hAnchor="page" w:x="1135" w:y="285" w:anchorLock="1"/>
    </w:pPr>
    <w:rPr>
      <w:i/>
    </w:rPr>
  </w:style>
  <w:style w:type="paragraph" w:customStyle="1" w:styleId="MiniTOCTitle">
    <w:name w:val="MiniTOCTitle"/>
    <w:basedOn w:val="Heading4"/>
    <w:rsid w:val="00C779F4"/>
    <w:pPr>
      <w:spacing w:before="240"/>
      <w:outlineLvl w:val="9"/>
    </w:pPr>
    <w:rPr>
      <w:noProof/>
      <w:sz w:val="24"/>
    </w:rPr>
  </w:style>
  <w:style w:type="paragraph" w:customStyle="1" w:styleId="MiniTOCItem">
    <w:name w:val="MiniTOCItem"/>
    <w:basedOn w:val="ListBullet"/>
    <w:rsid w:val="00C779F4"/>
    <w:pPr>
      <w:numPr>
        <w:numId w:val="0"/>
      </w:numPr>
      <w:tabs>
        <w:tab w:val="right" w:leader="dot" w:pos="6521"/>
      </w:tabs>
      <w:spacing w:before="0" w:after="0"/>
    </w:pPr>
  </w:style>
  <w:style w:type="paragraph" w:customStyle="1" w:styleId="TOFTitle">
    <w:name w:val="TOFTitle"/>
    <w:basedOn w:val="TOCTitle"/>
    <w:rsid w:val="00C779F4"/>
  </w:style>
  <w:style w:type="paragraph" w:styleId="TableofFigures">
    <w:name w:val="table of figures"/>
    <w:basedOn w:val="Normal"/>
    <w:next w:val="Normal"/>
    <w:semiHidden/>
    <w:rsid w:val="00C779F4"/>
    <w:pPr>
      <w:tabs>
        <w:tab w:val="right" w:leader="dot" w:pos="9072"/>
      </w:tabs>
      <w:ind w:left="970" w:hanging="403"/>
    </w:pPr>
    <w:rPr>
      <w:rFonts w:ascii="Times New Roman" w:hAnsi="Times New Roman"/>
      <w:b/>
    </w:rPr>
  </w:style>
  <w:style w:type="paragraph" w:styleId="ListNumber">
    <w:name w:val="List Number"/>
    <w:basedOn w:val="List"/>
    <w:rsid w:val="00C779F4"/>
    <w:pPr>
      <w:numPr>
        <w:numId w:val="11"/>
      </w:numPr>
    </w:pPr>
  </w:style>
  <w:style w:type="character" w:customStyle="1" w:styleId="WingdingSymbols">
    <w:name w:val="Wingding Symbols"/>
    <w:rsid w:val="00C779F4"/>
    <w:rPr>
      <w:rFonts w:ascii="Wingdings" w:hAnsi="Wingdings"/>
    </w:rPr>
  </w:style>
  <w:style w:type="paragraph" w:customStyle="1" w:styleId="TableHeading">
    <w:name w:val="Table Heading"/>
    <w:basedOn w:val="HeadingBase"/>
    <w:rsid w:val="00C779F4"/>
    <w:pPr>
      <w:keepLines/>
      <w:pBdr>
        <w:bottom w:val="single" w:sz="6" w:space="1" w:color="918585"/>
      </w:pBdr>
      <w:spacing w:before="240"/>
    </w:pPr>
  </w:style>
  <w:style w:type="character" w:customStyle="1" w:styleId="HotSpot">
    <w:name w:val="HotSpot"/>
    <w:rsid w:val="00C779F4"/>
    <w:rPr>
      <w:color w:val="0033CC"/>
      <w:u w:val="none"/>
    </w:rPr>
  </w:style>
  <w:style w:type="paragraph" w:customStyle="1" w:styleId="BodyTextRight">
    <w:name w:val="Body Text Right"/>
    <w:basedOn w:val="BodyText"/>
    <w:rsid w:val="00C779F4"/>
    <w:pPr>
      <w:spacing w:before="0" w:after="0"/>
      <w:jc w:val="right"/>
    </w:pPr>
  </w:style>
  <w:style w:type="paragraph" w:styleId="Index3">
    <w:name w:val="index 3"/>
    <w:basedOn w:val="ListNumber2"/>
    <w:next w:val="Normal"/>
    <w:semiHidden/>
    <w:rsid w:val="00C779F4"/>
    <w:pPr>
      <w:numPr>
        <w:numId w:val="0"/>
      </w:numPr>
      <w:tabs>
        <w:tab w:val="right" w:leader="dot" w:pos="4176"/>
      </w:tabs>
    </w:pPr>
  </w:style>
  <w:style w:type="paragraph" w:styleId="ListNumber2">
    <w:name w:val="List Number 2"/>
    <w:basedOn w:val="List2"/>
    <w:rsid w:val="00C779F4"/>
    <w:pPr>
      <w:numPr>
        <w:numId w:val="10"/>
      </w:numPr>
      <w:tabs>
        <w:tab w:val="clear" w:pos="1060"/>
      </w:tabs>
    </w:pPr>
  </w:style>
  <w:style w:type="paragraph" w:customStyle="1" w:styleId="MarginNote">
    <w:name w:val="Margin Note"/>
    <w:basedOn w:val="BodyText"/>
    <w:rsid w:val="00C779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9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9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79F4"/>
    <w:rPr>
      <w:sz w:val="32"/>
    </w:rPr>
  </w:style>
  <w:style w:type="paragraph" w:customStyle="1" w:styleId="HeadingProcedure">
    <w:name w:val="Heading Procedure"/>
    <w:basedOn w:val="HeadingBase"/>
    <w:next w:val="Normal"/>
    <w:rsid w:val="00C779F4"/>
    <w:pPr>
      <w:tabs>
        <w:tab w:val="left" w:pos="0"/>
      </w:tabs>
      <w:spacing w:before="120" w:after="60"/>
    </w:pPr>
    <w:rPr>
      <w:i/>
      <w:color w:val="918585"/>
      <w:sz w:val="22"/>
    </w:rPr>
  </w:style>
  <w:style w:type="paragraph" w:customStyle="1" w:styleId="TableBodyText">
    <w:name w:val="Table Body Text"/>
    <w:basedOn w:val="BodyText"/>
    <w:rsid w:val="00C779F4"/>
    <w:pPr>
      <w:spacing w:before="60" w:after="60"/>
    </w:pPr>
  </w:style>
  <w:style w:type="paragraph" w:styleId="ListContinue">
    <w:name w:val="List Continue"/>
    <w:basedOn w:val="List"/>
    <w:rsid w:val="00C779F4"/>
    <w:pPr>
      <w:ind w:firstLine="0"/>
    </w:pPr>
  </w:style>
  <w:style w:type="paragraph" w:customStyle="1" w:styleId="ListNote">
    <w:name w:val="List Note"/>
    <w:basedOn w:val="List"/>
    <w:rsid w:val="00C779F4"/>
    <w:pPr>
      <w:pBdr>
        <w:top w:val="single" w:sz="6" w:space="2" w:color="918585"/>
        <w:bottom w:val="single" w:sz="6" w:space="2" w:color="918585"/>
      </w:pBdr>
      <w:tabs>
        <w:tab w:val="left" w:pos="1021"/>
      </w:tabs>
      <w:ind w:firstLine="0"/>
    </w:pPr>
  </w:style>
  <w:style w:type="paragraph" w:customStyle="1" w:styleId="Warning">
    <w:name w:val="Warning"/>
    <w:basedOn w:val="BodyText"/>
    <w:rsid w:val="00C779F4"/>
    <w:pPr>
      <w:shd w:val="clear" w:color="auto" w:fill="D9D9D9"/>
      <w:tabs>
        <w:tab w:val="left" w:pos="992"/>
      </w:tabs>
      <w:ind w:left="119" w:right="119"/>
    </w:pPr>
    <w:rPr>
      <w:sz w:val="20"/>
    </w:rPr>
  </w:style>
  <w:style w:type="paragraph" w:customStyle="1" w:styleId="MarginIcons">
    <w:name w:val="Margin Icons"/>
    <w:basedOn w:val="BodyText"/>
    <w:rsid w:val="00C779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9F4"/>
    <w:rPr>
      <w:rFonts w:ascii="Courier New" w:hAnsi="Courier New"/>
    </w:rPr>
  </w:style>
  <w:style w:type="paragraph" w:customStyle="1" w:styleId="NoteBullet">
    <w:name w:val="Note Bullet"/>
    <w:basedOn w:val="Note"/>
    <w:rsid w:val="00C779F4"/>
    <w:pPr>
      <w:tabs>
        <w:tab w:val="clear" w:pos="680"/>
      </w:tabs>
      <w:spacing w:before="60" w:after="60"/>
    </w:pPr>
  </w:style>
  <w:style w:type="paragraph" w:customStyle="1" w:styleId="SubHeading2">
    <w:name w:val="SubHeading2"/>
    <w:basedOn w:val="HeadingBase"/>
    <w:rsid w:val="00C779F4"/>
    <w:pPr>
      <w:spacing w:before="240" w:after="60"/>
    </w:pPr>
    <w:rPr>
      <w:sz w:val="20"/>
    </w:rPr>
  </w:style>
  <w:style w:type="paragraph" w:customStyle="1" w:styleId="SubHeading1">
    <w:name w:val="SubHeading1"/>
    <w:basedOn w:val="HeadingBase"/>
    <w:rsid w:val="00C779F4"/>
    <w:pPr>
      <w:spacing w:before="240" w:after="60"/>
    </w:pPr>
    <w:rPr>
      <w:color w:val="918585"/>
      <w:sz w:val="22"/>
    </w:rPr>
  </w:style>
  <w:style w:type="paragraph" w:customStyle="1" w:styleId="SideHeading">
    <w:name w:val="Side Heading"/>
    <w:basedOn w:val="HeadingBase"/>
    <w:rsid w:val="00C779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9F4"/>
    <w:pPr>
      <w:numPr>
        <w:numId w:val="12"/>
      </w:numPr>
    </w:pPr>
  </w:style>
  <w:style w:type="paragraph" w:styleId="PlainText">
    <w:name w:val="Plain Text"/>
    <w:basedOn w:val="Normal"/>
    <w:link w:val="PlainTextChar"/>
    <w:rsid w:val="00C779F4"/>
    <w:rPr>
      <w:sz w:val="20"/>
    </w:rPr>
  </w:style>
  <w:style w:type="character" w:customStyle="1" w:styleId="PlainTextChar">
    <w:name w:val="Plain Text Char"/>
    <w:basedOn w:val="DefaultParagraphFont"/>
    <w:link w:val="PlainText"/>
    <w:rsid w:val="00C779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79F4"/>
    <w:rPr>
      <w:b/>
      <w:smallCaps/>
    </w:rPr>
  </w:style>
  <w:style w:type="paragraph" w:customStyle="1" w:styleId="TableListNumber">
    <w:name w:val="Table List Number"/>
    <w:basedOn w:val="ListNumber"/>
    <w:rsid w:val="00C779F4"/>
    <w:pPr>
      <w:numPr>
        <w:numId w:val="0"/>
      </w:numPr>
    </w:pPr>
  </w:style>
  <w:style w:type="paragraph" w:styleId="TOC4">
    <w:name w:val="toc 4"/>
    <w:basedOn w:val="TOCBase"/>
    <w:next w:val="Normal"/>
    <w:semiHidden/>
    <w:rsid w:val="00C779F4"/>
    <w:pPr>
      <w:tabs>
        <w:tab w:val="right" w:leader="dot" w:pos="9071"/>
      </w:tabs>
      <w:ind w:left="1701"/>
    </w:pPr>
  </w:style>
  <w:style w:type="paragraph" w:customStyle="1" w:styleId="ListAlpha">
    <w:name w:val="List Alpha"/>
    <w:basedOn w:val="List"/>
    <w:rsid w:val="00C779F4"/>
    <w:pPr>
      <w:numPr>
        <w:numId w:val="9"/>
      </w:numPr>
    </w:pPr>
  </w:style>
  <w:style w:type="paragraph" w:customStyle="1" w:styleId="ListAlpha2">
    <w:name w:val="List Alpha 2"/>
    <w:basedOn w:val="List2"/>
    <w:rsid w:val="00C779F4"/>
    <w:pPr>
      <w:numPr>
        <w:numId w:val="8"/>
      </w:numPr>
    </w:pPr>
  </w:style>
  <w:style w:type="paragraph" w:styleId="List3">
    <w:name w:val="List 3"/>
    <w:basedOn w:val="BodyText"/>
    <w:rsid w:val="00C779F4"/>
    <w:pPr>
      <w:tabs>
        <w:tab w:val="left" w:pos="1021"/>
      </w:tabs>
      <w:spacing w:before="60" w:after="60"/>
      <w:ind w:left="1020" w:hanging="340"/>
    </w:pPr>
  </w:style>
  <w:style w:type="paragraph" w:styleId="List4">
    <w:name w:val="List 4"/>
    <w:basedOn w:val="BodyText"/>
    <w:rsid w:val="00C779F4"/>
    <w:pPr>
      <w:tabs>
        <w:tab w:val="left" w:pos="1361"/>
      </w:tabs>
      <w:spacing w:before="60" w:after="60"/>
      <w:ind w:left="1361" w:hanging="340"/>
    </w:pPr>
  </w:style>
  <w:style w:type="paragraph" w:styleId="List5">
    <w:name w:val="List 5"/>
    <w:basedOn w:val="BodyText"/>
    <w:rsid w:val="00C779F4"/>
    <w:pPr>
      <w:tabs>
        <w:tab w:val="left" w:pos="1701"/>
      </w:tabs>
      <w:spacing w:before="60" w:after="60"/>
      <w:ind w:left="1701" w:hanging="340"/>
    </w:pPr>
  </w:style>
  <w:style w:type="paragraph" w:styleId="ListBullet3">
    <w:name w:val="List Bullet 3"/>
    <w:basedOn w:val="List3"/>
    <w:rsid w:val="00C779F4"/>
    <w:pPr>
      <w:numPr>
        <w:numId w:val="15"/>
      </w:numPr>
      <w:tabs>
        <w:tab w:val="clear" w:pos="1021"/>
      </w:tabs>
      <w:ind w:left="1037" w:hanging="357"/>
    </w:pPr>
  </w:style>
  <w:style w:type="paragraph" w:styleId="ListBullet4">
    <w:name w:val="List Bullet 4"/>
    <w:basedOn w:val="List4"/>
    <w:rsid w:val="00C779F4"/>
    <w:pPr>
      <w:numPr>
        <w:numId w:val="3"/>
      </w:numPr>
    </w:pPr>
  </w:style>
  <w:style w:type="paragraph" w:styleId="ListBullet5">
    <w:name w:val="List Bullet 5"/>
    <w:basedOn w:val="List5"/>
    <w:rsid w:val="00C779F4"/>
    <w:pPr>
      <w:numPr>
        <w:numId w:val="4"/>
      </w:numPr>
    </w:pPr>
  </w:style>
  <w:style w:type="paragraph" w:styleId="ListContinue2">
    <w:name w:val="List Continue 2"/>
    <w:basedOn w:val="List2"/>
    <w:rsid w:val="00C779F4"/>
    <w:pPr>
      <w:ind w:firstLine="0"/>
    </w:pPr>
  </w:style>
  <w:style w:type="paragraph" w:styleId="ListContinue3">
    <w:name w:val="List Continue 3"/>
    <w:basedOn w:val="List3"/>
    <w:rsid w:val="00C779F4"/>
    <w:pPr>
      <w:ind w:left="1021" w:firstLine="0"/>
    </w:pPr>
  </w:style>
  <w:style w:type="paragraph" w:styleId="ListContinue4">
    <w:name w:val="List Continue 4"/>
    <w:basedOn w:val="List4"/>
    <w:rsid w:val="00C779F4"/>
    <w:pPr>
      <w:ind w:firstLine="0"/>
    </w:pPr>
  </w:style>
  <w:style w:type="paragraph" w:styleId="ListContinue5">
    <w:name w:val="List Continue 5"/>
    <w:basedOn w:val="List5"/>
    <w:rsid w:val="00C779F4"/>
    <w:pPr>
      <w:ind w:firstLine="0"/>
    </w:pPr>
  </w:style>
  <w:style w:type="paragraph" w:styleId="ListNumber3">
    <w:name w:val="List Number 3"/>
    <w:basedOn w:val="List3"/>
    <w:rsid w:val="00C779F4"/>
    <w:pPr>
      <w:numPr>
        <w:numId w:val="5"/>
      </w:numPr>
    </w:pPr>
  </w:style>
  <w:style w:type="paragraph" w:styleId="ListNumber4">
    <w:name w:val="List Number 4"/>
    <w:basedOn w:val="List4"/>
    <w:rsid w:val="00C779F4"/>
    <w:pPr>
      <w:numPr>
        <w:numId w:val="6"/>
      </w:numPr>
    </w:pPr>
  </w:style>
  <w:style w:type="paragraph" w:styleId="ListNumber5">
    <w:name w:val="List Number 5"/>
    <w:basedOn w:val="List5"/>
    <w:rsid w:val="00C779F4"/>
    <w:pPr>
      <w:numPr>
        <w:numId w:val="7"/>
      </w:numPr>
    </w:pPr>
  </w:style>
  <w:style w:type="paragraph" w:styleId="BlockText">
    <w:name w:val="Block Text"/>
    <w:basedOn w:val="Normal"/>
    <w:rsid w:val="00C779F4"/>
    <w:pPr>
      <w:spacing w:after="120"/>
      <w:ind w:left="1440" w:right="1440"/>
    </w:pPr>
  </w:style>
  <w:style w:type="character" w:customStyle="1" w:styleId="Subscript">
    <w:name w:val="Subscript"/>
    <w:basedOn w:val="DefaultParagraphFont"/>
    <w:rsid w:val="00C779F4"/>
    <w:rPr>
      <w:sz w:val="16"/>
      <w:vertAlign w:val="subscript"/>
    </w:rPr>
  </w:style>
  <w:style w:type="character" w:customStyle="1" w:styleId="Superscript">
    <w:name w:val="Superscript"/>
    <w:basedOn w:val="DefaultParagraphFont"/>
    <w:rsid w:val="00C779F4"/>
    <w:rPr>
      <w:sz w:val="16"/>
      <w:vertAlign w:val="superscript"/>
    </w:rPr>
  </w:style>
  <w:style w:type="character" w:customStyle="1" w:styleId="Symbols">
    <w:name w:val="Symbols"/>
    <w:basedOn w:val="DefaultParagraphFont"/>
    <w:rsid w:val="00C779F4"/>
    <w:rPr>
      <w:rFonts w:ascii="Symbol" w:hAnsi="Symbol"/>
    </w:rPr>
  </w:style>
  <w:style w:type="character" w:customStyle="1" w:styleId="MenuOptions">
    <w:name w:val="Menu Options"/>
    <w:basedOn w:val="DefaultParagraphFont"/>
    <w:rsid w:val="00C779F4"/>
    <w:rPr>
      <w:rFonts w:ascii="Arial Narrow" w:hAnsi="Arial Narrow"/>
      <w:smallCaps/>
    </w:rPr>
  </w:style>
  <w:style w:type="character" w:customStyle="1" w:styleId="Buttons">
    <w:name w:val="Buttons"/>
    <w:basedOn w:val="DefaultParagraphFont"/>
    <w:rsid w:val="00C779F4"/>
    <w:rPr>
      <w:b/>
    </w:rPr>
  </w:style>
  <w:style w:type="character" w:customStyle="1" w:styleId="Underlined">
    <w:name w:val="Underlined"/>
    <w:basedOn w:val="DefaultParagraphFont"/>
    <w:rsid w:val="00C779F4"/>
    <w:rPr>
      <w:u w:val="single"/>
    </w:rPr>
  </w:style>
  <w:style w:type="paragraph" w:customStyle="1" w:styleId="TableBodyTextRight">
    <w:name w:val="Table Body Text Right"/>
    <w:basedOn w:val="TableBodyText"/>
    <w:rsid w:val="00C779F4"/>
    <w:pPr>
      <w:widowControl w:val="0"/>
      <w:autoSpaceDE w:val="0"/>
      <w:autoSpaceDN w:val="0"/>
      <w:adjustRightInd w:val="0"/>
      <w:jc w:val="right"/>
    </w:pPr>
    <w:rPr>
      <w:rFonts w:cs="Arial"/>
      <w:szCs w:val="18"/>
    </w:rPr>
  </w:style>
  <w:style w:type="paragraph" w:customStyle="1" w:styleId="CopyrightText">
    <w:name w:val="Copyright Text"/>
    <w:basedOn w:val="BodyText"/>
    <w:rsid w:val="00C779F4"/>
    <w:rPr>
      <w:sz w:val="18"/>
    </w:rPr>
  </w:style>
  <w:style w:type="paragraph" w:customStyle="1" w:styleId="BodySmallRight">
    <w:name w:val="Body Small Right"/>
    <w:basedOn w:val="BodyTextRight"/>
    <w:rsid w:val="00C779F4"/>
    <w:rPr>
      <w:sz w:val="18"/>
      <w:szCs w:val="18"/>
    </w:rPr>
  </w:style>
  <w:style w:type="paragraph" w:customStyle="1" w:styleId="MarginEdition">
    <w:name w:val="Margin Edition"/>
    <w:basedOn w:val="MarginNote"/>
    <w:rsid w:val="00C779F4"/>
    <w:pPr>
      <w:spacing w:before="0" w:after="0"/>
    </w:pPr>
    <w:rPr>
      <w:rFonts w:ascii="Times New Roman" w:hAnsi="Times New Roman"/>
      <w:color w:val="999999"/>
    </w:rPr>
  </w:style>
  <w:style w:type="paragraph" w:customStyle="1" w:styleId="Spacer">
    <w:name w:val="Spacer"/>
    <w:basedOn w:val="Normal"/>
    <w:rsid w:val="00C779F4"/>
    <w:rPr>
      <w:sz w:val="2"/>
      <w:szCs w:val="2"/>
    </w:rPr>
  </w:style>
  <w:style w:type="character" w:customStyle="1" w:styleId="Small">
    <w:name w:val="Small"/>
    <w:basedOn w:val="DefaultParagraphFont"/>
    <w:rsid w:val="00C779F4"/>
    <w:rPr>
      <w:sz w:val="16"/>
    </w:rPr>
  </w:style>
  <w:style w:type="paragraph" w:customStyle="1" w:styleId="WideTable">
    <w:name w:val="Wide Table"/>
    <w:basedOn w:val="Normal"/>
    <w:rsid w:val="00C779F4"/>
    <w:pPr>
      <w:ind w:left="-1418"/>
    </w:pPr>
    <w:rPr>
      <w:sz w:val="2"/>
      <w:szCs w:val="2"/>
    </w:rPr>
  </w:style>
  <w:style w:type="character" w:styleId="PageNumber">
    <w:name w:val="page number"/>
    <w:basedOn w:val="DefaultParagraphFont"/>
    <w:rsid w:val="00C779F4"/>
  </w:style>
  <w:style w:type="paragraph" w:styleId="Quote">
    <w:name w:val="Quote"/>
    <w:basedOn w:val="Heading1"/>
    <w:link w:val="QuoteChar"/>
    <w:qFormat/>
    <w:rsid w:val="00C779F4"/>
    <w:rPr>
      <w:b w:val="0"/>
      <w:sz w:val="72"/>
      <w:szCs w:val="72"/>
      <w:lang w:val="en-NZ"/>
    </w:rPr>
  </w:style>
  <w:style w:type="character" w:customStyle="1" w:styleId="QuoteChar">
    <w:name w:val="Quote Char"/>
    <w:basedOn w:val="DefaultParagraphFont"/>
    <w:link w:val="Quote"/>
    <w:rsid w:val="00C779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9F4"/>
    <w:pPr>
      <w:pageBreakBefore/>
    </w:pPr>
  </w:style>
  <w:style w:type="paragraph" w:customStyle="1" w:styleId="Border">
    <w:name w:val="Border"/>
    <w:basedOn w:val="Normal"/>
    <w:qFormat/>
    <w:rsid w:val="00C779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9F4"/>
    <w:rPr>
      <w:b/>
      <w:bCs/>
      <w:i/>
      <w:iCs/>
      <w:color w:val="auto"/>
    </w:rPr>
  </w:style>
  <w:style w:type="paragraph" w:styleId="IntenseQuote">
    <w:name w:val="Intense Quote"/>
    <w:basedOn w:val="Normal"/>
    <w:next w:val="Normal"/>
    <w:link w:val="IntenseQuoteChar"/>
    <w:uiPriority w:val="30"/>
    <w:qFormat/>
    <w:rsid w:val="00C779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9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79F4"/>
    <w:rPr>
      <w:smallCaps/>
      <w:color w:val="auto"/>
      <w:u w:val="single"/>
    </w:rPr>
  </w:style>
  <w:style w:type="character" w:styleId="IntenseReference">
    <w:name w:val="Intense Reference"/>
    <w:basedOn w:val="DefaultParagraphFont"/>
    <w:uiPriority w:val="32"/>
    <w:qFormat/>
    <w:rsid w:val="00C779F4"/>
    <w:rPr>
      <w:b/>
      <w:bCs/>
      <w:smallCaps/>
      <w:color w:val="auto"/>
      <w:spacing w:val="5"/>
      <w:u w:val="single"/>
    </w:rPr>
  </w:style>
  <w:style w:type="paragraph" w:customStyle="1" w:styleId="2ColumnHeading">
    <w:name w:val="2Column Heading"/>
    <w:basedOn w:val="BodyText"/>
    <w:qFormat/>
    <w:rsid w:val="00C779F4"/>
    <w:pPr>
      <w:spacing w:after="60"/>
      <w:ind w:left="-2268"/>
    </w:pPr>
    <w:rPr>
      <w:b/>
    </w:rPr>
  </w:style>
  <w:style w:type="paragraph" w:customStyle="1" w:styleId="Heading1TOC">
    <w:name w:val="Heading1 TOC"/>
    <w:basedOn w:val="Normal"/>
    <w:qFormat/>
    <w:rsid w:val="00C779F4"/>
    <w:pPr>
      <w:spacing w:before="240" w:after="120"/>
    </w:pPr>
    <w:rPr>
      <w:rFonts w:ascii="Times New Roman" w:hAnsi="Times New Roman"/>
      <w:b/>
      <w:sz w:val="32"/>
    </w:rPr>
  </w:style>
  <w:style w:type="paragraph" w:customStyle="1" w:styleId="Heading2TOC">
    <w:name w:val="Heading2 TOC"/>
    <w:basedOn w:val="Normal"/>
    <w:qFormat/>
    <w:rsid w:val="00C779F4"/>
    <w:pPr>
      <w:spacing w:before="240" w:after="60"/>
    </w:pPr>
    <w:rPr>
      <w:rFonts w:ascii="Times New Roman" w:hAnsi="Times New Roman"/>
      <w:b/>
      <w:sz w:val="28"/>
    </w:rPr>
  </w:style>
  <w:style w:type="character" w:customStyle="1" w:styleId="Underline">
    <w:name w:val="Underline"/>
    <w:basedOn w:val="DefaultParagraphFont"/>
    <w:qFormat/>
    <w:rsid w:val="00C779F4"/>
    <w:rPr>
      <w:u w:val="single"/>
    </w:rPr>
  </w:style>
  <w:style w:type="paragraph" w:styleId="BalloonText">
    <w:name w:val="Balloon Text"/>
    <w:basedOn w:val="Normal"/>
    <w:link w:val="BalloonTextChar"/>
    <w:rsid w:val="00C779F4"/>
    <w:rPr>
      <w:rFonts w:ascii="Tahoma" w:hAnsi="Tahoma" w:cs="Tahoma"/>
      <w:sz w:val="16"/>
      <w:szCs w:val="16"/>
    </w:rPr>
  </w:style>
  <w:style w:type="character" w:customStyle="1" w:styleId="BalloonTextChar">
    <w:name w:val="Balloon Text Char"/>
    <w:basedOn w:val="DefaultParagraphFont"/>
    <w:link w:val="BalloonText"/>
    <w:rsid w:val="00C779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79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79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1290</Words>
  <Characters>8468</Characters>
  <Application>Microsoft Office Word</Application>
  <DocSecurity>0</DocSecurity>
  <Lines>319</Lines>
  <Paragraphs>184</Paragraphs>
  <ScaleCrop>false</ScaleCrop>
  <Company>Author-it Software Corporation Ltd.</Company>
  <LinksUpToDate>false</LinksUpToDate>
  <CharactersWithSpaces>9678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BSBCUS301A Deliver and monitor a service to customers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2012-05-26T13:44:00Z</dcterms:created>
  <dcterms:modified xsi:type="dcterms:W3CDTF">2012-05-26T13:44:00Z</dcterms:modified>
</cp:coreProperties>
</file>